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  <w:jc w:val="center"/>
      </w:pPr>
      <w:bookmarkStart w:colFirst="0" w:colLast="0" w:name="h.p0x1bmqxj5d4" w:id="0"/>
      <w:bookmarkEnd w:id="0"/>
      <w:r w:rsidDel="00000000" w:rsidR="00000000" w:rsidRPr="00000000">
        <w:rPr>
          <w:sz w:val="48"/>
          <w:szCs w:val="48"/>
          <w:rtl w:val="0"/>
        </w:rPr>
        <w:t xml:space="preserve">Assignment Node.js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https://github.com/globant-ui/NodeJsWorkshopPune16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 participant should fork this repo and commit the assignment code in his/her own forked repo. On the last date of the assignment, a pull request should be raised as a final submission of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Rule="auto"/>
        <w:contextualSpacing w:val="0"/>
      </w:pPr>
      <w:bookmarkStart w:colFirst="0" w:colLast="0" w:name="h.32h18jnb4gf9" w:id="1"/>
      <w:bookmarkEnd w:id="1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pStyle w:val="Heading3"/>
        <w:spacing w:after="200" w:lineRule="auto"/>
        <w:contextualSpacing w:val="0"/>
      </w:pPr>
      <w:bookmarkStart w:colFirst="0" w:colLast="0" w:name="h.jivznyum99bx" w:id="2"/>
      <w:bookmarkEnd w:id="2"/>
      <w:r w:rsidDel="00000000" w:rsidR="00000000" w:rsidRPr="00000000">
        <w:rPr>
          <w:vertAlign w:val="baseline"/>
          <w:rtl w:val="0"/>
        </w:rPr>
        <w:t xml:space="preserve">Objective: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This lab session involves </w:t>
      </w:r>
      <w:r w:rsidDel="00000000" w:rsidR="00000000" w:rsidRPr="00000000">
        <w:rPr>
          <w:rFonts w:ascii="Arial" w:cs="Arial" w:eastAsia="Arial" w:hAnsi="Arial"/>
          <w:b w:val="1"/>
          <w:color w:val="1e1e1e"/>
          <w:rtl w:val="0"/>
        </w:rPr>
        <w:t xml:space="preserve">File IO</w:t>
      </w: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, Handling of </w:t>
      </w:r>
      <w:r w:rsidDel="00000000" w:rsidR="00000000" w:rsidRPr="00000000">
        <w:rPr>
          <w:rFonts w:ascii="Arial" w:cs="Arial" w:eastAsia="Arial" w:hAnsi="Arial"/>
          <w:b w:val="1"/>
          <w:color w:val="1e1e1e"/>
          <w:rtl w:val="0"/>
        </w:rPr>
        <w:t xml:space="preserve">JSON Strings</w:t>
      </w: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, and </w:t>
      </w:r>
      <w:r w:rsidDel="00000000" w:rsidR="00000000" w:rsidRPr="00000000">
        <w:rPr>
          <w:rFonts w:ascii="Arial" w:cs="Arial" w:eastAsia="Arial" w:hAnsi="Arial"/>
          <w:b w:val="1"/>
          <w:color w:val="1e1e1e"/>
          <w:rtl w:val="0"/>
        </w:rPr>
        <w:t xml:space="preserve">XML Documents</w:t>
      </w: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 in Node.js.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A flat file contains student records in JSON format. Write a program to parse and process these student records.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What You Learn?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Basic Javascript and Node.js Syntax.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JSON Basics.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XML Basics.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Concept of Callbacks in Node.js.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How to perform File IO Operations in Node.js.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How to process JSON strings in Node.js.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b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How to generate XML documents in Node.js.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rFonts w:ascii="Arial" w:cs="Arial" w:eastAsia="Arial" w:hAnsi="Arial"/>
          <w:color w:val="1e1e1e"/>
          <w:u w:val="none"/>
        </w:rPr>
      </w:pP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How to create package.json file,  how to add dependencies in it.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rFonts w:ascii="Arial" w:cs="Arial" w:eastAsia="Arial" w:hAnsi="Arial"/>
          <w:color w:val="1e1e1e"/>
          <w:u w:val="none"/>
        </w:rPr>
      </w:pP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How to create your own module</w:t>
      </w:r>
    </w:p>
    <w:p w:rsidR="00000000" w:rsidDel="00000000" w:rsidP="00000000" w:rsidRDefault="00000000" w:rsidRPr="00000000">
      <w:pPr>
        <w:numPr>
          <w:ilvl w:val="0"/>
          <w:numId w:val="10"/>
        </w:numPr>
        <w:tabs>
          <w:tab w:val="left" w:pos="220"/>
          <w:tab w:val="left" w:pos="720"/>
        </w:tabs>
        <w:ind w:left="720" w:right="0" w:hanging="720"/>
        <w:rPr>
          <w:rFonts w:ascii="Arial" w:cs="Arial" w:eastAsia="Arial" w:hAnsi="Arial"/>
          <w:color w:val="1e1e1e"/>
          <w:u w:val="none"/>
        </w:rPr>
      </w:pP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How to use third party Node modules</w:t>
      </w:r>
    </w:p>
    <w:p w:rsidR="00000000" w:rsidDel="00000000" w:rsidP="00000000" w:rsidRDefault="00000000" w:rsidRPr="00000000">
      <w:pPr>
        <w:tabs>
          <w:tab w:val="left" w:pos="220"/>
          <w:tab w:val="left" w:pos="720"/>
        </w:tabs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Requirements: Part 1:</w:t>
      </w:r>
    </w:p>
    <w:p w:rsidR="00000000" w:rsidDel="00000000" w:rsidP="00000000" w:rsidRDefault="00000000" w:rsidRPr="00000000">
      <w:pPr>
        <w:tabs>
          <w:tab w:val="left" w:pos="220"/>
          <w:tab w:val="left" w:pos="720"/>
        </w:tabs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Assume, there is a JSON file (</w:t>
      </w:r>
      <w:r w:rsidDel="00000000" w:rsidR="00000000" w:rsidRPr="00000000">
        <w:rPr>
          <w:rFonts w:ascii="Arial" w:cs="Arial" w:eastAsia="Arial" w:hAnsi="Arial"/>
          <w:b w:val="1"/>
          <w:color w:val="1e1e1e"/>
          <w:vertAlign w:val="baseline"/>
          <w:rtl w:val="0"/>
        </w:rPr>
        <w:t xml:space="preserve">source.json</w:t>
      </w:r>
      <w:r w:rsidDel="00000000" w:rsidR="00000000" w:rsidRPr="00000000">
        <w:rPr>
          <w:rFonts w:ascii="Arial" w:cs="Arial" w:eastAsia="Arial" w:hAnsi="Arial"/>
          <w:b w:val="0"/>
          <w:color w:val="1e1e1e"/>
          <w:vertAlign w:val="baseline"/>
          <w:rtl w:val="0"/>
        </w:rPr>
        <w:t xml:space="preserve">) that contains student records along with </w:t>
      </w:r>
      <w:r w:rsidDel="00000000" w:rsidR="00000000" w:rsidRPr="00000000">
        <w:rPr>
          <w:rFonts w:ascii="Arial" w:cs="Arial" w:eastAsia="Arial" w:hAnsi="Arial"/>
          <w:b w:val="0"/>
          <w:i w:val="1"/>
          <w:color w:val="1e1e1e"/>
          <w:vertAlign w:val="baseline"/>
          <w:rtl w:val="0"/>
        </w:rPr>
        <w:t xml:space="preserve">scores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 of each student such as: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39.0" w:type="dxa"/>
        <w:jc w:val="left"/>
        <w:tblLayout w:type="fixed"/>
        <w:tblLook w:val="0000"/>
      </w:tblPr>
      <w:tblGrid>
        <w:gridCol w:w="4373"/>
        <w:gridCol w:w="4266"/>
        <w:tblGridChange w:id="0">
          <w:tblGrid>
            <w:gridCol w:w="4373"/>
            <w:gridCol w:w="4266"/>
          </w:tblGrid>
        </w:tblGridChange>
      </w:tblGrid>
      <w:tr>
        <w:tc>
          <w:tcPr>
            <w:shd w:fill="d8eb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"students"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"fName"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"John"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"lName"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"Doe"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"score"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"fName"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"Jane"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"lName"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"Doe"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"score"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"fName"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"Jackie"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"lName"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"Doe"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16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"score"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453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62626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Write a NodeJS program which can read this source.json file. It will then extract the </w:t>
      </w:r>
      <w:r w:rsidDel="00000000" w:rsidR="00000000" w:rsidRPr="00000000">
        <w:rPr>
          <w:rFonts w:ascii="Arial" w:cs="Arial" w:eastAsia="Arial" w:hAnsi="Arial"/>
          <w:b w:val="0"/>
          <w:i w:val="1"/>
          <w:color w:val="1e1e1e"/>
          <w:vertAlign w:val="baseline"/>
          <w:rtl w:val="0"/>
        </w:rPr>
        <w:t xml:space="preserve">first name, last name,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1"/>
          <w:color w:val="1e1e1e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 for every student from this JSON file.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The program should write each record to a output file (</w:t>
      </w: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destination.txt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) in the following format: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9.0" w:type="dxa"/>
        <w:jc w:val="left"/>
        <w:tblLayout w:type="fixed"/>
        <w:tblLook w:val="0000"/>
      </w:tblPr>
      <w:tblGrid>
        <w:gridCol w:w="4373"/>
        <w:gridCol w:w="4266"/>
        <w:tblGridChange w:id="0">
          <w:tblGrid>
            <w:gridCol w:w="4373"/>
            <w:gridCol w:w="4266"/>
          </w:tblGrid>
        </w:tblGridChange>
      </w:tblGrid>
      <w:tr>
        <w:tc>
          <w:tcPr>
            <w:shd w:fill="d8eb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First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Last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John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234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  <w:rtl w:val="0"/>
              </w:rPr>
              <w:t xml:space="preserve">Jane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  <w:rtl w:val="0"/>
              </w:rPr>
              <w:t xml:space="preserve">Doe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543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Jackie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453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We extend the Part 1 to  </w:t>
      </w: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 all the students based on their score (</w:t>
      </w: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descending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 sort).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The program should write the sorted output to the destination.txt file as follows: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39.0" w:type="dxa"/>
        <w:jc w:val="left"/>
        <w:tblLayout w:type="fixed"/>
        <w:tblLook w:val="0000"/>
      </w:tblPr>
      <w:tblGrid>
        <w:gridCol w:w="4373"/>
        <w:gridCol w:w="4266"/>
        <w:tblGridChange w:id="0">
          <w:tblGrid>
            <w:gridCol w:w="4373"/>
            <w:gridCol w:w="4266"/>
          </w:tblGrid>
        </w:tblGridChange>
      </w:tblGrid>
      <w:tr>
        <w:tc>
          <w:tcPr>
            <w:shd w:fill="d8eb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First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Last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  <w:rtl w:val="0"/>
              </w:rPr>
              <w:t xml:space="preserve">Jane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vertAlign w:val="baseline"/>
                <w:rtl w:val="0"/>
              </w:rPr>
              <w:t xml:space="preserve">Doe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543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Jackie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453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John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|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Requirements: Part </w:t>
      </w: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We extend the Part 2 to generate an XML output in the destination.xml file as follows: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39.0" w:type="dxa"/>
        <w:jc w:val="left"/>
        <w:tblLayout w:type="fixed"/>
        <w:tblLook w:val="0000"/>
      </w:tblPr>
      <w:tblGrid>
        <w:gridCol w:w="4373"/>
        <w:gridCol w:w="4266"/>
        <w:tblGridChange w:id="0">
          <w:tblGrid>
            <w:gridCol w:w="4373"/>
            <w:gridCol w:w="4266"/>
          </w:tblGrid>
        </w:tblGridChange>
      </w:tblGrid>
      <w:tr>
        <w:tc>
          <w:tcPr>
            <w:shd w:fill="d8eb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4485d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766b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students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student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"124"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  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Jane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  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student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"125"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  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Jackie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  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453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student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f7001"/>
                <w:vertAlign w:val="baseline"/>
                <w:rtl w:val="0"/>
              </w:rPr>
              <w:t xml:space="preserve">"123"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  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335c5"/>
                <w:vertAlign w:val="baseline"/>
                <w:rtl w:val="0"/>
              </w:rPr>
              <w:t xml:space="preserve">John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Doe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   &lt;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c00004"/>
                <w:vertAlign w:val="baseline"/>
                <w:rtl w:val="0"/>
              </w:rPr>
              <w:t xml:space="preserve">234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 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&lt;/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11e67"/>
                <w:vertAlign w:val="baseline"/>
                <w:rtl w:val="0"/>
              </w:rPr>
              <w:t xml:space="preserve">students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a56d8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Note the sequence of records in the generated XML should be in the </w:t>
      </w: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descending order of the score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Make sure you use a DOM generation library and </w:t>
      </w: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do not</w:t>
      </w: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 construct the output XML by simple string concatenations. The intent here is to learn to use a DOM generation library.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Package Your Work</w:t>
      </w:r>
    </w:p>
    <w:p w:rsidR="00000000" w:rsidDel="00000000" w:rsidP="00000000" w:rsidRDefault="00000000" w:rsidRPr="00000000">
      <w:pPr>
        <w:numPr>
          <w:ilvl w:val="0"/>
          <w:numId w:val="8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Write a README.txt for your project and commit that as well.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Code Quality: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Did you have a coding guideline document that you followed?</w:t>
      </w:r>
    </w:p>
    <w:p w:rsidR="00000000" w:rsidDel="00000000" w:rsidP="00000000" w:rsidRDefault="00000000" w:rsidRPr="00000000">
      <w:pPr>
        <w:numPr>
          <w:ilvl w:val="1"/>
          <w:numId w:val="9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Is your code neatly formatted and indented?</w:t>
      </w:r>
    </w:p>
    <w:p w:rsidR="00000000" w:rsidDel="00000000" w:rsidP="00000000" w:rsidRDefault="00000000" w:rsidRPr="00000000">
      <w:pPr>
        <w:numPr>
          <w:ilvl w:val="1"/>
          <w:numId w:val="9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Is your code refactored into a few methods that a clear interface / responsibility each?</w:t>
      </w:r>
    </w:p>
    <w:p w:rsidR="00000000" w:rsidDel="00000000" w:rsidP="00000000" w:rsidRDefault="00000000" w:rsidRPr="00000000">
      <w:pPr>
        <w:numPr>
          <w:ilvl w:val="1"/>
          <w:numId w:val="9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 all your methods have a method-level comment at the top?</w:t>
      </w:r>
    </w:p>
    <w:p w:rsidR="00000000" w:rsidDel="00000000" w:rsidP="00000000" w:rsidRDefault="00000000" w:rsidRPr="00000000">
      <w:pPr>
        <w:numPr>
          <w:ilvl w:val="1"/>
          <w:numId w:val="9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Does your source file have a class-level comment at the top?</w:t>
      </w:r>
    </w:p>
    <w:p w:rsidR="00000000" w:rsidDel="00000000" w:rsidP="00000000" w:rsidRDefault="00000000" w:rsidRPr="00000000">
      <w:pPr>
        <w:numPr>
          <w:ilvl w:val="1"/>
          <w:numId w:val="9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Did you get someone else to review your code during development?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User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Does your program print the source file and destination file names to assist the user?</w:t>
      </w:r>
    </w:p>
    <w:p w:rsidR="00000000" w:rsidDel="00000000" w:rsidP="00000000" w:rsidRDefault="00000000" w:rsidRPr="00000000">
      <w:pPr>
        <w:numPr>
          <w:ilvl w:val="1"/>
          <w:numId w:val="12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Are validation errors or any data-format errors neatly shown to the users?</w:t>
      </w:r>
    </w:p>
    <w:p w:rsidR="00000000" w:rsidDel="00000000" w:rsidP="00000000" w:rsidRDefault="00000000" w:rsidRPr="00000000">
      <w:pPr>
        <w:numPr>
          <w:ilvl w:val="1"/>
          <w:numId w:val="12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Did you run a spell check on all your text, messages and errors shown to the user?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Validations and Defensive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Does your code check if the source file actually exists?</w:t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Did you check if the source file has a valid JSON? How does your program behave if the source file does not have a valid JSON?</w:t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Did you check if the source file has the expected “keys” within the JSON? How does your program behave if any expected key is missing?</w:t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Does your code check if the destination file already exists? What do you do if the destination already exists?</w:t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you are overwriting the destination file, are you showing a warning message to the user accordingly?</w:t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Does your code check if the destination directory is writeable?</w:t>
      </w:r>
    </w:p>
    <w:p w:rsidR="00000000" w:rsidDel="00000000" w:rsidP="00000000" w:rsidRDefault="00000000" w:rsidRPr="00000000">
      <w:pPr>
        <w:numPr>
          <w:ilvl w:val="1"/>
          <w:numId w:val="13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What does your program do if the destination file cannot be created / written? Does it elegantly fail with an error?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e1e1e"/>
          <w:vertAlign w:val="baseline"/>
          <w:rtl w:val="0"/>
        </w:rPr>
        <w:t xml:space="preserve">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color w:val="1e1e1e"/>
          <w:rtl w:val="0"/>
        </w:rPr>
        <w:t xml:space="preserve">Find the test cases that will validate your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Does your test report identify which test cases pass and which ones fail?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5"/>
        </w:numPr>
        <w:tabs>
          <w:tab w:val="left" w:pos="940"/>
          <w:tab w:val="left" w:pos="1440"/>
        </w:tabs>
        <w:ind w:left="1440" w:right="0" w:hanging="1440"/>
        <w:rPr>
          <w:b w:val="0"/>
          <w:i w:val="0"/>
          <w:color w:val="1e1e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Test Scenarios</w:t>
      </w:r>
    </w:p>
    <w:p w:rsidR="00000000" w:rsidDel="00000000" w:rsidP="00000000" w:rsidRDefault="00000000" w:rsidRPr="00000000">
      <w:pPr>
        <w:spacing w:after="200" w:before="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How does your program behave if…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It is unable to find / read the source file?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the source file does not have a JSON string in it?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the source file contains JSON, but is not in the expected structure?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certain keys are missing in the student records (say, score is missing)?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you are unable to write to the destination file due to lack of write permissions?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the source file has a very, very, large number of records. Say a million records? Does your program still function as expected?</w:t>
      </w:r>
    </w:p>
    <w:p w:rsidR="00000000" w:rsidDel="00000000" w:rsidP="00000000" w:rsidRDefault="00000000" w:rsidRPr="00000000">
      <w:pPr>
        <w:numPr>
          <w:ilvl w:val="0"/>
          <w:numId w:val="16"/>
        </w:numPr>
        <w:tabs>
          <w:tab w:val="left" w:pos="220"/>
          <w:tab w:val="left" w:pos="720"/>
        </w:tabs>
        <w:ind w:left="720" w:right="0" w:hanging="720"/>
        <w:rPr>
          <w:b w:val="0"/>
          <w:i w:val="0"/>
          <w:color w:val="1e1e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e1e1e"/>
          <w:vertAlign w:val="baseline"/>
          <w:rtl w:val="0"/>
        </w:rPr>
        <w:t xml:space="preserve">If your source file has non-english characters?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lobant-ui/NodeJsWorkshopPune16" TargetMode="External"/></Relationships>
</file>