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pdf (refer mockup.psd  )and also style it using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variable.sass, mixins in mixin.sass and your custom styles in custom-style.sass and make use of @import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@if directive  - set font-size of “Browse Available Books ” text (consider it as h1) to 16px . If h1 has 16px font-size, then make book title heading to 14px font-size.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some directive , add book number infront of book title.  To render output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1. Jweles of Nizam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2. Cakes &amp; Bakes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3.  Jamie’s Kitchen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