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UAT Execution &amp; Report Submission </w:t>
      </w:r>
    </w:p>
    <w:tbl>
      <w:tblPr>
        <w:tblStyle w:val="Table1"/>
        <w:tblW w:w="6942.400207519531" w:type="dxa"/>
        <w:jc w:val="left"/>
        <w:tblInd w:w="1331.91993713378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1.7999267578125"/>
        <w:gridCol w:w="5110.600280761719"/>
        <w:tblGridChange w:id="0">
          <w:tblGrid>
            <w:gridCol w:w="1831.7999267578125"/>
            <w:gridCol w:w="5110.600280761719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03 November 2022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PNT2022TMIDxxxxxx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- xxx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775222778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0693359375" w:line="271.63098335266113" w:lineRule="auto"/>
        <w:ind w:left="693.1104278564453" w:right="-0.799560546875" w:hanging="10.81924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purpose of this document is to briefly explain the test coverage and open issues of the  [ProductName] project at the time of the release to User Acceptance Testing (UAT).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026611328125" w:line="240" w:lineRule="auto"/>
        <w:ind w:left="333.70094299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Defect Analysis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58349609375" w:line="271.63021087646484" w:lineRule="auto"/>
        <w:ind w:left="682.2911834716797" w:right="143.345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resolved or closed bugs at each severity level, and how  they were resolved </w:t>
      </w:r>
    </w:p>
    <w:tbl>
      <w:tblPr>
        <w:tblStyle w:val="Table2"/>
        <w:tblW w:w="9637.9199981689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.5200958251953"/>
        <w:gridCol w:w="1306.199951171875"/>
        <w:gridCol w:w="1605.999755859375"/>
        <w:gridCol w:w="1608.00048828125"/>
        <w:gridCol w:w="1606.199951171875"/>
        <w:gridCol w:w="1605.999755859375"/>
        <w:tblGridChange w:id="0">
          <w:tblGrid>
            <w:gridCol w:w="1905.5200958251953"/>
            <w:gridCol w:w="1306.199951171875"/>
            <w:gridCol w:w="1605.999755859375"/>
            <w:gridCol w:w="1608.00048828125"/>
            <w:gridCol w:w="1606.199951171875"/>
            <w:gridCol w:w="1605.999755859375"/>
          </w:tblGrid>
        </w:tblGridChange>
      </w:tblGrid>
      <w:tr>
        <w:trPr>
          <w:cantSplit w:val="0"/>
          <w:trHeight w:val="4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3921813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By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478088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Duplicate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90686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90686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8080749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Reproduced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1919860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Skipped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32821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Won't 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4911651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Totals 24 14 13 26 77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92626953125" w:line="240" w:lineRule="auto"/>
        <w:ind w:left="333.981704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Test Case Analysis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0634765625" w:line="240" w:lineRule="auto"/>
        <w:ind w:left="696.6910552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test cases that have passed, failed, and untested</w:t>
      </w:r>
    </w:p>
    <w:tbl>
      <w:tblPr>
        <w:tblStyle w:val="Table3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6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68814086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Cases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75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Print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5225219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Client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1919860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97.280044555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11099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Outsource Shipping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75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Exception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75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Final Report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215957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Version Control2002</w:t>
      </w:r>
    </w:p>
    <w:sectPr>
      <w:pgSz w:h="16860" w:w="11920" w:orient="portrait"/>
      <w:pgMar w:bottom="960.0003814697266" w:top="1999.599609375" w:left="1162.0800018310547" w:right="1073.91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