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7F7D3" w14:textId="662D0752" w:rsidR="00FA2E53" w:rsidRDefault="00FA2E53" w:rsidP="00FA2E53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logic to login screen (</w:t>
      </w:r>
      <w:proofErr w:type="spellStart"/>
      <w:r>
        <w:rPr>
          <w:b/>
          <w:bCs/>
          <w:sz w:val="36"/>
          <w:szCs w:val="36"/>
        </w:rPr>
        <w:t>LoginButton</w:t>
      </w:r>
      <w:proofErr w:type="spellEnd"/>
      <w:r>
        <w:rPr>
          <w:b/>
          <w:bCs/>
          <w:sz w:val="36"/>
          <w:szCs w:val="36"/>
        </w:rPr>
        <w:t>)</w:t>
      </w:r>
    </w:p>
    <w:p w14:paraId="5BC84C2B" w14:textId="77777777" w:rsidR="00EB6246" w:rsidRDefault="00EB6246" w:rsidP="00FA2E53">
      <w:pPr>
        <w:pStyle w:val="NoSpacing"/>
      </w:pPr>
    </w:p>
    <w:p w14:paraId="5B182D37" w14:textId="7B708483" w:rsidR="00FA2E53" w:rsidRDefault="00FA2E53" w:rsidP="00FA2E53">
      <w:pPr>
        <w:pStyle w:val="NoSpacing"/>
        <w:numPr>
          <w:ilvl w:val="0"/>
          <w:numId w:val="1"/>
        </w:numPr>
      </w:pPr>
      <w:r>
        <w:t xml:space="preserve"> Select the </w:t>
      </w:r>
      <w:proofErr w:type="spellStart"/>
      <w:r>
        <w:t>OnSelect</w:t>
      </w:r>
      <w:proofErr w:type="spellEnd"/>
      <w:r>
        <w:t xml:space="preserve"> component of </w:t>
      </w:r>
      <w:proofErr w:type="spellStart"/>
      <w:r>
        <w:t>LoginButton</w:t>
      </w:r>
      <w:proofErr w:type="spellEnd"/>
    </w:p>
    <w:p w14:paraId="4889098B" w14:textId="364DEA85" w:rsidR="00FA2E53" w:rsidRDefault="00FA2E53" w:rsidP="00FA2E53">
      <w:pPr>
        <w:pStyle w:val="NoSpacing"/>
      </w:pPr>
      <w:r w:rsidRPr="00FA2E53">
        <w:rPr>
          <w:noProof/>
        </w:rPr>
        <w:drawing>
          <wp:inline distT="0" distB="0" distL="0" distR="0" wp14:anchorId="63FD4BC2" wp14:editId="2BC5FA78">
            <wp:extent cx="1956077" cy="3700131"/>
            <wp:effectExtent l="0" t="0" r="6350" b="0"/>
            <wp:docPr id="767826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267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7270" cy="37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E53">
        <w:rPr>
          <w:noProof/>
        </w:rPr>
        <w:t xml:space="preserve"> </w:t>
      </w:r>
      <w:r w:rsidRPr="00FA2E53">
        <w:rPr>
          <w:noProof/>
        </w:rPr>
        <w:drawing>
          <wp:inline distT="0" distB="0" distL="0" distR="0" wp14:anchorId="0BC84245" wp14:editId="151860EC">
            <wp:extent cx="1581126" cy="3732028"/>
            <wp:effectExtent l="0" t="0" r="635" b="1905"/>
            <wp:docPr id="844679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790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494" cy="373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9D4A" w14:textId="4E196894" w:rsidR="00FA2E53" w:rsidRDefault="00FA2E53" w:rsidP="00FA2E53">
      <w:pPr>
        <w:pStyle w:val="NoSpacing"/>
        <w:numPr>
          <w:ilvl w:val="0"/>
          <w:numId w:val="1"/>
        </w:numPr>
      </w:pPr>
      <w:r>
        <w:t xml:space="preserve"> Change the value using this line of code</w:t>
      </w:r>
    </w:p>
    <w:p w14:paraId="562958E7" w14:textId="0ED00FA1" w:rsidR="00FA2E53" w:rsidRDefault="00FA2E53" w:rsidP="00FA2E53">
      <w:pPr>
        <w:pStyle w:val="NoSpacing"/>
      </w:pPr>
      <w:r w:rsidRPr="00FA2E53">
        <w:rPr>
          <w:noProof/>
        </w:rPr>
        <w:drawing>
          <wp:inline distT="0" distB="0" distL="0" distR="0" wp14:anchorId="5EF44E88" wp14:editId="031566C5">
            <wp:extent cx="5658640" cy="1590897"/>
            <wp:effectExtent l="0" t="0" r="0" b="9525"/>
            <wp:docPr id="108563512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35123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97A0" w14:textId="59AAAF9B" w:rsidR="00FA2E53" w:rsidRDefault="00FA2E53" w:rsidP="00FA2E53">
      <w:pPr>
        <w:pStyle w:val="NoSpacing"/>
      </w:pPr>
      <w:r>
        <w:t>This will return the role of the user that is logging in the application</w:t>
      </w:r>
    </w:p>
    <w:p w14:paraId="78E07541" w14:textId="16AC643E" w:rsidR="00FA2E53" w:rsidRDefault="00FA2E53" w:rsidP="00FA2E53">
      <w:pPr>
        <w:pStyle w:val="NoSpacing"/>
        <w:numPr>
          <w:ilvl w:val="0"/>
          <w:numId w:val="1"/>
        </w:numPr>
      </w:pPr>
      <w:r>
        <w:t xml:space="preserve"> Add this line of code</w:t>
      </w:r>
    </w:p>
    <w:p w14:paraId="68D4EEAA" w14:textId="0535AE0B" w:rsidR="00FA2E53" w:rsidRDefault="00FA2E53" w:rsidP="00FA2E53">
      <w:pPr>
        <w:pStyle w:val="NoSpacing"/>
      </w:pPr>
      <w:r w:rsidRPr="00FA2E53">
        <w:rPr>
          <w:noProof/>
        </w:rPr>
        <w:lastRenderedPageBreak/>
        <w:drawing>
          <wp:inline distT="0" distB="0" distL="0" distR="0" wp14:anchorId="77629670" wp14:editId="4DFEFFC9">
            <wp:extent cx="3762900" cy="3057952"/>
            <wp:effectExtent l="0" t="0" r="9525" b="9525"/>
            <wp:docPr id="2074441515" name="Picture 1" descr="A computer code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41515" name="Picture 1" descr="A computer code with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C6B1" w14:textId="17385422" w:rsidR="00FA2E53" w:rsidRDefault="00FA2E53" w:rsidP="00FA2E53">
      <w:pPr>
        <w:pStyle w:val="NoSpacing"/>
      </w:pPr>
      <w:r>
        <w:t xml:space="preserve">This will check if the user that is logging in is </w:t>
      </w:r>
      <w:proofErr w:type="spellStart"/>
      <w:proofErr w:type="gramStart"/>
      <w:r>
        <w:t>a</w:t>
      </w:r>
      <w:proofErr w:type="spellEnd"/>
      <w:proofErr w:type="gramEnd"/>
      <w:r>
        <w:t xml:space="preserve"> administrator.</w:t>
      </w:r>
    </w:p>
    <w:p w14:paraId="591F8C8D" w14:textId="4FDD82E5" w:rsidR="00FA2E53" w:rsidRDefault="00FA2E53" w:rsidP="00FA2E53">
      <w:pPr>
        <w:pStyle w:val="NoSpacing"/>
        <w:numPr>
          <w:ilvl w:val="0"/>
          <w:numId w:val="1"/>
        </w:numPr>
      </w:pPr>
      <w:r>
        <w:t xml:space="preserve"> Add this line of code</w:t>
      </w:r>
    </w:p>
    <w:p w14:paraId="35E547AF" w14:textId="7E7FE311" w:rsidR="00FA2E53" w:rsidRDefault="00FA2E53" w:rsidP="00FA2E53">
      <w:pPr>
        <w:pStyle w:val="NoSpacing"/>
      </w:pPr>
      <w:r w:rsidRPr="00FA2E53">
        <w:rPr>
          <w:noProof/>
        </w:rPr>
        <w:drawing>
          <wp:inline distT="0" distB="0" distL="0" distR="0" wp14:anchorId="0B36F0E0" wp14:editId="45F3A60A">
            <wp:extent cx="3620005" cy="3924848"/>
            <wp:effectExtent l="0" t="0" r="0" b="0"/>
            <wp:docPr id="12188458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4588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AACD" w14:textId="6E08FC7F" w:rsidR="00FA2E53" w:rsidRDefault="00FA2E53" w:rsidP="00FA2E53">
      <w:pPr>
        <w:pStyle w:val="NoSpacing"/>
      </w:pPr>
      <w:r>
        <w:t xml:space="preserve">This will redirect the user that is logging in to a screen that is appropriate for their role. Right </w:t>
      </w:r>
      <w:proofErr w:type="gramStart"/>
      <w:r>
        <w:t>now</w:t>
      </w:r>
      <w:proofErr w:type="gramEnd"/>
      <w:r>
        <w:t xml:space="preserve"> its only the home screen but we will change this during the development stage. If the user trying to log in doesn’t provide the right credentials the </w:t>
      </w:r>
      <w:proofErr w:type="spellStart"/>
      <w:r>
        <w:t>InvalidCredentialsLabel</w:t>
      </w:r>
      <w:proofErr w:type="spellEnd"/>
      <w:r>
        <w:t xml:space="preserve"> will display.</w:t>
      </w:r>
    </w:p>
    <w:p w14:paraId="5D09FE46" w14:textId="2673B438" w:rsidR="00FA2E53" w:rsidRDefault="00FA2E53" w:rsidP="00FA2E53">
      <w:pPr>
        <w:pStyle w:val="NoSpacing"/>
        <w:numPr>
          <w:ilvl w:val="0"/>
          <w:numId w:val="1"/>
        </w:numPr>
      </w:pPr>
      <w:r>
        <w:t xml:space="preserve"> Last line of code to be added</w:t>
      </w:r>
    </w:p>
    <w:p w14:paraId="7D690888" w14:textId="59BD3ACB" w:rsidR="00FA2E53" w:rsidRDefault="00FA2E53" w:rsidP="00FA2E53">
      <w:pPr>
        <w:pStyle w:val="NoSpacing"/>
      </w:pPr>
      <w:r w:rsidRPr="00FA2E53">
        <w:rPr>
          <w:noProof/>
        </w:rPr>
        <w:drawing>
          <wp:inline distT="0" distB="0" distL="0" distR="0" wp14:anchorId="4B85691E" wp14:editId="581E88E7">
            <wp:extent cx="2114845" cy="447737"/>
            <wp:effectExtent l="0" t="0" r="0" b="9525"/>
            <wp:docPr id="8623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9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70FA" w14:textId="3A02B181" w:rsidR="00FA2E53" w:rsidRDefault="00FA2E53" w:rsidP="00FA2E53">
      <w:pPr>
        <w:pStyle w:val="NoSpacing"/>
      </w:pPr>
      <w:r>
        <w:t xml:space="preserve">This will reset the text input inside </w:t>
      </w:r>
      <w:proofErr w:type="spellStart"/>
      <w:r>
        <w:t>EmailInput</w:t>
      </w:r>
      <w:proofErr w:type="spellEnd"/>
      <w:r>
        <w:t xml:space="preserve"> and </w:t>
      </w:r>
      <w:proofErr w:type="spellStart"/>
      <w:r>
        <w:t>PasswordInput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 xml:space="preserve"> the button is pressed.</w:t>
      </w:r>
    </w:p>
    <w:p w14:paraId="437302BD" w14:textId="77777777" w:rsidR="00FA2E53" w:rsidRDefault="00FA2E53" w:rsidP="00FA2E53">
      <w:pPr>
        <w:pStyle w:val="NoSpacing"/>
      </w:pPr>
    </w:p>
    <w:sectPr w:rsidR="00FA2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A45C4"/>
    <w:multiLevelType w:val="hybridMultilevel"/>
    <w:tmpl w:val="8572F6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0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53"/>
    <w:rsid w:val="000D3C37"/>
    <w:rsid w:val="00385033"/>
    <w:rsid w:val="00844679"/>
    <w:rsid w:val="00925C7A"/>
    <w:rsid w:val="00C01873"/>
    <w:rsid w:val="00E528A5"/>
    <w:rsid w:val="00EB6246"/>
    <w:rsid w:val="00EE0C56"/>
    <w:rsid w:val="00EF2384"/>
    <w:rsid w:val="00FA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92B0"/>
  <w15:chartTrackingRefBased/>
  <w15:docId w15:val="{59E3C5A5-012F-4F18-AA15-41698736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E5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A2E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2913DA-AF0E-4E4C-8708-96993E13F170}">
  <ds:schemaRefs>
    <ds:schemaRef ds:uri="0ec6377f-83f9-4471-a6e4-be4c5ee9106f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94c85f7f-5a2c-49c8-a911-4635cb3237eb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2938429-91A3-45E2-80B1-135BD046A3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FEC9E-3134-4344-ABBB-DBE804031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Jorenzo Martin Reyes</cp:lastModifiedBy>
  <cp:revision>2</cp:revision>
  <dcterms:created xsi:type="dcterms:W3CDTF">2024-10-26T15:32:00Z</dcterms:created>
  <dcterms:modified xsi:type="dcterms:W3CDTF">2024-10-26T15:32:00Z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