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have I done so far?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created the UI for the Registrar Dashboard (Calendar). This includes the Title, Calendar, Back/Next/Add Event Buttons.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backend, I coded the back and next buttons to change the layout of the calendar depending on the month and year. I also made it so that clicking on a date will show the event screen for that day.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I do next?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will add the Legends Area and Placeholder for Color Coded Dates (connected to legends).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will add the functionality for the Add Event Button.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will make it so that </w:t>
      </w:r>
      <w:r w:rsidDel="00000000" w:rsidR="00000000" w:rsidRPr="00000000">
        <w:rPr>
          <w:rtl w:val="0"/>
        </w:rPr>
        <w:t xml:space="preserve">Legends will dynamically update whenever an event with certain tags has been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challenges did I face?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 had trouble completing other assigned tasks because I had to wait for other members to finish their tasks that are connected to mine. I also had issues in configuring the visibility of the ‘no events today’ page.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Catubig, Arwen</w:t>
      <w:tab/>
      <w:tab/>
      <w:tab/>
      <w:tab/>
      <w:tab/>
      <w:tab/>
      <w:tab/>
      <w:tab/>
      <w:t xml:space="preserve">          January 3, 2025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J3 MART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