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1318" w14:textId="5E193B1E" w:rsidR="00EB6246" w:rsidRDefault="005F124A" w:rsidP="005F124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User Screen</w:t>
      </w:r>
    </w:p>
    <w:p w14:paraId="0FD5366F" w14:textId="77777777" w:rsidR="005F124A" w:rsidRDefault="005F124A" w:rsidP="005F124A">
      <w:pPr>
        <w:pStyle w:val="NoSpacing"/>
        <w:rPr>
          <w:b/>
          <w:bCs/>
          <w:sz w:val="36"/>
          <w:szCs w:val="36"/>
        </w:rPr>
      </w:pPr>
    </w:p>
    <w:p w14:paraId="6F1EA382" w14:textId="6B3D871F" w:rsidR="005F124A" w:rsidRDefault="005F124A" w:rsidP="005F124A">
      <w:pPr>
        <w:pStyle w:val="NoSpacing"/>
        <w:numPr>
          <w:ilvl w:val="0"/>
          <w:numId w:val="1"/>
        </w:numPr>
      </w:pPr>
      <w:r>
        <w:t xml:space="preserve"> Add a new blank screen</w:t>
      </w:r>
    </w:p>
    <w:p w14:paraId="62E691B0" w14:textId="20496CE5" w:rsidR="005F124A" w:rsidRDefault="005F124A" w:rsidP="005F124A">
      <w:pPr>
        <w:pStyle w:val="NoSpacing"/>
      </w:pPr>
      <w:r w:rsidRPr="005F124A">
        <w:drawing>
          <wp:inline distT="0" distB="0" distL="0" distR="0" wp14:anchorId="3BE35413" wp14:editId="1B1D304D">
            <wp:extent cx="2067213" cy="2276793"/>
            <wp:effectExtent l="0" t="0" r="0" b="9525"/>
            <wp:docPr id="91984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4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1D2" w14:textId="496ED8A1" w:rsidR="005F124A" w:rsidRDefault="005F124A" w:rsidP="005F124A">
      <w:pPr>
        <w:pStyle w:val="NoSpacing"/>
        <w:numPr>
          <w:ilvl w:val="0"/>
          <w:numId w:val="1"/>
        </w:numPr>
      </w:pPr>
      <w:r>
        <w:t xml:space="preserve"> Rename the screen to </w:t>
      </w:r>
      <w:proofErr w:type="spellStart"/>
      <w:r>
        <w:t>UserScreen</w:t>
      </w:r>
      <w:proofErr w:type="spellEnd"/>
    </w:p>
    <w:p w14:paraId="1D2ECF25" w14:textId="23967C88" w:rsidR="005F124A" w:rsidRDefault="005F124A" w:rsidP="005F124A">
      <w:pPr>
        <w:pStyle w:val="NoSpacing"/>
      </w:pPr>
      <w:r w:rsidRPr="005F124A">
        <w:drawing>
          <wp:inline distT="0" distB="0" distL="0" distR="0" wp14:anchorId="5F3423F4" wp14:editId="2DEE2DD6">
            <wp:extent cx="2695951" cy="3200847"/>
            <wp:effectExtent l="0" t="0" r="9525" b="0"/>
            <wp:docPr id="10294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1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A9F" w14:textId="23AD07CA" w:rsidR="005F124A" w:rsidRDefault="005F124A" w:rsidP="005F124A">
      <w:pPr>
        <w:pStyle w:val="NoSpacing"/>
        <w:numPr>
          <w:ilvl w:val="0"/>
          <w:numId w:val="1"/>
        </w:numPr>
      </w:pPr>
      <w:r>
        <w:t xml:space="preserve"> Create a new container</w:t>
      </w:r>
    </w:p>
    <w:p w14:paraId="55268AB7" w14:textId="42A46F5D" w:rsidR="005F124A" w:rsidRDefault="005F124A" w:rsidP="005F124A">
      <w:pPr>
        <w:pStyle w:val="NoSpacing"/>
      </w:pPr>
      <w:r w:rsidRPr="005F124A">
        <w:drawing>
          <wp:inline distT="0" distB="0" distL="0" distR="0" wp14:anchorId="19540F83" wp14:editId="656DC69F">
            <wp:extent cx="2400635" cy="1190791"/>
            <wp:effectExtent l="0" t="0" r="0" b="9525"/>
            <wp:docPr id="120477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25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20FE" w14:textId="0C47CF0C" w:rsidR="005F124A" w:rsidRDefault="005F124A" w:rsidP="005F124A">
      <w:pPr>
        <w:pStyle w:val="NoSpacing"/>
        <w:numPr>
          <w:ilvl w:val="0"/>
          <w:numId w:val="1"/>
        </w:numPr>
      </w:pPr>
      <w:r>
        <w:t xml:space="preserve"> Rename it to </w:t>
      </w:r>
      <w:proofErr w:type="spellStart"/>
      <w:r>
        <w:t>UserHeaderCont</w:t>
      </w:r>
      <w:proofErr w:type="spellEnd"/>
    </w:p>
    <w:p w14:paraId="2F03F2FA" w14:textId="229D9323" w:rsidR="005F124A" w:rsidRDefault="005F124A" w:rsidP="005F124A">
      <w:pPr>
        <w:pStyle w:val="NoSpacing"/>
      </w:pPr>
      <w:r w:rsidRPr="005F124A">
        <w:lastRenderedPageBreak/>
        <w:drawing>
          <wp:inline distT="0" distB="0" distL="0" distR="0" wp14:anchorId="12225A51" wp14:editId="6554F5B4">
            <wp:extent cx="2505425" cy="581106"/>
            <wp:effectExtent l="0" t="0" r="9525" b="9525"/>
            <wp:docPr id="10595778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782" name="Picture 1" descr="A close 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FCC6" w14:textId="20CA21C3" w:rsidR="005F124A" w:rsidRDefault="005F124A" w:rsidP="005F124A">
      <w:pPr>
        <w:pStyle w:val="NoSpacing"/>
        <w:numPr>
          <w:ilvl w:val="0"/>
          <w:numId w:val="1"/>
        </w:numPr>
      </w:pPr>
      <w:r>
        <w:t xml:space="preserve"> Insert a new header</w:t>
      </w:r>
    </w:p>
    <w:p w14:paraId="3FD41DB3" w14:textId="2BB9ED97" w:rsidR="005F124A" w:rsidRDefault="005F124A" w:rsidP="005F124A">
      <w:pPr>
        <w:pStyle w:val="NoSpacing"/>
      </w:pPr>
      <w:r w:rsidRPr="005F124A">
        <w:drawing>
          <wp:inline distT="0" distB="0" distL="0" distR="0" wp14:anchorId="16DC91E6" wp14:editId="77430041">
            <wp:extent cx="2362530" cy="1667108"/>
            <wp:effectExtent l="0" t="0" r="0" b="9525"/>
            <wp:docPr id="172060960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09602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AA92" w14:textId="24A494DF" w:rsidR="005F124A" w:rsidRDefault="005F124A" w:rsidP="005F124A">
      <w:pPr>
        <w:pStyle w:val="NoSpacing"/>
        <w:numPr>
          <w:ilvl w:val="0"/>
          <w:numId w:val="1"/>
        </w:numPr>
      </w:pPr>
      <w:r>
        <w:t xml:space="preserve">  Rename it to </w:t>
      </w:r>
      <w:proofErr w:type="spellStart"/>
      <w:r>
        <w:t>LoginHeader</w:t>
      </w:r>
      <w:proofErr w:type="spellEnd"/>
    </w:p>
    <w:p w14:paraId="7A67C6FF" w14:textId="00E4764D" w:rsidR="005F124A" w:rsidRDefault="005F124A" w:rsidP="005F124A">
      <w:pPr>
        <w:pStyle w:val="NoSpacing"/>
      </w:pPr>
      <w:r w:rsidRPr="005F124A">
        <w:drawing>
          <wp:inline distT="0" distB="0" distL="0" distR="0" wp14:anchorId="48F11119" wp14:editId="555E379C">
            <wp:extent cx="2619741" cy="1009791"/>
            <wp:effectExtent l="0" t="0" r="9525" b="0"/>
            <wp:docPr id="889857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79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5E0" w14:textId="056714CE" w:rsidR="005F124A" w:rsidRDefault="005F124A" w:rsidP="005F124A">
      <w:pPr>
        <w:pStyle w:val="NoSpacing"/>
        <w:numPr>
          <w:ilvl w:val="0"/>
          <w:numId w:val="1"/>
        </w:numPr>
      </w:pPr>
      <w:r>
        <w:t xml:space="preserve"> Put it under </w:t>
      </w:r>
      <w:proofErr w:type="spellStart"/>
      <w:r>
        <w:t>UserHeaderCont</w:t>
      </w:r>
      <w:proofErr w:type="spellEnd"/>
    </w:p>
    <w:p w14:paraId="361A836C" w14:textId="32619C73" w:rsidR="005F124A" w:rsidRDefault="005F124A" w:rsidP="005F124A">
      <w:pPr>
        <w:pStyle w:val="NoSpacing"/>
      </w:pPr>
      <w:r w:rsidRPr="005F124A">
        <w:drawing>
          <wp:inline distT="0" distB="0" distL="0" distR="0" wp14:anchorId="65BBB8B3" wp14:editId="1C57FEF1">
            <wp:extent cx="2581635" cy="981212"/>
            <wp:effectExtent l="0" t="0" r="9525" b="9525"/>
            <wp:docPr id="186754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64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2A25" w14:textId="788837DE" w:rsidR="005F124A" w:rsidRDefault="005F124A" w:rsidP="005F124A">
      <w:pPr>
        <w:pStyle w:val="NoSpacing"/>
        <w:numPr>
          <w:ilvl w:val="0"/>
          <w:numId w:val="1"/>
        </w:numPr>
      </w:pPr>
      <w:r>
        <w:t xml:space="preserve"> Add a new back arrow icon</w:t>
      </w:r>
    </w:p>
    <w:p w14:paraId="156322CA" w14:textId="77024575" w:rsidR="005F124A" w:rsidRDefault="005F124A" w:rsidP="005F124A">
      <w:pPr>
        <w:pStyle w:val="NoSpacing"/>
      </w:pPr>
      <w:r w:rsidRPr="005F124A">
        <w:drawing>
          <wp:inline distT="0" distB="0" distL="0" distR="0" wp14:anchorId="2D2F8FAB" wp14:editId="72E14F82">
            <wp:extent cx="2067213" cy="2324424"/>
            <wp:effectExtent l="0" t="0" r="9525" b="0"/>
            <wp:docPr id="1432050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07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FE00" w14:textId="6C06D882" w:rsidR="005F124A" w:rsidRDefault="005F124A" w:rsidP="005F124A">
      <w:pPr>
        <w:pStyle w:val="NoSpacing"/>
        <w:numPr>
          <w:ilvl w:val="0"/>
          <w:numId w:val="1"/>
        </w:numPr>
      </w:pPr>
      <w:r>
        <w:t xml:space="preserve"> Rename it to </w:t>
      </w:r>
      <w:proofErr w:type="spellStart"/>
      <w:r>
        <w:t>UserBackIcon</w:t>
      </w:r>
      <w:proofErr w:type="spellEnd"/>
    </w:p>
    <w:p w14:paraId="4ECFD709" w14:textId="353D06C7" w:rsidR="005F124A" w:rsidRDefault="005F124A" w:rsidP="005F124A">
      <w:pPr>
        <w:pStyle w:val="NoSpacing"/>
      </w:pPr>
      <w:r w:rsidRPr="005F124A">
        <w:drawing>
          <wp:inline distT="0" distB="0" distL="0" distR="0" wp14:anchorId="0139D710" wp14:editId="4262F60E">
            <wp:extent cx="2600688" cy="1381318"/>
            <wp:effectExtent l="0" t="0" r="9525" b="9525"/>
            <wp:docPr id="18607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83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4165" w14:textId="1C29C2A4" w:rsidR="005F124A" w:rsidRDefault="005F124A" w:rsidP="005F124A">
      <w:pPr>
        <w:pStyle w:val="NoSpacing"/>
        <w:numPr>
          <w:ilvl w:val="0"/>
          <w:numId w:val="1"/>
        </w:numPr>
      </w:pPr>
      <w:r>
        <w:t xml:space="preserve"> Go to the Title component of </w:t>
      </w:r>
      <w:proofErr w:type="spellStart"/>
      <w:r>
        <w:t>UserHeader</w:t>
      </w:r>
      <w:proofErr w:type="spellEnd"/>
    </w:p>
    <w:p w14:paraId="2F2FA75F" w14:textId="53764DF0" w:rsidR="005F124A" w:rsidRDefault="005F124A" w:rsidP="005F124A">
      <w:pPr>
        <w:pStyle w:val="NoSpacing"/>
      </w:pPr>
      <w:r w:rsidRPr="005F124A">
        <w:drawing>
          <wp:inline distT="0" distB="0" distL="0" distR="0" wp14:anchorId="7C98CE98" wp14:editId="1BF292C7">
            <wp:extent cx="3048425" cy="4544059"/>
            <wp:effectExtent l="0" t="0" r="0" b="9525"/>
            <wp:docPr id="141747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05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FF10" w14:textId="240898B5" w:rsidR="005F124A" w:rsidRDefault="005F124A" w:rsidP="005F124A">
      <w:pPr>
        <w:pStyle w:val="NoSpacing"/>
        <w:numPr>
          <w:ilvl w:val="0"/>
          <w:numId w:val="1"/>
        </w:numPr>
      </w:pPr>
      <w:r>
        <w:t xml:space="preserve"> Change its value to “User Screen”</w:t>
      </w:r>
    </w:p>
    <w:p w14:paraId="6DDC3C56" w14:textId="4A65C89B" w:rsidR="005F124A" w:rsidRDefault="005F124A" w:rsidP="005F124A">
      <w:pPr>
        <w:pStyle w:val="NoSpacing"/>
      </w:pPr>
      <w:r w:rsidRPr="005F124A">
        <w:drawing>
          <wp:inline distT="0" distB="0" distL="0" distR="0" wp14:anchorId="3DCDBDB9" wp14:editId="6A660469">
            <wp:extent cx="4820323" cy="562053"/>
            <wp:effectExtent l="0" t="0" r="0" b="9525"/>
            <wp:docPr id="967550975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0975" name="Picture 1" descr="A screenshot of a math equ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169" w14:textId="2136BA9D" w:rsidR="005F124A" w:rsidRDefault="005F124A" w:rsidP="005F124A">
      <w:pPr>
        <w:pStyle w:val="NoSpacing"/>
        <w:numPr>
          <w:ilvl w:val="0"/>
          <w:numId w:val="1"/>
        </w:numPr>
      </w:pPr>
      <w:r>
        <w:t xml:space="preserve"> Adjust UI.</w:t>
      </w:r>
    </w:p>
    <w:p w14:paraId="18D39367" w14:textId="7D7897AC" w:rsidR="005F124A" w:rsidRDefault="005F124A" w:rsidP="005F124A">
      <w:pPr>
        <w:pStyle w:val="NoSpacing"/>
      </w:pPr>
      <w:r w:rsidRPr="005F124A">
        <w:drawing>
          <wp:inline distT="0" distB="0" distL="0" distR="0" wp14:anchorId="165FABA8" wp14:editId="4714465B">
            <wp:extent cx="5943600" cy="3342005"/>
            <wp:effectExtent l="0" t="0" r="0" b="0"/>
            <wp:docPr id="567894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43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78A3" w14:textId="378F7826" w:rsidR="005F124A" w:rsidRPr="005F124A" w:rsidRDefault="005F124A" w:rsidP="005F124A">
      <w:pPr>
        <w:pStyle w:val="NoSpacing"/>
      </w:pPr>
    </w:p>
    <w:sectPr w:rsidR="005F124A" w:rsidRPr="005F1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96BE4"/>
    <w:multiLevelType w:val="hybridMultilevel"/>
    <w:tmpl w:val="8C0C20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18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4A"/>
    <w:rsid w:val="000D3C37"/>
    <w:rsid w:val="002440C2"/>
    <w:rsid w:val="005F124A"/>
    <w:rsid w:val="007A5737"/>
    <w:rsid w:val="00844679"/>
    <w:rsid w:val="00925C7A"/>
    <w:rsid w:val="00C01873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304B"/>
  <w15:chartTrackingRefBased/>
  <w15:docId w15:val="{B253DEF0-BE5F-446E-A113-C4A68F1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2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1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17D8BF8A-F50E-463E-B308-051726133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C54A5-823D-403D-950A-B40A1444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CCF54-8DF3-4255-A1FA-BE85AE98EEA1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0ec6377f-83f9-4471-a6e4-be4c5ee9106f"/>
    <ds:schemaRef ds:uri="http://schemas.microsoft.com/office/infopath/2007/PartnerControls"/>
    <ds:schemaRef ds:uri="http://schemas.openxmlformats.org/package/2006/metadata/core-properties"/>
    <ds:schemaRef ds:uri="94c85f7f-5a2c-49c8-a911-4635cb3237eb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2024-10-26T13:30:00Z</dcterms:created>
  <dcterms:modified xsi:type="dcterms:W3CDTF">2024-10-26T13:30:00Z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