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FC002" w14:textId="77777777" w:rsidR="00F700BE" w:rsidRPr="00EB2177" w:rsidRDefault="00F700BE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B2177">
        <w:rPr>
          <w:rFonts w:ascii="Times New Roman" w:hAnsi="Times New Roman" w:cs="Times New Roman"/>
          <w:b/>
          <w:bCs/>
          <w:sz w:val="36"/>
          <w:szCs w:val="36"/>
          <w:lang w:val="en-US"/>
        </w:rPr>
        <w:t>Weekly Status Report</w:t>
      </w:r>
    </w:p>
    <w:p w14:paraId="791D821D" w14:textId="2EA24AE3" w:rsidR="00430C8E" w:rsidRPr="00EB2177" w:rsidRDefault="006716A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EB2177">
        <w:rPr>
          <w:rFonts w:ascii="Times New Roman" w:hAnsi="Times New Roman" w:cs="Times New Roman"/>
          <w:sz w:val="36"/>
          <w:szCs w:val="36"/>
          <w:lang w:val="en-US"/>
        </w:rPr>
        <w:br/>
      </w:r>
      <w:r w:rsidRPr="00EB2177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4F894679" wp14:editId="05020216">
            <wp:extent cx="5943600" cy="3674745"/>
            <wp:effectExtent l="0" t="0" r="0" b="1905"/>
            <wp:docPr id="21430031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0310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5BE8" w14:textId="01935E24" w:rsidR="00EB2177" w:rsidRPr="00EB2177" w:rsidRDefault="00EB2177" w:rsidP="00EB21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B2177">
        <w:rPr>
          <w:rFonts w:ascii="Times New Roman" w:hAnsi="Times New Roman" w:cs="Times New Roman"/>
          <w:b/>
          <w:bCs/>
          <w:sz w:val="36"/>
          <w:szCs w:val="36"/>
        </w:rPr>
        <w:t>Minutes of Meeting </w:t>
      </w:r>
      <w:r w:rsidRPr="00EB2177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EB2177">
        <w:rPr>
          <w:rFonts w:ascii="Times New Roman" w:hAnsi="Times New Roman" w:cs="Times New Roman"/>
          <w:b/>
          <w:bCs/>
          <w:sz w:val="36"/>
          <w:szCs w:val="36"/>
          <w:lang w:val="en-US"/>
        </w:rPr>
        <w:t>Date: 08-2</w:t>
      </w:r>
      <w:r w:rsidRPr="00EB2177">
        <w:rPr>
          <w:rFonts w:ascii="Times New Roman" w:hAnsi="Times New Roman" w:cs="Times New Roman"/>
          <w:b/>
          <w:bCs/>
          <w:sz w:val="36"/>
          <w:szCs w:val="36"/>
          <w:lang w:val="en-US"/>
        </w:rPr>
        <w:t>5</w:t>
      </w:r>
      <w:r w:rsidRPr="00EB2177">
        <w:rPr>
          <w:rFonts w:ascii="Times New Roman" w:hAnsi="Times New Roman" w:cs="Times New Roman"/>
          <w:b/>
          <w:bCs/>
          <w:sz w:val="36"/>
          <w:szCs w:val="36"/>
          <w:lang w:val="en-US"/>
        </w:rPr>
        <w:t>-2026</w:t>
      </w:r>
      <w:r w:rsidRPr="00EB2177">
        <w:rPr>
          <w:rFonts w:ascii="Times New Roman" w:hAnsi="Times New Roman" w:cs="Times New Roman"/>
          <w:b/>
          <w:bCs/>
          <w:sz w:val="36"/>
          <w:szCs w:val="36"/>
        </w:rPr>
        <w:t> </w:t>
      </w:r>
      <w:r w:rsidRPr="00EB2177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EB2177">
        <w:rPr>
          <w:rFonts w:ascii="Times New Roman" w:hAnsi="Times New Roman" w:cs="Times New Roman"/>
          <w:b/>
          <w:bCs/>
          <w:sz w:val="36"/>
          <w:szCs w:val="36"/>
          <w:lang w:val="en-US"/>
        </w:rPr>
        <w:t>Meeting Called By: Cache Flow</w:t>
      </w:r>
      <w:r w:rsidRPr="00EB2177">
        <w:rPr>
          <w:rFonts w:ascii="Times New Roman" w:hAnsi="Times New Roman" w:cs="Times New Roman"/>
          <w:b/>
          <w:bCs/>
          <w:sz w:val="36"/>
          <w:szCs w:val="36"/>
        </w:rPr>
        <w:t> </w:t>
      </w:r>
      <w:r w:rsidRPr="00EB2177">
        <w:rPr>
          <w:rFonts w:ascii="Times New Roman" w:hAnsi="Times New Roman" w:cs="Times New Roman"/>
          <w:b/>
          <w:bCs/>
          <w:sz w:val="36"/>
          <w:szCs w:val="36"/>
        </w:rPr>
        <w:br/>
        <w:t>Facilitator: Edward Mandac </w:t>
      </w:r>
      <w:r w:rsidRPr="00EB2177">
        <w:rPr>
          <w:rFonts w:ascii="Times New Roman" w:hAnsi="Times New Roman" w:cs="Times New Roman"/>
          <w:b/>
          <w:bCs/>
          <w:sz w:val="36"/>
          <w:szCs w:val="36"/>
        </w:rPr>
        <w:br/>
        <w:t>Link of the Meeting: </w:t>
      </w:r>
    </w:p>
    <w:p w14:paraId="25BDB511" w14:textId="77777777" w:rsidR="00EB2177" w:rsidRPr="00EB2177" w:rsidRDefault="00EB2177" w:rsidP="00EB21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B2177">
        <w:rPr>
          <w:rFonts w:ascii="Times New Roman" w:hAnsi="Times New Roman" w:cs="Times New Roman"/>
          <w:b/>
          <w:bCs/>
          <w:sz w:val="36"/>
          <w:szCs w:val="36"/>
        </w:rPr>
        <w:t> </w:t>
      </w:r>
    </w:p>
    <w:p w14:paraId="79D8024C" w14:textId="77777777" w:rsidR="00EB2177" w:rsidRPr="00EB2177" w:rsidRDefault="00EB2177" w:rsidP="00EB21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B2177">
        <w:rPr>
          <w:rFonts w:ascii="Times New Roman" w:hAnsi="Times New Roman" w:cs="Times New Roman"/>
          <w:b/>
          <w:bCs/>
          <w:sz w:val="36"/>
          <w:szCs w:val="36"/>
        </w:rPr>
        <w:t> </w:t>
      </w:r>
      <w:r w:rsidRPr="00EB2177">
        <w:rPr>
          <w:rFonts w:ascii="Times New Roman" w:hAnsi="Times New Roman" w:cs="Times New Roman"/>
          <w:b/>
          <w:bCs/>
          <w:sz w:val="36"/>
          <w:szCs w:val="36"/>
        </w:rPr>
        <w:br/>
        <w:t> </w:t>
      </w:r>
    </w:p>
    <w:p w14:paraId="6EDD157E" w14:textId="77777777" w:rsidR="00EB2177" w:rsidRPr="00EB2177" w:rsidRDefault="00EB2177" w:rsidP="00EB21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B2177">
        <w:rPr>
          <w:rFonts w:ascii="Times New Roman" w:hAnsi="Times New Roman" w:cs="Times New Roman"/>
          <w:b/>
          <w:bCs/>
          <w:sz w:val="36"/>
          <w:szCs w:val="36"/>
        </w:rPr>
        <w:t> </w:t>
      </w:r>
      <w:r w:rsidRPr="00EB2177">
        <w:rPr>
          <w:rFonts w:ascii="Times New Roman" w:hAnsi="Times New Roman" w:cs="Times New Roman"/>
          <w:b/>
          <w:bCs/>
          <w:sz w:val="36"/>
          <w:szCs w:val="36"/>
        </w:rPr>
        <w:br/>
        <w:t>1. Attendees </w:t>
      </w:r>
      <w:r w:rsidRPr="00EB2177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EB2177">
        <w:rPr>
          <w:rFonts w:ascii="Times New Roman" w:hAnsi="Times New Roman" w:cs="Times New Roman"/>
          <w:sz w:val="36"/>
          <w:szCs w:val="36"/>
          <w:lang w:val="en-US"/>
        </w:rPr>
        <w:t xml:space="preserve">Gian Ace </w:t>
      </w:r>
      <w:proofErr w:type="spellStart"/>
      <w:r w:rsidRPr="00EB2177">
        <w:rPr>
          <w:rFonts w:ascii="Times New Roman" w:hAnsi="Times New Roman" w:cs="Times New Roman"/>
          <w:sz w:val="36"/>
          <w:szCs w:val="36"/>
          <w:lang w:val="en-US"/>
        </w:rPr>
        <w:t>Buaqui</w:t>
      </w:r>
      <w:r w:rsidRPr="00EB2177">
        <w:rPr>
          <w:rFonts w:ascii="Times New Roman" w:hAnsi="Times New Roman" w:cs="Times New Roman"/>
          <w:sz w:val="36"/>
          <w:szCs w:val="36"/>
        </w:rPr>
        <w:t>ña</w:t>
      </w:r>
      <w:proofErr w:type="spellEnd"/>
      <w:r w:rsidRPr="00EB2177">
        <w:rPr>
          <w:rFonts w:ascii="Times New Roman" w:hAnsi="Times New Roman" w:cs="Times New Roman"/>
          <w:sz w:val="36"/>
          <w:szCs w:val="36"/>
        </w:rPr>
        <w:t> </w:t>
      </w:r>
      <w:r w:rsidRPr="00EB2177">
        <w:rPr>
          <w:rFonts w:ascii="Times New Roman" w:hAnsi="Times New Roman" w:cs="Times New Roman"/>
          <w:sz w:val="36"/>
          <w:szCs w:val="36"/>
        </w:rPr>
        <w:br/>
        <w:t>Beejay A. Carpio </w:t>
      </w:r>
      <w:r w:rsidRPr="00EB2177">
        <w:rPr>
          <w:rFonts w:ascii="Times New Roman" w:hAnsi="Times New Roman" w:cs="Times New Roman"/>
          <w:sz w:val="36"/>
          <w:szCs w:val="36"/>
        </w:rPr>
        <w:br/>
      </w:r>
      <w:r w:rsidRPr="00EB2177">
        <w:rPr>
          <w:rFonts w:ascii="Times New Roman" w:hAnsi="Times New Roman" w:cs="Times New Roman"/>
          <w:sz w:val="36"/>
          <w:szCs w:val="36"/>
        </w:rPr>
        <w:lastRenderedPageBreak/>
        <w:t>Lance Art P. Fortaleza </w:t>
      </w:r>
      <w:r w:rsidRPr="00EB2177">
        <w:rPr>
          <w:rFonts w:ascii="Times New Roman" w:hAnsi="Times New Roman" w:cs="Times New Roman"/>
          <w:sz w:val="36"/>
          <w:szCs w:val="36"/>
        </w:rPr>
        <w:br/>
        <w:t>John Carl Gabriel Guzman</w:t>
      </w:r>
      <w:r w:rsidRPr="00EB2177">
        <w:rPr>
          <w:rFonts w:ascii="Times New Roman" w:hAnsi="Times New Roman" w:cs="Times New Roman"/>
          <w:b/>
          <w:bCs/>
          <w:sz w:val="36"/>
          <w:szCs w:val="36"/>
        </w:rPr>
        <w:t> </w:t>
      </w:r>
    </w:p>
    <w:p w14:paraId="4C21DEA4" w14:textId="77777777" w:rsidR="00EB2177" w:rsidRPr="00EB2177" w:rsidRDefault="00EB2177" w:rsidP="00EB21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5E38B1" w14:textId="721CBA2D" w:rsidR="00EB2177" w:rsidRPr="00EB2177" w:rsidRDefault="00EB2177" w:rsidP="00EB21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B2177">
        <w:rPr>
          <w:rFonts w:ascii="Times New Roman" w:hAnsi="Times New Roman" w:cs="Times New Roman"/>
          <w:b/>
          <w:bCs/>
          <w:sz w:val="36"/>
          <w:szCs w:val="36"/>
        </w:rPr>
        <w:t>2. Agenda</w:t>
      </w:r>
    </w:p>
    <w:p w14:paraId="257C3F82" w14:textId="2DFB6990" w:rsidR="00EB2177" w:rsidRPr="000C3120" w:rsidRDefault="00EB2177" w:rsidP="00EB21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C3120">
        <w:rPr>
          <w:rFonts w:ascii="Times New Roman" w:hAnsi="Times New Roman" w:cs="Times New Roman"/>
          <w:b/>
          <w:bCs/>
          <w:sz w:val="36"/>
          <w:szCs w:val="36"/>
        </w:rPr>
        <w:t>*Comments of the panelist</w:t>
      </w:r>
    </w:p>
    <w:p w14:paraId="1CBA2EB0" w14:textId="4607195A" w:rsidR="000C3120" w:rsidRPr="000C3120" w:rsidRDefault="00EB2177" w:rsidP="000C3120">
      <w:pPr>
        <w:rPr>
          <w:rFonts w:ascii="Times New Roman" w:hAnsi="Times New Roman" w:cs="Times New Roman"/>
          <w:sz w:val="32"/>
          <w:szCs w:val="32"/>
        </w:rPr>
      </w:pPr>
      <w:r w:rsidRPr="000C3120">
        <w:rPr>
          <w:rFonts w:ascii="Times New Roman" w:hAnsi="Times New Roman" w:cs="Times New Roman"/>
          <w:sz w:val="32"/>
          <w:szCs w:val="32"/>
        </w:rPr>
        <w:t>-</w:t>
      </w:r>
      <w:r w:rsidR="000C3120" w:rsidRPr="000C3120">
        <w:rPr>
          <w:rFonts w:ascii="Times New Roman" w:eastAsia="Times New Roman" w:hAnsi="Times New Roman" w:cs="Times New Roman"/>
          <w:kern w:val="0"/>
          <w:sz w:val="32"/>
          <w:szCs w:val="32"/>
          <w:lang w:eastAsia="en-PH"/>
          <w14:ligatures w14:val="none"/>
        </w:rPr>
        <w:t xml:space="preserve"> </w:t>
      </w:r>
      <w:r w:rsidR="000C3120" w:rsidRPr="000C3120">
        <w:rPr>
          <w:rFonts w:ascii="Times New Roman" w:hAnsi="Times New Roman" w:cs="Times New Roman"/>
          <w:sz w:val="32"/>
          <w:szCs w:val="32"/>
        </w:rPr>
        <w:t xml:space="preserve"> Finalize and revise the Use Case Diagram based on panelist comments.</w:t>
      </w:r>
    </w:p>
    <w:p w14:paraId="2D9DDF12" w14:textId="6B6A4CBE" w:rsidR="000C3120" w:rsidRPr="000C3120" w:rsidRDefault="000C3120" w:rsidP="000C3120">
      <w:pPr>
        <w:rPr>
          <w:rFonts w:ascii="Times New Roman" w:hAnsi="Times New Roman" w:cs="Times New Roman"/>
          <w:sz w:val="32"/>
          <w:szCs w:val="32"/>
        </w:rPr>
      </w:pPr>
      <w:r w:rsidRPr="000C3120">
        <w:rPr>
          <w:rFonts w:ascii="Times New Roman" w:hAnsi="Times New Roman" w:cs="Times New Roman"/>
          <w:sz w:val="32"/>
          <w:szCs w:val="32"/>
        </w:rPr>
        <w:t xml:space="preserve">- </w:t>
      </w:r>
      <w:r w:rsidRPr="000C3120">
        <w:rPr>
          <w:rFonts w:ascii="Times New Roman" w:hAnsi="Times New Roman" w:cs="Times New Roman"/>
          <w:sz w:val="32"/>
          <w:szCs w:val="32"/>
        </w:rPr>
        <w:t>Align the AI integration boundaries</w:t>
      </w:r>
      <w:r w:rsidRPr="000C3120">
        <w:rPr>
          <w:rFonts w:ascii="Times New Roman" w:hAnsi="Times New Roman" w:cs="Times New Roman"/>
          <w:sz w:val="32"/>
          <w:szCs w:val="32"/>
        </w:rPr>
        <w:t>.</w:t>
      </w:r>
    </w:p>
    <w:p w14:paraId="1C838ACF" w14:textId="680F1752" w:rsidR="000C3120" w:rsidRPr="000C3120" w:rsidRDefault="000C3120" w:rsidP="000C3120">
      <w:pPr>
        <w:rPr>
          <w:rFonts w:ascii="Times New Roman" w:hAnsi="Times New Roman" w:cs="Times New Roman"/>
          <w:sz w:val="32"/>
          <w:szCs w:val="32"/>
        </w:rPr>
      </w:pPr>
      <w:r w:rsidRPr="000C3120">
        <w:rPr>
          <w:rFonts w:ascii="Times New Roman" w:hAnsi="Times New Roman" w:cs="Times New Roman"/>
          <w:sz w:val="32"/>
          <w:szCs w:val="32"/>
        </w:rPr>
        <w:t>-</w:t>
      </w:r>
      <w:r w:rsidRPr="000C3120">
        <w:rPr>
          <w:rFonts w:ascii="Times New Roman" w:hAnsi="Times New Roman" w:cs="Times New Roman"/>
          <w:sz w:val="32"/>
          <w:szCs w:val="32"/>
        </w:rPr>
        <w:t xml:space="preserve"> Restructure the Use Case Full Description document so its layout matches the updated diagram sequence.</w:t>
      </w:r>
    </w:p>
    <w:p w14:paraId="34547E39" w14:textId="77777777" w:rsidR="000C3120" w:rsidRDefault="000C3120" w:rsidP="00EB21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1FC535" w14:textId="25FEA033" w:rsidR="00EB2177" w:rsidRPr="00EB2177" w:rsidRDefault="00EB2177" w:rsidP="00EB21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B2177">
        <w:rPr>
          <w:rFonts w:ascii="Times New Roman" w:hAnsi="Times New Roman" w:cs="Times New Roman"/>
          <w:b/>
          <w:bCs/>
          <w:sz w:val="36"/>
          <w:szCs w:val="36"/>
        </w:rPr>
        <w:t>3. Summary</w:t>
      </w:r>
    </w:p>
    <w:p w14:paraId="1DAC4A0A" w14:textId="7B142F6F" w:rsidR="00EB2177" w:rsidRPr="000C3120" w:rsidRDefault="000C3120" w:rsidP="00EB2177">
      <w:pPr>
        <w:rPr>
          <w:rFonts w:ascii="Times New Roman" w:hAnsi="Times New Roman" w:cs="Times New Roman"/>
          <w:sz w:val="32"/>
          <w:szCs w:val="32"/>
        </w:rPr>
      </w:pPr>
      <w:r w:rsidRPr="000C3120">
        <w:rPr>
          <w:rFonts w:ascii="Times New Roman" w:hAnsi="Times New Roman" w:cs="Times New Roman"/>
          <w:sz w:val="32"/>
          <w:szCs w:val="32"/>
        </w:rPr>
        <w:t>-</w:t>
      </w:r>
      <w:r w:rsidRPr="000C3120">
        <w:rPr>
          <w:sz w:val="32"/>
          <w:szCs w:val="32"/>
        </w:rPr>
        <w:t xml:space="preserve"> </w:t>
      </w:r>
      <w:r w:rsidRPr="000C3120">
        <w:rPr>
          <w:rFonts w:ascii="Times New Roman" w:hAnsi="Times New Roman" w:cs="Times New Roman"/>
          <w:sz w:val="32"/>
          <w:szCs w:val="32"/>
        </w:rPr>
        <w:t xml:space="preserve">Reviewed the panel comments regarding use case diagram. </w:t>
      </w:r>
    </w:p>
    <w:p w14:paraId="163D2B30" w14:textId="389A20D6" w:rsidR="000C3120" w:rsidRPr="000C3120" w:rsidRDefault="000C3120" w:rsidP="00EB2177">
      <w:pPr>
        <w:rPr>
          <w:rFonts w:ascii="Times New Roman" w:hAnsi="Times New Roman" w:cs="Times New Roman"/>
          <w:sz w:val="32"/>
          <w:szCs w:val="32"/>
        </w:rPr>
      </w:pPr>
      <w:r w:rsidRPr="000C3120">
        <w:rPr>
          <w:rFonts w:ascii="Times New Roman" w:hAnsi="Times New Roman" w:cs="Times New Roman"/>
          <w:sz w:val="32"/>
          <w:szCs w:val="32"/>
        </w:rPr>
        <w:t>-</w:t>
      </w:r>
      <w:r w:rsidRPr="000C3120">
        <w:rPr>
          <w:sz w:val="32"/>
          <w:szCs w:val="32"/>
        </w:rPr>
        <w:t xml:space="preserve"> </w:t>
      </w:r>
      <w:r w:rsidRPr="000C3120">
        <w:rPr>
          <w:rFonts w:ascii="Times New Roman" w:hAnsi="Times New Roman" w:cs="Times New Roman"/>
          <w:sz w:val="32"/>
          <w:szCs w:val="32"/>
        </w:rPr>
        <w:t>Clarified that "Managed Reports" gives the librarian full access (add, edit, update, delete permissions) inside the system</w:t>
      </w:r>
    </w:p>
    <w:p w14:paraId="03EF32FE" w14:textId="7360D7F5" w:rsidR="00EB2177" w:rsidRPr="000C3120" w:rsidRDefault="000C3120" w:rsidP="00EB2177">
      <w:pPr>
        <w:rPr>
          <w:rFonts w:ascii="Times New Roman" w:hAnsi="Times New Roman" w:cs="Times New Roman"/>
          <w:sz w:val="32"/>
          <w:szCs w:val="32"/>
        </w:rPr>
      </w:pPr>
      <w:r w:rsidRPr="000C3120">
        <w:rPr>
          <w:rFonts w:ascii="Times New Roman" w:hAnsi="Times New Roman" w:cs="Times New Roman"/>
          <w:sz w:val="32"/>
          <w:szCs w:val="32"/>
        </w:rPr>
        <w:t>-</w:t>
      </w:r>
      <w:r w:rsidRPr="000C3120">
        <w:rPr>
          <w:sz w:val="32"/>
          <w:szCs w:val="32"/>
        </w:rPr>
        <w:t xml:space="preserve"> </w:t>
      </w:r>
      <w:r w:rsidRPr="000C3120">
        <w:rPr>
          <w:rFonts w:ascii="Times New Roman" w:hAnsi="Times New Roman" w:cs="Times New Roman"/>
          <w:sz w:val="32"/>
          <w:szCs w:val="32"/>
        </w:rPr>
        <w:t>Re-ordered the process flow of the Use Case Diagram</w:t>
      </w:r>
    </w:p>
    <w:p w14:paraId="103CA2AC" w14:textId="23303D17" w:rsidR="000C3120" w:rsidRDefault="000C3120" w:rsidP="00EB21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8343EA7" w14:textId="77777777" w:rsidR="000C3120" w:rsidRPr="00EB2177" w:rsidRDefault="000C3120" w:rsidP="00EB21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8DEF81" w14:textId="19F018C3" w:rsidR="00EB2177" w:rsidRPr="00EB2177" w:rsidRDefault="00EB2177" w:rsidP="00EB21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B2177">
        <w:rPr>
          <w:rFonts w:ascii="Times New Roman" w:hAnsi="Times New Roman" w:cs="Times New Roman"/>
          <w:b/>
          <w:bCs/>
          <w:sz w:val="36"/>
          <w:szCs w:val="36"/>
        </w:rPr>
        <w:t>* Blockers/Obstacle that encounter this week </w:t>
      </w:r>
    </w:p>
    <w:p w14:paraId="374088FE" w14:textId="0CA45175" w:rsidR="006716A9" w:rsidRPr="000C3120" w:rsidRDefault="000C3120" w:rsidP="00EB2177">
      <w:pPr>
        <w:rPr>
          <w:rFonts w:ascii="Times New Roman" w:hAnsi="Times New Roman" w:cs="Times New Roman"/>
          <w:sz w:val="32"/>
          <w:szCs w:val="32"/>
        </w:rPr>
      </w:pPr>
      <w:r w:rsidRPr="000C3120">
        <w:rPr>
          <w:rFonts w:ascii="Times New Roman" w:hAnsi="Times New Roman" w:cs="Times New Roman"/>
          <w:sz w:val="32"/>
          <w:szCs w:val="32"/>
        </w:rPr>
        <w:t>Need to update all affected documents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C3120">
        <w:rPr>
          <w:rFonts w:ascii="Times New Roman" w:hAnsi="Times New Roman" w:cs="Times New Roman"/>
          <w:sz w:val="32"/>
          <w:szCs w:val="32"/>
        </w:rPr>
        <w:t>specifically fixing the Use Case Full Description to add numbered steps and exception conditions required by the panelists.</w:t>
      </w:r>
    </w:p>
    <w:sectPr w:rsidR="006716A9" w:rsidRPr="000C31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A9"/>
    <w:rsid w:val="000C3120"/>
    <w:rsid w:val="00430C8E"/>
    <w:rsid w:val="00471F10"/>
    <w:rsid w:val="005266A5"/>
    <w:rsid w:val="006716A9"/>
    <w:rsid w:val="008D3D83"/>
    <w:rsid w:val="00E8765A"/>
    <w:rsid w:val="00EB2177"/>
    <w:rsid w:val="00F7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ACEB"/>
  <w15:chartTrackingRefBased/>
  <w15:docId w15:val="{2979A79A-4B39-4FCD-8CED-1F0EADD53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6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1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17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C31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51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9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7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Carl Gabriel Guzman</dc:creator>
  <cp:keywords/>
  <dc:description/>
  <cp:lastModifiedBy>John Carl Gabriel Guzman</cp:lastModifiedBy>
  <cp:revision>1</cp:revision>
  <dcterms:created xsi:type="dcterms:W3CDTF">2026-08-25T12:15:00Z</dcterms:created>
  <dcterms:modified xsi:type="dcterms:W3CDTF">2026-08-25T16:17:00Z</dcterms:modified>
</cp:coreProperties>
</file>