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322BF653" w14:textId="77777777" w:rsidR="0091345A" w:rsidRPr="0091345A" w:rsidRDefault="0091345A">
      <w:pPr>
        <w:pStyle w:val="paragraph"/>
        <w:numPr>
          <w:ilvl w:val="0"/>
          <w:numId w:val="31"/>
        </w:numPr>
        <w:tabs>
          <w:tab w:val="clear" w:pos="720"/>
          <w:tab w:val="num" w:pos="-270"/>
        </w:tabs>
        <w:spacing w:before="0" w:beforeAutospacing="0" w:after="0" w:afterAutospacing="0" w:line="360" w:lineRule="auto"/>
        <w:ind w:left="1080" w:firstLine="0"/>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 production-ready website:</w:t>
      </w:r>
      <w:r w:rsidRPr="0091345A">
        <w:rPr>
          <w:rStyle w:val="eop"/>
          <w:rFonts w:ascii="Arial" w:eastAsiaTheme="majorEastAsia" w:hAnsi="Arial" w:cs="Arial"/>
          <w:sz w:val="22"/>
          <w:szCs w:val="22"/>
        </w:rPr>
        <w:t> </w:t>
      </w:r>
    </w:p>
    <w:p w14:paraId="5B95A584"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77777777" w:rsidR="0091345A" w:rsidRPr="0091345A" w:rsidRDefault="0091345A" w:rsidP="0091345A">
      <w:pPr>
        <w:pStyle w:val="paragraph"/>
        <w:spacing w:before="0" w:beforeAutospacing="0" w:after="0" w:afterAutospacing="0" w:line="360" w:lineRule="auto"/>
        <w:ind w:left="720"/>
        <w:textAlignment w:val="baseline"/>
        <w:rPr>
          <w:rFonts w:ascii="Arial" w:hAnsi="Arial" w:cs="Arial"/>
          <w:sz w:val="18"/>
          <w:szCs w:val="18"/>
        </w:rPr>
      </w:pPr>
      <w:r w:rsidRPr="0091345A">
        <w:rPr>
          <w:rStyle w:val="eop"/>
          <w:rFonts w:ascii="Arial" w:eastAsiaTheme="majorEastAsia" w:hAnsi="Arial" w:cs="Arial"/>
          <w:sz w:val="22"/>
          <w:szCs w:val="22"/>
        </w:rPr>
        <w:t> </w:t>
      </w:r>
    </w:p>
    <w:p w14:paraId="073DCAB3"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A set of stable test scripts:</w:t>
      </w:r>
      <w:r w:rsidRPr="0091345A">
        <w:rPr>
          <w:rStyle w:val="eop"/>
          <w:rFonts w:ascii="Arial" w:eastAsiaTheme="majorEastAsia" w:hAnsi="Arial" w:cs="Arial"/>
          <w:sz w:val="22"/>
          <w:szCs w:val="22"/>
        </w:rPr>
        <w:t> </w:t>
      </w:r>
    </w:p>
    <w:p w14:paraId="6895E08F"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153EFC18"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documented to facilitate easy understanding and execution.</w:t>
      </w:r>
      <w:r w:rsidRPr="0091345A">
        <w:rPr>
          <w:rStyle w:val="eop"/>
          <w:rFonts w:ascii="Arial" w:eastAsiaTheme="majorEastAsia" w:hAnsi="Arial" w:cs="Arial"/>
          <w:sz w:val="22"/>
          <w:szCs w:val="22"/>
        </w:rPr>
        <w:t> </w:t>
      </w:r>
    </w:p>
    <w:p w14:paraId="2C59D067" w14:textId="77777777" w:rsidR="0091345A" w:rsidRDefault="0091345A" w:rsidP="0091345A">
      <w:pPr>
        <w:pStyle w:val="paragraph"/>
        <w:spacing w:before="0" w:beforeAutospacing="0" w:after="0" w:afterAutospacing="0"/>
        <w:ind w:left="1080"/>
        <w:textAlignment w:val="baseline"/>
        <w:rPr>
          <w:rFonts w:ascii="Segoe UI" w:hAnsi="Segoe UI" w:cs="Segoe UI"/>
          <w:sz w:val="18"/>
          <w:szCs w:val="18"/>
        </w:rPr>
      </w:pPr>
      <w:r>
        <w:rPr>
          <w:rStyle w:val="eop"/>
          <w:rFonts w:ascii="Calibri" w:eastAsiaTheme="majorEastAsia" w:hAnsi="Calibri" w:cs="Calibri"/>
          <w:sz w:val="22"/>
          <w:szCs w:val="22"/>
        </w:rPr>
        <w:t> </w:t>
      </w:r>
    </w:p>
    <w:p w14:paraId="6A46F5B1" w14:textId="77777777" w:rsidR="0091345A" w:rsidRPr="0091345A" w:rsidRDefault="0091345A" w:rsidP="0091345A"/>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lastRenderedPageBreak/>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t>Test Principles</w:t>
      </w:r>
      <w:bookmarkEnd w:id="7"/>
    </w:p>
    <w:p w14:paraId="687EC449"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w:t>
      </w:r>
      <w:r w:rsidRPr="00FE16B6">
        <w:rPr>
          <w:rStyle w:val="tabchar"/>
          <w:rFonts w:ascii="Arial" w:eastAsiaTheme="majorEastAsia" w:hAnsi="Arial" w:cs="Arial"/>
          <w:sz w:val="22"/>
          <w:szCs w:val="22"/>
        </w:rPr>
        <w:tab/>
      </w: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w:t>
      </w:r>
      <w:r w:rsidRPr="00FE16B6">
        <w:rPr>
          <w:rStyle w:val="tabchar"/>
          <w:rFonts w:ascii="Arial" w:eastAsiaTheme="majorEastAsia" w:hAnsi="Arial" w:cs="Arial"/>
          <w:sz w:val="22"/>
          <w:szCs w:val="22"/>
        </w:rPr>
        <w:tab/>
      </w: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488D16C3"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w:t>
      </w:r>
      <w:r w:rsidRPr="00FE16B6">
        <w:rPr>
          <w:rStyle w:val="tabchar"/>
          <w:rFonts w:ascii="Arial" w:eastAsiaTheme="majorEastAsia" w:hAnsi="Arial" w:cs="Arial"/>
          <w:sz w:val="22"/>
          <w:szCs w:val="22"/>
        </w:rPr>
        <w:tab/>
      </w: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67AF0B22"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414AFE74"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5107F94"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lastRenderedPageBreak/>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lastRenderedPageBreak/>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3B635D4B" w14:textId="798FAAF0" w:rsidR="00FF3453" w:rsidRPr="008E14CE" w:rsidRDefault="008D438D" w:rsidP="008E14CE">
      <w:pPr>
        <w:pStyle w:val="Heading2"/>
        <w:ind w:left="491"/>
      </w:pPr>
      <w:bookmarkStart w:id="13" w:name="_Toc144573371"/>
      <w:r w:rsidRPr="008D438D">
        <w:t>Test Effort Estimate</w:t>
      </w:r>
      <w:bookmarkEnd w:id="13"/>
    </w:p>
    <w:tbl>
      <w:tblPr>
        <w:tblW w:w="765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9"/>
        <w:gridCol w:w="3521"/>
      </w:tblGrid>
      <w:tr w:rsidR="008E14CE" w:rsidRPr="008E14CE" w14:paraId="3C6E2E8C"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2C757421"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ACTIVITY</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30F4DA79"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HOURS</w:t>
            </w:r>
            <w:r w:rsidRPr="008E14CE">
              <w:rPr>
                <w:rFonts w:ascii="Calibri" w:eastAsia="Times New Roman" w:hAnsi="Calibri" w:cs="Calibri"/>
                <w:lang w:val="en-PH" w:eastAsia="en-PH"/>
              </w:rPr>
              <w:t> </w:t>
            </w:r>
          </w:p>
        </w:tc>
      </w:tr>
      <w:tr w:rsidR="008E14CE" w:rsidRPr="008E14CE" w14:paraId="083AA2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69FC7B7C" w14:textId="77777777" w:rsidR="008E14CE" w:rsidRPr="008E14CE" w:rsidRDefault="008E14CE">
            <w:pPr>
              <w:keepLines w:val="0"/>
              <w:numPr>
                <w:ilvl w:val="0"/>
                <w:numId w:val="23"/>
              </w:numPr>
              <w:spacing w:before="0" w:after="0" w:line="480" w:lineRule="auto"/>
              <w:ind w:left="1080" w:firstLine="0"/>
              <w:textAlignment w:val="baseline"/>
              <w:rPr>
                <w:rFonts w:ascii="Calibri" w:eastAsia="Times New Roman" w:hAnsi="Calibri" w:cs="Calibri"/>
                <w:lang w:val="en-PH" w:eastAsia="en-PH"/>
              </w:rPr>
            </w:pPr>
            <w:r w:rsidRPr="008E14CE">
              <w:rPr>
                <w:rFonts w:ascii="Calibri" w:eastAsia="Times New Roman" w:hAnsi="Calibri" w:cs="Calibri"/>
                <w:lang w:val="en-US" w:eastAsia="en-PH"/>
              </w:rPr>
              <w:t>Requirement Analysis</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161A40F5"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24 Hours</w:t>
            </w:r>
            <w:r w:rsidRPr="008E14CE">
              <w:rPr>
                <w:rFonts w:ascii="Calibri" w:eastAsia="Times New Roman" w:hAnsi="Calibri" w:cs="Calibri"/>
                <w:lang w:val="en-PH" w:eastAsia="en-PH"/>
              </w:rPr>
              <w:t> </w:t>
            </w:r>
          </w:p>
        </w:tc>
      </w:tr>
      <w:tr w:rsidR="008E14CE" w:rsidRPr="008E14CE" w14:paraId="4196C2B6"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C7D2FEF" w14:textId="77777777" w:rsidR="008E14CE" w:rsidRPr="008E14CE" w:rsidRDefault="008E14CE">
            <w:pPr>
              <w:keepLines w:val="0"/>
              <w:numPr>
                <w:ilvl w:val="0"/>
                <w:numId w:val="24"/>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Planning </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A4C7ED"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2CBC37E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FB8A472" w14:textId="77777777" w:rsidR="008E14CE" w:rsidRPr="008E14CE" w:rsidRDefault="008E14CE">
            <w:pPr>
              <w:keepLines w:val="0"/>
              <w:numPr>
                <w:ilvl w:val="0"/>
                <w:numId w:val="25"/>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Case Development</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898B91"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96 Hours</w:t>
            </w:r>
            <w:r w:rsidRPr="008E14CE">
              <w:rPr>
                <w:rFonts w:ascii="Calibri" w:eastAsia="Times New Roman" w:hAnsi="Calibri" w:cs="Calibri"/>
                <w:lang w:val="en-PH" w:eastAsia="en-PH"/>
              </w:rPr>
              <w:t> </w:t>
            </w:r>
          </w:p>
        </w:tc>
      </w:tr>
      <w:tr w:rsidR="008E14CE" w:rsidRPr="008E14CE" w14:paraId="1C0B69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BBA81D9" w14:textId="77777777" w:rsidR="008E14CE" w:rsidRPr="008E14CE" w:rsidRDefault="008E14CE">
            <w:pPr>
              <w:keepLines w:val="0"/>
              <w:numPr>
                <w:ilvl w:val="0"/>
                <w:numId w:val="26"/>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Environment Setup</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4D143A3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1F6B3E30"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CDF86FF" w14:textId="77777777" w:rsidR="008E14CE" w:rsidRPr="008E14CE" w:rsidRDefault="008E14CE">
            <w:pPr>
              <w:keepLines w:val="0"/>
              <w:numPr>
                <w:ilvl w:val="0"/>
                <w:numId w:val="27"/>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lastRenderedPageBreak/>
              <w:t>Test Execution</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264AD21C"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3E25A141"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03D6BE2" w14:textId="77777777" w:rsidR="008E14CE" w:rsidRPr="008E14CE" w:rsidRDefault="008E14CE">
            <w:pPr>
              <w:keepLines w:val="0"/>
              <w:numPr>
                <w:ilvl w:val="0"/>
                <w:numId w:val="28"/>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Cycle Closure</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F60C2F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36 Hours</w:t>
            </w:r>
            <w:r w:rsidRPr="008E14CE">
              <w:rPr>
                <w:rFonts w:ascii="Calibri" w:eastAsia="Times New Roman" w:hAnsi="Calibri" w:cs="Calibri"/>
                <w:lang w:val="en-PH" w:eastAsia="en-PH"/>
              </w:rPr>
              <w:t> </w:t>
            </w:r>
          </w:p>
        </w:tc>
      </w:tr>
    </w:tbl>
    <w:p w14:paraId="6DFEE39B" w14:textId="77777777" w:rsidR="009647F5" w:rsidRPr="003B1796" w:rsidRDefault="009647F5" w:rsidP="008E14CE">
      <w:pPr>
        <w:spacing w:line="480" w:lineRule="auto"/>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31AF28B9" w14:textId="36D45A58" w:rsidR="00C23DF5" w:rsidRPr="00C23DF5" w:rsidRDefault="00C23DF5" w:rsidP="00C23DF5">
      <w:pPr>
        <w:pStyle w:val="paragraph"/>
        <w:numPr>
          <w:ilvl w:val="0"/>
          <w:numId w:val="3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0B9AC2A1" w:rsidR="00C23DF5" w:rsidRPr="00C23DF5" w:rsidRDefault="00C23DF5" w:rsidP="00C23DF5">
      <w:pPr>
        <w:pStyle w:val="paragraph"/>
        <w:numPr>
          <w:ilvl w:val="0"/>
          <w:numId w:val="3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proofErr w:type="gramStart"/>
      <w:r w:rsidRPr="00C23DF5">
        <w:rPr>
          <w:rStyle w:val="normaltextrun"/>
          <w:rFonts w:ascii="Arial" w:eastAsiaTheme="majorEastAsia" w:hAnsi="Arial" w:cs="Arial"/>
          <w:sz w:val="22"/>
          <w:szCs w:val="22"/>
          <w:lang w:val="en-US"/>
        </w:rPr>
        <w:t>a majority of</w:t>
      </w:r>
      <w:proofErr w:type="gramEnd"/>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rsidP="00C23DF5">
      <w:pPr>
        <w:pStyle w:val="paragraph"/>
        <w:numPr>
          <w:ilvl w:val="0"/>
          <w:numId w:val="3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37787B6B" w14:textId="0C727974" w:rsidR="00C23DF5" w:rsidRPr="00C23DF5" w:rsidRDefault="00C23DF5" w:rsidP="00C23DF5">
      <w:pPr>
        <w:pStyle w:val="paragraph"/>
        <w:numPr>
          <w:ilvl w:val="1"/>
          <w:numId w:val="3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User Acceptance Testing (UAT) will comprise a single cycle.</w:t>
      </w:r>
      <w:r w:rsidRPr="00C23DF5">
        <w:rPr>
          <w:rStyle w:val="eop"/>
          <w:rFonts w:ascii="Arial" w:eastAsiaTheme="majorEastAsia" w:hAnsi="Arial" w:cs="Arial"/>
          <w:sz w:val="22"/>
          <w:szCs w:val="22"/>
        </w:rPr>
        <w:t> </w:t>
      </w:r>
    </w:p>
    <w:p w14:paraId="4009663A" w14:textId="77777777" w:rsidR="00C23DF5" w:rsidRPr="00C23DF5" w:rsidRDefault="00C23DF5" w:rsidP="00C23DF5"/>
    <w:p w14:paraId="5401BDD0" w14:textId="7B146E2A" w:rsidR="008D438D" w:rsidRDefault="008D438D" w:rsidP="004843DD">
      <w:pPr>
        <w:pStyle w:val="Heading2"/>
        <w:ind w:left="491"/>
      </w:pPr>
      <w:bookmarkStart w:id="17" w:name="_Toc144573375"/>
      <w:r>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During our tests, we want to make sure everything works as it should. Our test plans will be followed by the testers. But sometimes they find things that we did not expect. Business Analysts help with the second round of testing because they know a lot about </w:t>
      </w:r>
      <w:r w:rsidRPr="003E0F7E">
        <w:rPr>
          <w:rStyle w:val="normaltextrun"/>
          <w:rFonts w:ascii="Arial" w:eastAsiaTheme="majorEastAsia" w:hAnsi="Arial" w:cs="Arial"/>
          <w:color w:val="000000" w:themeColor="text1"/>
          <w:sz w:val="22"/>
          <w:szCs w:val="22"/>
          <w:lang w:val="en-US"/>
        </w:rPr>
        <w:lastRenderedPageBreak/>
        <w:t>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Pr="003E0F7E" w:rsidRDefault="002E2815" w:rsidP="002E2815">
      <w:pPr>
        <w:pStyle w:val="paragraph"/>
        <w:spacing w:before="0" w:beforeAutospacing="0" w:after="0" w:afterAutospacing="0" w:line="360" w:lineRule="auto"/>
        <w:jc w:val="both"/>
        <w:textAlignment w:val="baseline"/>
        <w:rPr>
          <w:rFonts w:ascii="Arial" w:hAnsi="Arial" w:cs="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2E2815" w:rsidRPr="003E0F7E" w14:paraId="6FA32F52"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C29843A"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4FC264D5" w14:textId="77777777" w:rsidR="002E2815" w:rsidRPr="003E0F7E" w:rsidRDefault="002E2815" w:rsidP="00A540AD">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2E2815" w:rsidRPr="003E0F7E" w14:paraId="4B12D773"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B44D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DB7A9" w14:textId="77777777" w:rsidR="002E2815" w:rsidRPr="00064548" w:rsidRDefault="002E2815">
            <w:pPr>
              <w:pStyle w:val="ListParagraph"/>
              <w:keepLines w:val="0"/>
              <w:numPr>
                <w:ilvl w:val="0"/>
                <w:numId w:val="21"/>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Pr>
                <w:rFonts w:eastAsia="Times New Roman" w:cs="Arial"/>
                <w:lang w:val="en-US" w:eastAsia="en-PH"/>
              </w:rPr>
              <w:t>may cause the system to crash, may lead to data loss or even corrupt existing files.</w:t>
            </w:r>
          </w:p>
          <w:p w14:paraId="262BC562"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78400528" w14:textId="77777777" w:rsidR="002E2815" w:rsidRPr="00064548"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2E2815" w:rsidRPr="003E0F7E" w14:paraId="4A82F02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043C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5CDF7"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380B42F0"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2313D299"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2E2815" w:rsidRPr="003E0F7E" w14:paraId="4B8A5B8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3E754"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E4F37"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6401D8AE"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35E27409"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2E2815" w:rsidRPr="003E0F7E" w14:paraId="0DE35355"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E63737"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10568" w14:textId="77777777" w:rsidR="002E2815" w:rsidRPr="005232EB" w:rsidRDefault="002E2815">
            <w:pPr>
              <w:pStyle w:val="ListParagraph"/>
              <w:keepLines w:val="0"/>
              <w:numPr>
                <w:ilvl w:val="0"/>
                <w:numId w:val="21"/>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There is an insufficient or unclear error message, which has </w:t>
            </w:r>
            <w:r w:rsidRPr="003E0F7E">
              <w:rPr>
                <w:rFonts w:eastAsia="Times New Roman" w:cs="Arial"/>
                <w:lang w:val="en-US" w:eastAsia="en-PH"/>
              </w:rPr>
              <w:lastRenderedPageBreak/>
              <w:t>minimum impact on</w:t>
            </w:r>
            <w:r>
              <w:rPr>
                <w:rFonts w:eastAsia="Times New Roman" w:cs="Arial"/>
                <w:lang w:val="en-US" w:eastAsia="en-PH"/>
              </w:rPr>
              <w:t xml:space="preserve"> system functionality.</w:t>
            </w:r>
          </w:p>
          <w:p w14:paraId="42994B1C"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18" w:name="_Toc144573376"/>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Test preparation &amp;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update this either daily or weekly (optional)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Project Weekly 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done weekly if needed, 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D98785C" w14:textId="77777777" w:rsidR="00462E2E" w:rsidRDefault="00462E2E" w:rsidP="00462E2E">
      <w:pPr>
        <w:keepLines w:val="0"/>
        <w:spacing w:before="0" w:after="0"/>
        <w:textAlignment w:val="baseline"/>
        <w:rPr>
          <w:rFonts w:ascii="Calibri" w:eastAsia="Times New Roman" w:hAnsi="Calibri" w:cs="Calibri"/>
          <w:lang w:val="en-PH" w:eastAsia="en-PH"/>
        </w:rPr>
      </w:pPr>
      <w:r w:rsidRPr="00462E2E">
        <w:rPr>
          <w:rFonts w:ascii="Calibri" w:eastAsia="Times New Roman" w:hAnsi="Calibri" w:cs="Calibri"/>
          <w:lang w:val="en-US" w:eastAsia="en-PH"/>
        </w:rPr>
        <w:t>Following flowchart depicts Defect Tracking Process:</w:t>
      </w:r>
      <w:r w:rsidRPr="00462E2E">
        <w:rPr>
          <w:rFonts w:ascii="Calibri" w:eastAsia="Times New Roman" w:hAnsi="Calibri" w:cs="Calibri"/>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lastRenderedPageBreak/>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3AD23EFD"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 xml:space="preserve">Project-Centric Folders in </w:t>
      </w:r>
      <w:proofErr w:type="spellStart"/>
      <w:r>
        <w:rPr>
          <w:rStyle w:val="normaltextrun"/>
          <w:rFonts w:ascii="Calibri" w:eastAsiaTheme="majorEastAsia" w:hAnsi="Calibri" w:cs="Calibri"/>
          <w:b/>
          <w:bCs/>
          <w:sz w:val="22"/>
          <w:szCs w:val="22"/>
          <w:lang w:val="en-US"/>
        </w:rPr>
        <w:t>TestLink</w:t>
      </w:r>
      <w:proofErr w:type="spellEnd"/>
      <w:r>
        <w:rPr>
          <w:rStyle w:val="normaltextrun"/>
          <w:rFonts w:ascii="Calibri" w:eastAsiaTheme="majorEastAsia" w:hAnsi="Calibri" w:cs="Calibri"/>
          <w:b/>
          <w:bCs/>
          <w:sz w:val="22"/>
          <w:szCs w:val="22"/>
          <w:lang w:val="en-US"/>
        </w:rPr>
        <w:t>:</w:t>
      </w:r>
      <w:r>
        <w:rPr>
          <w:rStyle w:val="eop"/>
          <w:rFonts w:ascii="Calibri" w:eastAsiaTheme="majorEastAsia" w:hAnsi="Calibri" w:cs="Calibri"/>
          <w:sz w:val="22"/>
          <w:szCs w:val="22"/>
        </w:rPr>
        <w:t> </w:t>
      </w:r>
    </w:p>
    <w:p w14:paraId="2EC74900" w14:textId="77777777" w:rsidR="008E6ECA" w:rsidRDefault="008E6ECA" w:rsidP="008E6ECA">
      <w:pPr>
        <w:pStyle w:val="paragraph"/>
        <w:numPr>
          <w:ilvl w:val="0"/>
          <w:numId w:val="34"/>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To enhance project oversight and organization,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will implement a dedicated folder structure tailored to the DFRT project.</w:t>
      </w:r>
      <w:r>
        <w:rPr>
          <w:rStyle w:val="eop"/>
          <w:rFonts w:ascii="Calibri" w:eastAsiaTheme="majorEastAsia" w:hAnsi="Calibri" w:cs="Calibri"/>
          <w:sz w:val="22"/>
          <w:szCs w:val="22"/>
        </w:rPr>
        <w:t> </w:t>
      </w:r>
    </w:p>
    <w:p w14:paraId="2E485DB7" w14:textId="77777777" w:rsidR="008E6ECA" w:rsidRDefault="008E6ECA" w:rsidP="008E6ECA">
      <w:pPr>
        <w:pStyle w:val="paragraph"/>
        <w:numPr>
          <w:ilvl w:val="0"/>
          <w:numId w:val="34"/>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This structure will ensure efficient monitoring and tracking of project status.</w:t>
      </w:r>
      <w:r>
        <w:rPr>
          <w:rStyle w:val="eop"/>
          <w:rFonts w:ascii="Calibri" w:eastAsiaTheme="majorEastAsia" w:hAnsi="Calibri" w:cs="Calibri"/>
          <w:sz w:val="22"/>
          <w:szCs w:val="22"/>
        </w:rPr>
        <w:t> </w:t>
      </w:r>
    </w:p>
    <w:p w14:paraId="294011B8"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Resource Access Permissions:</w:t>
      </w:r>
      <w:r>
        <w:rPr>
          <w:rStyle w:val="eop"/>
          <w:rFonts w:ascii="Calibri" w:eastAsiaTheme="majorEastAsia" w:hAnsi="Calibri" w:cs="Calibri"/>
          <w:sz w:val="22"/>
          <w:szCs w:val="22"/>
        </w:rPr>
        <w:t> </w:t>
      </w:r>
    </w:p>
    <w:p w14:paraId="19F48A53" w14:textId="77777777" w:rsidR="008E6ECA" w:rsidRDefault="008E6ECA" w:rsidP="008E6ECA">
      <w:pPr>
        <w:pStyle w:val="paragraph"/>
        <w:numPr>
          <w:ilvl w:val="0"/>
          <w:numId w:val="35"/>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All members of the Testing team will receive permissions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allowing them to both view and modify content.</w:t>
      </w:r>
      <w:r>
        <w:rPr>
          <w:rStyle w:val="eop"/>
          <w:rFonts w:ascii="Calibri" w:eastAsiaTheme="majorEastAsia" w:hAnsi="Calibri" w:cs="Calibri"/>
          <w:sz w:val="22"/>
          <w:szCs w:val="22"/>
        </w:rPr>
        <w:t> </w:t>
      </w:r>
    </w:p>
    <w:p w14:paraId="556B5AC2" w14:textId="77777777" w:rsidR="008E6ECA" w:rsidRDefault="008E6ECA" w:rsidP="008E6ECA">
      <w:pPr>
        <w:pStyle w:val="paragraph"/>
        <w:numPr>
          <w:ilvl w:val="0"/>
          <w:numId w:val="35"/>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These permissions empower team members to actively contribute by creating and refining test cases directly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12859EB1"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Test Case Development Phase:</w:t>
      </w:r>
      <w:r>
        <w:rPr>
          <w:rStyle w:val="eop"/>
          <w:rFonts w:ascii="Calibri" w:eastAsiaTheme="majorEastAsia" w:hAnsi="Calibri" w:cs="Calibri"/>
          <w:sz w:val="22"/>
          <w:szCs w:val="22"/>
        </w:rPr>
        <w:t> </w:t>
      </w:r>
    </w:p>
    <w:p w14:paraId="2B25BA74" w14:textId="77777777" w:rsidR="008E6ECA" w:rsidRDefault="008E6ECA" w:rsidP="008E6ECA">
      <w:pPr>
        <w:pStyle w:val="paragraph"/>
        <w:numPr>
          <w:ilvl w:val="0"/>
          <w:numId w:val="36"/>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 case creation will occur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during the Test Design phase.</w:t>
      </w:r>
      <w:r>
        <w:rPr>
          <w:rStyle w:val="eop"/>
          <w:rFonts w:ascii="Calibri" w:eastAsiaTheme="majorEastAsia" w:hAnsi="Calibri" w:cs="Calibri"/>
          <w:sz w:val="22"/>
          <w:szCs w:val="22"/>
        </w:rPr>
        <w:t> </w:t>
      </w:r>
    </w:p>
    <w:p w14:paraId="616EB8EC" w14:textId="77777777" w:rsidR="008E6ECA" w:rsidRDefault="008E6ECA" w:rsidP="008E6ECA">
      <w:pPr>
        <w:pStyle w:val="paragraph"/>
        <w:numPr>
          <w:ilvl w:val="0"/>
          <w:numId w:val="36"/>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Any updates or changes to test cases will be immediately reflected within the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system, ensuring that test case documentation is always </w:t>
      </w:r>
      <w:proofErr w:type="gramStart"/>
      <w:r>
        <w:rPr>
          <w:rStyle w:val="normaltextrun"/>
          <w:rFonts w:ascii="Calibri" w:eastAsiaTheme="majorEastAsia" w:hAnsi="Calibri" w:cs="Calibri"/>
          <w:sz w:val="22"/>
          <w:szCs w:val="22"/>
          <w:lang w:val="en-US"/>
        </w:rPr>
        <w:t>up-to-date</w:t>
      </w:r>
      <w:proofErr w:type="gram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6FB92C32"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Involvement of Testers:</w:t>
      </w:r>
      <w:r>
        <w:rPr>
          <w:rStyle w:val="eop"/>
          <w:rFonts w:ascii="Calibri" w:eastAsiaTheme="majorEastAsia" w:hAnsi="Calibri" w:cs="Calibri"/>
          <w:sz w:val="22"/>
          <w:szCs w:val="22"/>
        </w:rPr>
        <w:t> </w:t>
      </w:r>
    </w:p>
    <w:p w14:paraId="2DE15AAC" w14:textId="77777777" w:rsidR="008E6ECA" w:rsidRDefault="008E6ECA" w:rsidP="008E6ECA">
      <w:pPr>
        <w:pStyle w:val="paragraph"/>
        <w:numPr>
          <w:ilvl w:val="0"/>
          <w:numId w:val="37"/>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Testers will have direct access to their designated test cases through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39605087" w14:textId="77777777" w:rsidR="008E6ECA" w:rsidRDefault="008E6ECA" w:rsidP="008E6ECA">
      <w:pPr>
        <w:pStyle w:val="paragraph"/>
        <w:numPr>
          <w:ilvl w:val="0"/>
          <w:numId w:val="37"/>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They can efficiently update the status of individual test steps directly within the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interface, streamlining the testing process and enhancing collaboration.</w:t>
      </w:r>
      <w:r>
        <w:rPr>
          <w:rStyle w:val="eop"/>
          <w:rFonts w:ascii="Calibri" w:eastAsiaTheme="majorEastAsia" w:hAnsi="Calibri" w:cs="Calibri"/>
          <w:sz w:val="22"/>
          <w:szCs w:val="22"/>
        </w:rPr>
        <w:t> </w:t>
      </w:r>
    </w:p>
    <w:p w14:paraId="3EFE0EEE"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Defect Tracking:</w:t>
      </w:r>
      <w:r>
        <w:rPr>
          <w:rStyle w:val="eop"/>
          <w:rFonts w:ascii="Calibri" w:eastAsiaTheme="majorEastAsia" w:hAnsi="Calibri" w:cs="Calibri"/>
          <w:sz w:val="22"/>
          <w:szCs w:val="22"/>
        </w:rPr>
        <w:t> </w:t>
      </w:r>
    </w:p>
    <w:p w14:paraId="338F89AB" w14:textId="77777777" w:rsidR="008E6ECA" w:rsidRDefault="008E6ECA" w:rsidP="008E6ECA">
      <w:pPr>
        <w:pStyle w:val="paragraph"/>
        <w:numPr>
          <w:ilvl w:val="0"/>
          <w:numId w:val="38"/>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Any identified defects will be comprehensively documented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24A12A5B" w14:textId="77777777" w:rsidR="008E6ECA" w:rsidRDefault="008E6ECA" w:rsidP="008E6ECA">
      <w:pPr>
        <w:pStyle w:val="paragraph"/>
        <w:numPr>
          <w:ilvl w:val="0"/>
          <w:numId w:val="38"/>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This will establish a clear link between defects and the relevant test cases and test steps, ensuring effective defect tracking and resolution.</w:t>
      </w:r>
      <w:r>
        <w:rPr>
          <w:rStyle w:val="eop"/>
          <w:rFonts w:ascii="Calibri" w:eastAsiaTheme="majorEastAsia" w:hAnsi="Calibri" w:cs="Calibri"/>
          <w:sz w:val="22"/>
          <w:szCs w:val="22"/>
        </w:rPr>
        <w:t> </w:t>
      </w:r>
    </w:p>
    <w:p w14:paraId="55E2B89A"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Defect Validation Phase:</w:t>
      </w:r>
      <w:r>
        <w:rPr>
          <w:rStyle w:val="eop"/>
          <w:rFonts w:ascii="Calibri" w:eastAsiaTheme="majorEastAsia" w:hAnsi="Calibri" w:cs="Calibri"/>
          <w:sz w:val="22"/>
          <w:szCs w:val="22"/>
        </w:rPr>
        <w:t> </w:t>
      </w:r>
    </w:p>
    <w:p w14:paraId="75D0DA16" w14:textId="77777777" w:rsidR="008E6ECA" w:rsidRDefault="008E6ECA" w:rsidP="008E6ECA">
      <w:pPr>
        <w:pStyle w:val="paragraph"/>
        <w:numPr>
          <w:ilvl w:val="0"/>
          <w:numId w:val="39"/>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During the Defect fix validation phase, previously identified defects will be returned to testers for confirmation.</w:t>
      </w:r>
      <w:r>
        <w:rPr>
          <w:rStyle w:val="eop"/>
          <w:rFonts w:ascii="Calibri" w:eastAsiaTheme="majorEastAsia" w:hAnsi="Calibri" w:cs="Calibri"/>
          <w:sz w:val="22"/>
          <w:szCs w:val="22"/>
        </w:rPr>
        <w:t> </w:t>
      </w:r>
    </w:p>
    <w:p w14:paraId="684B7EA4" w14:textId="77777777" w:rsidR="008E6ECA" w:rsidRDefault="008E6ECA" w:rsidP="008E6ECA">
      <w:pPr>
        <w:pStyle w:val="paragraph"/>
        <w:numPr>
          <w:ilvl w:val="0"/>
          <w:numId w:val="39"/>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Testers will assess and validate defect resolutions, updating the defect status directly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to ensure that defects are properly verified and closed.</w:t>
      </w:r>
      <w:r>
        <w:rPr>
          <w:rStyle w:val="eop"/>
          <w:rFonts w:ascii="Calibri" w:eastAsiaTheme="majorEastAsia" w:hAnsi="Calibri" w:cs="Calibri"/>
          <w:sz w:val="22"/>
          <w:szCs w:val="22"/>
        </w:rPr>
        <w:t> </w:t>
      </w:r>
    </w:p>
    <w:p w14:paraId="33465523"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Comprehensive Reporting:</w:t>
      </w:r>
      <w:r>
        <w:rPr>
          <w:rStyle w:val="eop"/>
          <w:rFonts w:ascii="Calibri" w:eastAsiaTheme="majorEastAsia" w:hAnsi="Calibri" w:cs="Calibri"/>
          <w:sz w:val="22"/>
          <w:szCs w:val="22"/>
        </w:rPr>
        <w:t> </w:t>
      </w:r>
    </w:p>
    <w:p w14:paraId="2C3CE759" w14:textId="77777777" w:rsidR="008E6ECA" w:rsidRDefault="008E6ECA" w:rsidP="008E6ECA">
      <w:pPr>
        <w:pStyle w:val="paragraph"/>
        <w:numPr>
          <w:ilvl w:val="0"/>
          <w:numId w:val="40"/>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offers robust reporting capabilities, enabling the generation of various reports to gain insights into test execution progress.</w:t>
      </w:r>
      <w:r>
        <w:rPr>
          <w:rStyle w:val="eop"/>
          <w:rFonts w:ascii="Calibri" w:eastAsiaTheme="majorEastAsia" w:hAnsi="Calibri" w:cs="Calibri"/>
          <w:sz w:val="22"/>
          <w:szCs w:val="22"/>
        </w:rPr>
        <w:t> </w:t>
      </w:r>
    </w:p>
    <w:p w14:paraId="37840DAF" w14:textId="77777777" w:rsidR="008E6ECA" w:rsidRDefault="008E6ECA" w:rsidP="008E6ECA">
      <w:pPr>
        <w:pStyle w:val="paragraph"/>
        <w:numPr>
          <w:ilvl w:val="0"/>
          <w:numId w:val="40"/>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For example, Status reports can provide information on executed test cases, Pass/Fail outcomes, open defect counts, and defect distribution by severity, </w:t>
      </w:r>
      <w:r>
        <w:rPr>
          <w:rStyle w:val="normaltextrun"/>
          <w:rFonts w:ascii="Calibri" w:eastAsiaTheme="majorEastAsia" w:hAnsi="Calibri" w:cs="Calibri"/>
          <w:sz w:val="22"/>
          <w:szCs w:val="22"/>
          <w:lang w:val="en-US"/>
        </w:rPr>
        <w:lastRenderedPageBreak/>
        <w:t>ensuring that stakeholders have access to comprehensive project status information.</w:t>
      </w:r>
      <w:r>
        <w:rPr>
          <w:rStyle w:val="eop"/>
          <w:rFonts w:ascii="Calibri" w:eastAsiaTheme="majorEastAsia" w:hAnsi="Calibri" w:cs="Calibri"/>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3" w:name="_Toc144573381"/>
      <w:r>
        <w:t>Test Execution Process</w:t>
      </w:r>
      <w:bookmarkEnd w:id="23"/>
      <w:r>
        <w:tab/>
      </w:r>
    </w:p>
    <w:p w14:paraId="63A544A3" w14:textId="77777777" w:rsidR="003E782A" w:rsidRDefault="003E782A" w:rsidP="003E782A"/>
    <w:p w14:paraId="66A28769"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After all test cases are approved and the testing environment is prepared, testers will initiate exploratory testing of the application to ensure its stability.</w:t>
      </w:r>
      <w:r>
        <w:rPr>
          <w:rStyle w:val="eop"/>
          <w:rFonts w:ascii="Calibri" w:eastAsiaTheme="majorEastAsia" w:hAnsi="Calibri" w:cs="Calibri"/>
        </w:rPr>
        <w:t> </w:t>
      </w:r>
    </w:p>
    <w:p w14:paraId="0431A555"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Each tester will access their assigned test cases directly through HP ALM.</w:t>
      </w:r>
      <w:r>
        <w:rPr>
          <w:rStyle w:val="eop"/>
          <w:rFonts w:ascii="Calibri" w:eastAsiaTheme="majorEastAsia" w:hAnsi="Calibri" w:cs="Calibri"/>
        </w:rPr>
        <w:t> </w:t>
      </w:r>
    </w:p>
    <w:p w14:paraId="7FA06DB7"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Testers must have access to the testing environment and HP ALM to report defects and update test statuses. If challenges arise, they will be escalated to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xml:space="preserve"> initially, and if unresolved, to the Project Manager.</w:t>
      </w:r>
      <w:r>
        <w:rPr>
          <w:rStyle w:val="eop"/>
          <w:rFonts w:ascii="Calibri" w:eastAsiaTheme="majorEastAsia" w:hAnsi="Calibri" w:cs="Calibri"/>
        </w:rPr>
        <w:t> </w:t>
      </w:r>
    </w:p>
    <w:p w14:paraId="489DFC64"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Significant issues uncovered during the exploratory phase will be communicated to the development team for prompt resolution.</w:t>
      </w:r>
      <w:r>
        <w:rPr>
          <w:rStyle w:val="eop"/>
          <w:rFonts w:ascii="Calibri" w:eastAsiaTheme="majorEastAsia" w:hAnsi="Calibri" w:cs="Calibri"/>
        </w:rPr>
        <w:t> </w:t>
      </w:r>
    </w:p>
    <w:p w14:paraId="6FE86C5B"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Testers will systematically follow test steps and update the status (Pass or Fail) within HP ALM.</w:t>
      </w:r>
      <w:r>
        <w:rPr>
          <w:rStyle w:val="eop"/>
          <w:rFonts w:ascii="Calibri" w:eastAsiaTheme="majorEastAsia" w:hAnsi="Calibri" w:cs="Calibri"/>
        </w:rPr>
        <w:t> </w:t>
      </w:r>
    </w:p>
    <w:p w14:paraId="4291CBB4"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Every tester will create a chart illustrating the progress of daily test execution.</w:t>
      </w:r>
      <w:r>
        <w:rPr>
          <w:rStyle w:val="eop"/>
          <w:rFonts w:ascii="Calibri" w:eastAsiaTheme="majorEastAsia" w:hAnsi="Calibri" w:cs="Calibri"/>
        </w:rPr>
        <w:t> </w:t>
      </w:r>
    </w:p>
    <w:p w14:paraId="6E40A0EA"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In the event of problems, testers will document defects in HP ALM, providing explanations and, if applicable, visual evidence.</w:t>
      </w:r>
      <w:r>
        <w:rPr>
          <w:rStyle w:val="eop"/>
          <w:rFonts w:ascii="Calibri" w:eastAsiaTheme="majorEastAsia" w:hAnsi="Calibri" w:cs="Calibri"/>
        </w:rPr>
        <w:t> </w:t>
      </w:r>
    </w:p>
    <w:p w14:paraId="406A19C2"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Stakeholders will receive daily updates on test execution progress and the status of identified defects.</w:t>
      </w:r>
      <w:r>
        <w:rPr>
          <w:rStyle w:val="eop"/>
          <w:rFonts w:ascii="Calibri" w:eastAsiaTheme="majorEastAsia" w:hAnsi="Calibri" w:cs="Calibri"/>
        </w:rPr>
        <w:t> </w:t>
      </w:r>
    </w:p>
    <w:p w14:paraId="416AFEEB"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The testing team will actively participate in defect triage meetings to ensure accurate categorization of test cases as Pass or Fail.</w:t>
      </w:r>
      <w:r>
        <w:rPr>
          <w:rStyle w:val="eop"/>
          <w:rFonts w:ascii="Calibri" w:eastAsiaTheme="majorEastAsia" w:hAnsi="Calibri" w:cs="Calibri"/>
        </w:rPr>
        <w:t> </w:t>
      </w:r>
    </w:p>
    <w:p w14:paraId="40C2563C"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If approved by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noteworthy issues not covered by test steps but still relevant will be documented in HP ALM and linked to the corresponding test case or step.</w:t>
      </w:r>
      <w:r>
        <w:rPr>
          <w:rStyle w:val="eop"/>
          <w:rFonts w:ascii="Calibri" w:eastAsiaTheme="majorEastAsia" w:hAnsi="Calibri" w:cs="Calibri"/>
        </w:rPr>
        <w:t> </w:t>
      </w:r>
    </w:p>
    <w:p w14:paraId="7A7325F8"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This iterative process will persist, aiming to achieve comprehensive testing coverage and accurate Pass/Fail outcomes.</w:t>
      </w:r>
      <w:r>
        <w:rPr>
          <w:rStyle w:val="eop"/>
          <w:rFonts w:ascii="Calibri" w:eastAsiaTheme="majorEastAsia" w:hAnsi="Calibri" w:cs="Calibri"/>
        </w:rPr>
        <w:t> </w:t>
      </w:r>
    </w:p>
    <w:p w14:paraId="2E8483B2" w14:textId="4B55331B" w:rsidR="003E782A" w:rsidRDefault="003E782A" w:rsidP="003E782A">
      <w:pPr>
        <w:pStyle w:val="paragraph"/>
        <w:spacing w:before="0" w:beforeAutospacing="0" w:after="0" w:afterAutospacing="0" w:line="276" w:lineRule="auto"/>
        <w:ind w:left="630" w:firstLine="50"/>
        <w:jc w:val="both"/>
        <w:textAlignment w:val="baseline"/>
        <w:rPr>
          <w:rFonts w:ascii="Calibri" w:hAnsi="Calibri" w:cs="Calibri"/>
          <w:sz w:val="22"/>
          <w:szCs w:val="22"/>
        </w:rPr>
      </w:pPr>
    </w:p>
    <w:p w14:paraId="2CBD0D05"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As per Process, final sign-off or project completion process will be followed.</w:t>
      </w:r>
      <w:r>
        <w:rPr>
          <w:rStyle w:val="eop"/>
          <w:rFonts w:ascii="Calibri" w:eastAsiaTheme="majorEastAsia" w:hAnsi="Calibri" w:cs="Calibri"/>
        </w:rPr>
        <w:t> </w:t>
      </w:r>
    </w:p>
    <w:p w14:paraId="7FC8EF56" w14:textId="77777777" w:rsidR="003E782A" w:rsidRPr="003E782A" w:rsidRDefault="003E782A" w:rsidP="003E782A"/>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pPr>
        <w:keepLines w:val="0"/>
        <w:numPr>
          <w:ilvl w:val="0"/>
          <w:numId w:val="17"/>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Poor application performance </w:t>
            </w:r>
            <w:r w:rsidRPr="007D1D5F">
              <w:rPr>
                <w:rFonts w:ascii="Calibri" w:eastAsia="Times New Roman" w:hAnsi="Calibri" w:cs="Calibri"/>
                <w:lang w:val="en-US"/>
              </w:rPr>
              <w:lastRenderedPageBreak/>
              <w:t>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Employ performance testing throughout development, </w:t>
            </w:r>
            <w:r w:rsidRPr="007D1D5F">
              <w:rPr>
                <w:rFonts w:ascii="Calibri" w:eastAsia="Times New Roman" w:hAnsi="Calibri" w:cs="Calibri"/>
                <w:lang w:val="en-US"/>
              </w:rPr>
              <w:lastRenderedPageBreak/>
              <w:t>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lastRenderedPageBreak/>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2"/>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2"/>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2"/>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2"/>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2"/>
        </w:numPr>
        <w:spacing w:line="360" w:lineRule="auto"/>
      </w:pPr>
      <w:r w:rsidRPr="007267F5">
        <w:t>Maintain detailed documentation of test cases, test results, and any issues discovered.</w:t>
      </w:r>
    </w:p>
    <w:p w14:paraId="388E31C0" w14:textId="77777777" w:rsidR="000957C0" w:rsidRPr="007267F5" w:rsidRDefault="000957C0">
      <w:pPr>
        <w:pStyle w:val="ListParagraph"/>
        <w:numPr>
          <w:ilvl w:val="0"/>
          <w:numId w:val="22"/>
        </w:numPr>
        <w:spacing w:line="360" w:lineRule="auto"/>
      </w:pPr>
      <w:r w:rsidRPr="007267F5">
        <w:t>Develop a comprehensive test strategy and test plan that outlines the scope, objectives, resources, schedule, and deliverables.</w:t>
      </w:r>
    </w:p>
    <w:p w14:paraId="74836861" w14:textId="77777777" w:rsidR="000957C0" w:rsidRPr="000957C0" w:rsidRDefault="000957C0" w:rsidP="000957C0"/>
    <w:p w14:paraId="369E837B" w14:textId="0634E086" w:rsidR="00A05EFE" w:rsidRDefault="00804C67" w:rsidP="00A05EFE">
      <w:pPr>
        <w:pStyle w:val="Heading3"/>
      </w:pPr>
      <w:bookmarkStart w:id="30" w:name="_Toc144573388"/>
      <w:r>
        <w:t>Test Lead</w:t>
      </w:r>
      <w:bookmarkEnd w:id="30"/>
      <w:r>
        <w:tab/>
      </w:r>
    </w:p>
    <w:p w14:paraId="279632FA" w14:textId="42BEA86D" w:rsidR="00A05EFE" w:rsidRDefault="00A05EFE">
      <w:pPr>
        <w:pStyle w:val="ListParagraph"/>
        <w:numPr>
          <w:ilvl w:val="0"/>
          <w:numId w:val="29"/>
        </w:numPr>
        <w:spacing w:line="360" w:lineRule="auto"/>
      </w:pPr>
      <w:r>
        <w:t xml:space="preserve">Acknowledge the completion of a section within a cycle. </w:t>
      </w:r>
    </w:p>
    <w:p w14:paraId="38024FA4" w14:textId="6AC6B6CB" w:rsidR="00A05EFE" w:rsidRDefault="00A05EFE">
      <w:pPr>
        <w:pStyle w:val="ListParagraph"/>
        <w:numPr>
          <w:ilvl w:val="0"/>
          <w:numId w:val="29"/>
        </w:numPr>
        <w:spacing w:line="360" w:lineRule="auto"/>
      </w:pPr>
      <w:r>
        <w:t xml:space="preserve">Give the OK to start the next level of testing. </w:t>
      </w:r>
    </w:p>
    <w:p w14:paraId="5DE288F1" w14:textId="4BB60957" w:rsidR="00A05EFE" w:rsidRPr="00A05EFE" w:rsidRDefault="00A05EFE">
      <w:pPr>
        <w:pStyle w:val="ListParagraph"/>
        <w:numPr>
          <w:ilvl w:val="0"/>
          <w:numId w:val="29"/>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rsidP="006F7DA2">
      <w:pPr>
        <w:pStyle w:val="ListParagraph"/>
        <w:keepLines w:val="0"/>
        <w:numPr>
          <w:ilvl w:val="0"/>
          <w:numId w:val="41"/>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rsidP="006F7DA2">
      <w:pPr>
        <w:pStyle w:val="ListParagraph"/>
        <w:keepLines w:val="0"/>
        <w:numPr>
          <w:ilvl w:val="0"/>
          <w:numId w:val="41"/>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DB80F" w14:textId="77777777" w:rsidR="00A138FA" w:rsidRDefault="00A138FA" w:rsidP="000612CB">
      <w:r>
        <w:separator/>
      </w:r>
    </w:p>
    <w:p w14:paraId="56EAF662" w14:textId="77777777" w:rsidR="00A138FA" w:rsidRDefault="00A138FA"/>
  </w:endnote>
  <w:endnote w:type="continuationSeparator" w:id="0">
    <w:p w14:paraId="4B5CA269" w14:textId="77777777" w:rsidR="00A138FA" w:rsidRDefault="00A138FA" w:rsidP="000612CB">
      <w:r>
        <w:continuationSeparator/>
      </w:r>
    </w:p>
    <w:p w14:paraId="3BCF79BA" w14:textId="77777777" w:rsidR="00A138FA" w:rsidRDefault="00A138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1B45E" w14:textId="77777777" w:rsidR="00A138FA" w:rsidRDefault="00A138FA" w:rsidP="000612CB">
      <w:r>
        <w:separator/>
      </w:r>
    </w:p>
    <w:p w14:paraId="72B12A79" w14:textId="77777777" w:rsidR="00A138FA" w:rsidRDefault="00A138FA"/>
  </w:footnote>
  <w:footnote w:type="continuationSeparator" w:id="0">
    <w:p w14:paraId="44732017" w14:textId="77777777" w:rsidR="00A138FA" w:rsidRDefault="00A138FA" w:rsidP="000612CB">
      <w:r>
        <w:continuationSeparator/>
      </w:r>
    </w:p>
    <w:p w14:paraId="0FA2F736" w14:textId="77777777" w:rsidR="00A138FA" w:rsidRDefault="00A138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91B28"/>
    <w:multiLevelType w:val="multilevel"/>
    <w:tmpl w:val="168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464BC8"/>
    <w:multiLevelType w:val="multilevel"/>
    <w:tmpl w:val="FA3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AE51CDC"/>
    <w:multiLevelType w:val="multilevel"/>
    <w:tmpl w:val="D6F61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B2E77"/>
    <w:multiLevelType w:val="multilevel"/>
    <w:tmpl w:val="7DF8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8C608B"/>
    <w:multiLevelType w:val="multilevel"/>
    <w:tmpl w:val="10FE5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355D1"/>
    <w:multiLevelType w:val="multilevel"/>
    <w:tmpl w:val="0426A8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201D8F"/>
    <w:multiLevelType w:val="multilevel"/>
    <w:tmpl w:val="6D86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2"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DA60E58"/>
    <w:multiLevelType w:val="multilevel"/>
    <w:tmpl w:val="1112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6"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A5F391F"/>
    <w:multiLevelType w:val="multilevel"/>
    <w:tmpl w:val="3A7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0A01893"/>
    <w:multiLevelType w:val="hybridMultilevel"/>
    <w:tmpl w:val="E3025C40"/>
    <w:lvl w:ilvl="0" w:tplc="34090001">
      <w:start w:val="1"/>
      <w:numFmt w:val="bullet"/>
      <w:lvlText w:val=""/>
      <w:lvlJc w:val="left"/>
      <w:pPr>
        <w:ind w:left="851" w:hanging="360"/>
      </w:pPr>
      <w:rPr>
        <w:rFonts w:ascii="Symbol" w:hAnsi="Symbol" w:hint="default"/>
      </w:rPr>
    </w:lvl>
    <w:lvl w:ilvl="1" w:tplc="34090003">
      <w:start w:val="1"/>
      <w:numFmt w:val="bullet"/>
      <w:lvlText w:val="o"/>
      <w:lvlJc w:val="left"/>
      <w:pPr>
        <w:ind w:left="1571" w:hanging="360"/>
      </w:pPr>
      <w:rPr>
        <w:rFonts w:ascii="Courier New" w:hAnsi="Courier New" w:cs="Courier New" w:hint="default"/>
      </w:rPr>
    </w:lvl>
    <w:lvl w:ilvl="2" w:tplc="34090005" w:tentative="1">
      <w:start w:val="1"/>
      <w:numFmt w:val="bullet"/>
      <w:lvlText w:val=""/>
      <w:lvlJc w:val="left"/>
      <w:pPr>
        <w:ind w:left="2291" w:hanging="360"/>
      </w:pPr>
      <w:rPr>
        <w:rFonts w:ascii="Wingdings" w:hAnsi="Wingdings" w:hint="default"/>
      </w:rPr>
    </w:lvl>
    <w:lvl w:ilvl="3" w:tplc="34090001" w:tentative="1">
      <w:start w:val="1"/>
      <w:numFmt w:val="bullet"/>
      <w:lvlText w:val=""/>
      <w:lvlJc w:val="left"/>
      <w:pPr>
        <w:ind w:left="3011" w:hanging="360"/>
      </w:pPr>
      <w:rPr>
        <w:rFonts w:ascii="Symbol" w:hAnsi="Symbol" w:hint="default"/>
      </w:rPr>
    </w:lvl>
    <w:lvl w:ilvl="4" w:tplc="34090003" w:tentative="1">
      <w:start w:val="1"/>
      <w:numFmt w:val="bullet"/>
      <w:lvlText w:val="o"/>
      <w:lvlJc w:val="left"/>
      <w:pPr>
        <w:ind w:left="3731" w:hanging="360"/>
      </w:pPr>
      <w:rPr>
        <w:rFonts w:ascii="Courier New" w:hAnsi="Courier New" w:cs="Courier New" w:hint="default"/>
      </w:rPr>
    </w:lvl>
    <w:lvl w:ilvl="5" w:tplc="34090005" w:tentative="1">
      <w:start w:val="1"/>
      <w:numFmt w:val="bullet"/>
      <w:lvlText w:val=""/>
      <w:lvlJc w:val="left"/>
      <w:pPr>
        <w:ind w:left="4451" w:hanging="360"/>
      </w:pPr>
      <w:rPr>
        <w:rFonts w:ascii="Wingdings" w:hAnsi="Wingdings" w:hint="default"/>
      </w:rPr>
    </w:lvl>
    <w:lvl w:ilvl="6" w:tplc="34090001" w:tentative="1">
      <w:start w:val="1"/>
      <w:numFmt w:val="bullet"/>
      <w:lvlText w:val=""/>
      <w:lvlJc w:val="left"/>
      <w:pPr>
        <w:ind w:left="5171" w:hanging="360"/>
      </w:pPr>
      <w:rPr>
        <w:rFonts w:ascii="Symbol" w:hAnsi="Symbol" w:hint="default"/>
      </w:rPr>
    </w:lvl>
    <w:lvl w:ilvl="7" w:tplc="34090003" w:tentative="1">
      <w:start w:val="1"/>
      <w:numFmt w:val="bullet"/>
      <w:lvlText w:val="o"/>
      <w:lvlJc w:val="left"/>
      <w:pPr>
        <w:ind w:left="5891" w:hanging="360"/>
      </w:pPr>
      <w:rPr>
        <w:rFonts w:ascii="Courier New" w:hAnsi="Courier New" w:cs="Courier New" w:hint="default"/>
      </w:rPr>
    </w:lvl>
    <w:lvl w:ilvl="8" w:tplc="34090005" w:tentative="1">
      <w:start w:val="1"/>
      <w:numFmt w:val="bullet"/>
      <w:lvlText w:val=""/>
      <w:lvlJc w:val="left"/>
      <w:pPr>
        <w:ind w:left="6611" w:hanging="360"/>
      </w:pPr>
      <w:rPr>
        <w:rFonts w:ascii="Wingdings" w:hAnsi="Wingdings" w:hint="default"/>
      </w:rPr>
    </w:lvl>
  </w:abstractNum>
  <w:abstractNum w:abstractNumId="20"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4" w15:restartNumberingAfterBreak="0">
    <w:nsid w:val="48E124A1"/>
    <w:multiLevelType w:val="multilevel"/>
    <w:tmpl w:val="D2D0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AC35599"/>
    <w:multiLevelType w:val="multilevel"/>
    <w:tmpl w:val="118C9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35C4146"/>
    <w:multiLevelType w:val="multilevel"/>
    <w:tmpl w:val="D3B2C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1231A2"/>
    <w:multiLevelType w:val="multilevel"/>
    <w:tmpl w:val="9C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5"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6"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F44019"/>
    <w:multiLevelType w:val="multilevel"/>
    <w:tmpl w:val="9A9C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AE5BAE"/>
    <w:multiLevelType w:val="multilevel"/>
    <w:tmpl w:val="C4D0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23"/>
  </w:num>
  <w:num w:numId="4" w16cid:durableId="1607926750">
    <w:abstractNumId w:val="27"/>
  </w:num>
  <w:num w:numId="5" w16cid:durableId="1521166072">
    <w:abstractNumId w:val="22"/>
  </w:num>
  <w:num w:numId="6" w16cid:durableId="1247107566">
    <w:abstractNumId w:val="15"/>
  </w:num>
  <w:num w:numId="7" w16cid:durableId="807893448">
    <w:abstractNumId w:val="35"/>
  </w:num>
  <w:num w:numId="8" w16cid:durableId="1394235353">
    <w:abstractNumId w:val="38"/>
  </w:num>
  <w:num w:numId="9" w16cid:durableId="1522165648">
    <w:abstractNumId w:val="12"/>
  </w:num>
  <w:num w:numId="10" w16cid:durableId="1984238148">
    <w:abstractNumId w:val="20"/>
  </w:num>
  <w:num w:numId="11" w16cid:durableId="1173884986">
    <w:abstractNumId w:val="13"/>
  </w:num>
  <w:num w:numId="12" w16cid:durableId="1075279359">
    <w:abstractNumId w:val="29"/>
  </w:num>
  <w:num w:numId="13" w16cid:durableId="708260734">
    <w:abstractNumId w:val="36"/>
  </w:num>
  <w:num w:numId="14" w16cid:durableId="23019937">
    <w:abstractNumId w:val="37"/>
  </w:num>
  <w:num w:numId="15" w16cid:durableId="616719995">
    <w:abstractNumId w:val="7"/>
  </w:num>
  <w:num w:numId="16" w16cid:durableId="1888642134">
    <w:abstractNumId w:val="25"/>
  </w:num>
  <w:num w:numId="17" w16cid:durableId="2067364465">
    <w:abstractNumId w:val="32"/>
  </w:num>
  <w:num w:numId="18" w16cid:durableId="945113710">
    <w:abstractNumId w:val="34"/>
  </w:num>
  <w:num w:numId="19" w16cid:durableId="678579842">
    <w:abstractNumId w:val="4"/>
  </w:num>
  <w:num w:numId="20" w16cid:durableId="1818766332">
    <w:abstractNumId w:val="16"/>
  </w:num>
  <w:num w:numId="21" w16cid:durableId="399787473">
    <w:abstractNumId w:val="18"/>
  </w:num>
  <w:num w:numId="22" w16cid:durableId="942106322">
    <w:abstractNumId w:val="28"/>
  </w:num>
  <w:num w:numId="23" w16cid:durableId="968629275">
    <w:abstractNumId w:val="14"/>
  </w:num>
  <w:num w:numId="24" w16cid:durableId="2001153758">
    <w:abstractNumId w:val="30"/>
  </w:num>
  <w:num w:numId="25" w16cid:durableId="1102729235">
    <w:abstractNumId w:val="5"/>
  </w:num>
  <w:num w:numId="26" w16cid:durableId="954212878">
    <w:abstractNumId w:val="8"/>
  </w:num>
  <w:num w:numId="27" w16cid:durableId="1038510149">
    <w:abstractNumId w:val="9"/>
  </w:num>
  <w:num w:numId="28" w16cid:durableId="1849325157">
    <w:abstractNumId w:val="26"/>
  </w:num>
  <w:num w:numId="29" w16cid:durableId="1506897811">
    <w:abstractNumId w:val="21"/>
  </w:num>
  <w:num w:numId="30" w16cid:durableId="2079329325">
    <w:abstractNumId w:val="31"/>
  </w:num>
  <w:num w:numId="31" w16cid:durableId="1879080682">
    <w:abstractNumId w:val="24"/>
  </w:num>
  <w:num w:numId="32" w16cid:durableId="512961717">
    <w:abstractNumId w:val="33"/>
  </w:num>
  <w:num w:numId="33" w16cid:durableId="1537699194">
    <w:abstractNumId w:val="19"/>
  </w:num>
  <w:num w:numId="34" w16cid:durableId="635796646">
    <w:abstractNumId w:val="3"/>
  </w:num>
  <w:num w:numId="35" w16cid:durableId="1313556468">
    <w:abstractNumId w:val="39"/>
  </w:num>
  <w:num w:numId="36" w16cid:durableId="653727518">
    <w:abstractNumId w:val="6"/>
  </w:num>
  <w:num w:numId="37" w16cid:durableId="125466044">
    <w:abstractNumId w:val="17"/>
  </w:num>
  <w:num w:numId="38" w16cid:durableId="2025087878">
    <w:abstractNumId w:val="2"/>
  </w:num>
  <w:num w:numId="39" w16cid:durableId="1398940982">
    <w:abstractNumId w:val="40"/>
  </w:num>
  <w:num w:numId="40" w16cid:durableId="1203783357">
    <w:abstractNumId w:val="10"/>
  </w:num>
  <w:num w:numId="41" w16cid:durableId="1790038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D72E0"/>
    <w:rsid w:val="000E46FC"/>
    <w:rsid w:val="000E7298"/>
    <w:rsid w:val="000F1486"/>
    <w:rsid w:val="000F1671"/>
    <w:rsid w:val="000F23D9"/>
    <w:rsid w:val="000F2F1C"/>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DF5"/>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2C1F"/>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6511"/>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190</TotalTime>
  <Pages>1</Pages>
  <Words>4721</Words>
  <Characters>26913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Ludwig Marco Angeles</cp:lastModifiedBy>
  <cp:revision>38</cp:revision>
  <cp:lastPrinted>2012-05-30T05:01:00Z</cp:lastPrinted>
  <dcterms:created xsi:type="dcterms:W3CDTF">2019-01-07T09:22:00Z</dcterms:created>
  <dcterms:modified xsi:type="dcterms:W3CDTF">2023-09-05T12:38:00Z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