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P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BC1F2E4"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Pr="00C7025F">
        <w:rPr>
          <w:rFonts w:asciiTheme="minorHAnsi" w:hAnsiTheme="minorHAnsi"/>
          <w:sz w:val="24"/>
          <w:szCs w:val="24"/>
        </w:rPr>
        <w:t xml:space="preserve"> - External attacks may compromise the web application's security. Malicious assaults, hacking efforts, and unauthorized access to sensitive information are examples of such risks.</w:t>
      </w:r>
    </w:p>
    <w:p w14:paraId="5A8FFD80"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Pr="00C7025F">
        <w:rPr>
          <w:rFonts w:asciiTheme="minorHAnsi" w:hAnsiTheme="minorHAnsi"/>
          <w:sz w:val="24"/>
          <w:szCs w:val="24"/>
        </w:rPr>
        <w:t xml:space="preserve"> - Data theft or loss is possible due to potential security breaches. Unauthorized access or security breaches in the web application might compromise or lose sensitive data, such as the residents' and barangay information needed for protection. </w:t>
      </w:r>
    </w:p>
    <w:p w14:paraId="10D41429" w14:textId="77777777"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Internet or Power Outages</w:t>
      </w:r>
      <w:r w:rsidRPr="00C7025F">
        <w:rPr>
          <w:rFonts w:asciiTheme="minorHAnsi" w:hAnsiTheme="minorHAnsi"/>
          <w:sz w:val="24"/>
          <w:szCs w:val="24"/>
        </w:rPr>
        <w:t xml:space="preserve"> - The project team is aware of the possibility of a work disruption due to internet or power disruptions. These interruptions may prevent the barangay employee and the resident from using the web application or managing online services.</w:t>
      </w:r>
    </w:p>
    <w:p w14:paraId="423057AB" w14:textId="2B2F92CB"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lastRenderedPageBreak/>
        <w:t>Risk Management Approach</w:t>
      </w:r>
      <w:bookmarkEnd w:id="2"/>
      <w:r w:rsidR="004B2C09">
        <w:rPr>
          <w:rFonts w:asciiTheme="minorHAnsi" w:hAnsiTheme="minorHAnsi" w:cstheme="majorHAnsi"/>
          <w:smallCaps/>
          <w:sz w:val="28"/>
          <w:szCs w:val="28"/>
        </w:rPr>
        <w:t xml:space="preserve"> (Kins)</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Pr="00042060" w:rsidRDefault="008B1DE1"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39F218EE" w14:textId="5A80FDDE" w:rsidR="00073A3C" w:rsidRDefault="00C077EC" w:rsidP="00C077EC">
      <w:pPr>
        <w:pStyle w:val="ListParagraph"/>
        <w:numPr>
          <w:ilvl w:val="0"/>
          <w:numId w:val="11"/>
        </w:numPr>
        <w:rPr>
          <w:rFonts w:cstheme="majorHAnsi"/>
        </w:rPr>
      </w:pPr>
      <w:r>
        <w:rPr>
          <w:rFonts w:cstheme="majorHAnsi"/>
        </w:rPr>
        <w:t>Project Team Meeting</w:t>
      </w:r>
    </w:p>
    <w:p w14:paraId="11EC3D2A" w14:textId="38ACFF60" w:rsidR="004A6A19" w:rsidRDefault="004A6A19" w:rsidP="00C077EC">
      <w:pPr>
        <w:pStyle w:val="ListParagraph"/>
        <w:numPr>
          <w:ilvl w:val="0"/>
          <w:numId w:val="11"/>
        </w:numPr>
        <w:rPr>
          <w:rFonts w:cstheme="majorHAnsi"/>
        </w:rPr>
      </w:pPr>
      <w:r>
        <w:rPr>
          <w:rFonts w:cstheme="majorHAnsi"/>
        </w:rPr>
        <w:t>Meeting with Project Sponsor</w:t>
      </w:r>
    </w:p>
    <w:p w14:paraId="61165010" w14:textId="7F353795" w:rsidR="00C077EC" w:rsidRDefault="004A6A19" w:rsidP="00C077EC">
      <w:pPr>
        <w:pStyle w:val="ListParagraph"/>
        <w:numPr>
          <w:ilvl w:val="0"/>
          <w:numId w:val="11"/>
        </w:numPr>
        <w:rPr>
          <w:rFonts w:cstheme="majorHAnsi"/>
        </w:rPr>
      </w:pPr>
      <w:r>
        <w:rPr>
          <w:rFonts w:cstheme="majorHAnsi"/>
        </w:rPr>
        <w:t>Assessing Project Security</w:t>
      </w:r>
    </w:p>
    <w:p w14:paraId="671DF4F8" w14:textId="56115731" w:rsidR="004A6A19" w:rsidRDefault="004A6A19" w:rsidP="00C077EC">
      <w:pPr>
        <w:pStyle w:val="ListParagraph"/>
        <w:numPr>
          <w:ilvl w:val="0"/>
          <w:numId w:val="11"/>
        </w:numPr>
        <w:rPr>
          <w:rFonts w:cstheme="majorHAnsi"/>
        </w:rPr>
      </w:pPr>
      <w:r>
        <w:rPr>
          <w:rFonts w:cstheme="majorHAnsi"/>
        </w:rPr>
        <w:t>Project Scope Checklist</w:t>
      </w:r>
    </w:p>
    <w:p w14:paraId="3D65410C" w14:textId="77777777" w:rsidR="004A6A19" w:rsidRPr="00C077EC" w:rsidRDefault="004A6A19" w:rsidP="004A6A19">
      <w:pPr>
        <w:pStyle w:val="ListParagraph"/>
        <w:rPr>
          <w:rFonts w:cstheme="majorHAnsi"/>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Cess</w:t>
      </w:r>
      <w:proofErr w:type="spellEnd"/>
      <w:r w:rsidR="004B2C09">
        <w:rPr>
          <w:rFonts w:asciiTheme="minorHAnsi" w:hAnsiTheme="minorHAnsi" w:cstheme="majorHAnsi"/>
          <w:smallCaps/>
          <w:sz w:val="28"/>
          <w:szCs w:val="28"/>
        </w:rPr>
        <w:t>)</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w:t>
      </w:r>
      <w:proofErr w:type="gramStart"/>
      <w:r w:rsidRPr="00042060">
        <w:rPr>
          <w:rFonts w:cstheme="majorHAnsi"/>
          <w:color w:val="008000"/>
        </w:rPr>
        <w:t>in order to</w:t>
      </w:r>
      <w:proofErr w:type="gramEnd"/>
      <w:r w:rsidRPr="00042060">
        <w:rPr>
          <w:rFonts w:cstheme="majorHAnsi"/>
          <w:color w:val="008000"/>
        </w:rPr>
        <w:t xml:space="preserve">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(Dale)</w:t>
      </w:r>
    </w:p>
    <w:p w14:paraId="7C3E0E19" w14:textId="08FAC82D" w:rsidR="00073A3C" w:rsidRPr="00042060" w:rsidRDefault="6755D764" w:rsidP="2E99843A">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2E99843A">
      <w:pPr>
        <w:spacing w:line="257" w:lineRule="auto"/>
        <w:jc w:val="both"/>
      </w:pPr>
      <w:r w:rsidRPr="2E99843A">
        <w:rPr>
          <w:rFonts w:ascii="Calibri" w:eastAsia="Calibri" w:hAnsi="Calibri" w:cs="Calibri"/>
        </w:rPr>
        <w:t xml:space="preserve"> </w:t>
      </w:r>
    </w:p>
    <w:p w14:paraId="057533A0" w14:textId="534C284E" w:rsidR="00073A3C" w:rsidRPr="00042060" w:rsidRDefault="6755D764" w:rsidP="2E99843A">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2E99843A">
      <w:pPr>
        <w:spacing w:line="257" w:lineRule="auto"/>
        <w:jc w:val="both"/>
      </w:pPr>
      <w:r w:rsidRPr="2E99843A">
        <w:rPr>
          <w:rFonts w:ascii="Calibri" w:eastAsia="Calibri" w:hAnsi="Calibri" w:cs="Calibri"/>
        </w:rPr>
        <w:t xml:space="preserve"> </w:t>
      </w:r>
    </w:p>
    <w:p w14:paraId="61DD29F6" w14:textId="627E23B9" w:rsidR="00073A3C" w:rsidRPr="00042060" w:rsidRDefault="6755D764" w:rsidP="2E99843A">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2E99843A">
      <w:pPr>
        <w:spacing w:line="257" w:lineRule="auto"/>
        <w:jc w:val="both"/>
      </w:pPr>
      <w:r w:rsidRPr="2E99843A">
        <w:rPr>
          <w:rFonts w:ascii="Calibri" w:eastAsia="Calibri" w:hAnsi="Calibri" w:cs="Calibri"/>
        </w:rPr>
        <w:t xml:space="preserve"> </w:t>
      </w:r>
    </w:p>
    <w:p w14:paraId="15C3275F" w14:textId="6E7FA05B" w:rsidR="00073A3C" w:rsidRPr="00042060" w:rsidRDefault="6755D764" w:rsidP="2E99843A">
      <w:pPr>
        <w:spacing w:line="257" w:lineRule="auto"/>
        <w:jc w:val="both"/>
      </w:pPr>
      <w:r w:rsidRPr="2E99843A">
        <w:rPr>
          <w:rFonts w:ascii="Calibri" w:eastAsia="Calibri" w:hAnsi="Calibri" w:cs="Calibri"/>
        </w:rPr>
        <w:lastRenderedPageBreak/>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2E99843A">
      <w:pPr>
        <w:rPr>
          <w:rFonts w:cstheme="majorBidi"/>
        </w:rPr>
      </w:pPr>
    </w:p>
    <w:p w14:paraId="1B4BBCA9" w14:textId="77777777" w:rsidR="00073A3C" w:rsidRPr="00042060" w:rsidRDefault="00073A3C" w:rsidP="00073A3C">
      <w:pPr>
        <w:rPr>
          <w:rFonts w:cstheme="majorHAnsi"/>
        </w:rPr>
      </w:pPr>
    </w:p>
    <w:p w14:paraId="4391550B" w14:textId="61C16DFA" w:rsidR="00073A3C" w:rsidRPr="00042060"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roofErr w:type="spellStart"/>
      <w:r w:rsidR="004B2C09">
        <w:rPr>
          <w:rFonts w:asciiTheme="minorHAnsi" w:hAnsiTheme="minorHAnsi" w:cstheme="majorHAnsi"/>
          <w:smallCaps/>
          <w:sz w:val="28"/>
          <w:szCs w:val="28"/>
        </w:rPr>
        <w:t>Rark</w:t>
      </w:r>
      <w:proofErr w:type="spellEnd"/>
      <w:r w:rsidR="004B2C09">
        <w:rPr>
          <w:rFonts w:asciiTheme="minorHAnsi" w:hAnsiTheme="minorHAnsi" w:cstheme="majorHAnsi"/>
          <w:smallCaps/>
          <w:sz w:val="28"/>
          <w:szCs w:val="28"/>
        </w:rPr>
        <w:t>)</w:t>
      </w:r>
    </w:p>
    <w:p w14:paraId="397862EF" w14:textId="77777777" w:rsidR="00073A3C" w:rsidRPr="00042060" w:rsidRDefault="00073A3C" w:rsidP="00073A3C">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780B3929" w14:textId="77777777" w:rsidR="00073A3C" w:rsidRDefault="00073A3C" w:rsidP="00073A3C">
      <w:pPr>
        <w:rPr>
          <w:rFonts w:cstheme="majorHAnsi"/>
          <w:color w:val="008000"/>
        </w:rPr>
      </w:pPr>
      <w:r w:rsidRPr="00042060">
        <w:rPr>
          <w:rFonts w:cstheme="majorHAnsi"/>
          <w:color w:val="008000"/>
        </w:rPr>
        <w:t xml:space="preserve">Every project must maintain a risk register </w:t>
      </w:r>
      <w:proofErr w:type="gramStart"/>
      <w:r w:rsidRPr="00042060">
        <w:rPr>
          <w:rFonts w:cstheme="majorHAnsi"/>
          <w:color w:val="008000"/>
        </w:rPr>
        <w:t>in order to</w:t>
      </w:r>
      <w:proofErr w:type="gramEnd"/>
      <w:r w:rsidRPr="00042060">
        <w:rPr>
          <w:rFonts w:cstheme="majorHAnsi"/>
          <w:color w:val="008000"/>
        </w:rPr>
        <w:t xml:space="preserve"> track risks and associated mitigation strategies.  This section describes the risk register criteria as well as where the risk register is maintained and how these risks are tracked in the project schedule.</w:t>
      </w:r>
    </w:p>
    <w:p w14:paraId="4D505F35" w14:textId="77777777" w:rsidR="00712638" w:rsidRDefault="00712638" w:rsidP="00073A3C">
      <w:pPr>
        <w:rPr>
          <w:rFonts w:cstheme="majorHAnsi"/>
          <w:color w:val="008000"/>
        </w:rPr>
      </w:pPr>
    </w:p>
    <w:p w14:paraId="2D22A88A" w14:textId="77777777" w:rsidR="006F2EDE" w:rsidRDefault="006F2EDE" w:rsidP="006F2EDE">
      <w:pPr>
        <w:rPr>
          <w:rFonts w:cstheme="majorHAnsi"/>
        </w:rPr>
      </w:pPr>
      <w:r w:rsidRPr="006F2EDE">
        <w:rPr>
          <w:rFonts w:cstheme="majorHAnsi"/>
        </w:rPr>
        <w:t xml:space="preserve">The risk register, which will be updated throughout the project, will include a detailed explanation of each risk, its </w:t>
      </w:r>
      <w:proofErr w:type="gramStart"/>
      <w:r w:rsidRPr="006F2EDE">
        <w:rPr>
          <w:rFonts w:cstheme="majorHAnsi"/>
        </w:rPr>
        <w:t>likelihood</w:t>
      </w:r>
      <w:proofErr w:type="gramEnd"/>
      <w:r w:rsidRPr="006F2EDE">
        <w:rPr>
          <w:rFonts w:cstheme="majorHAnsi"/>
        </w:rPr>
        <w:t xml:space="preserve"> and potential consequences, as well as any mitigation measures implemented. The risk register will be reviewed and updated on a regular basis to ensure that it accurately reflects the project's current state. The risk registry, which will be housed in a central location, will be accessible to all stakeholders.</w:t>
      </w:r>
    </w:p>
    <w:p w14:paraId="5F3F2E0F" w14:textId="77777777" w:rsidR="006F2EDE" w:rsidRDefault="006F2EDE" w:rsidP="006F2EDE">
      <w:pPr>
        <w:rPr>
          <w:rFonts w:cstheme="majorHAnsi"/>
        </w:rPr>
      </w:pPr>
    </w:p>
    <w:p w14:paraId="23BCC9CD" w14:textId="77777777" w:rsidR="006F2EDE" w:rsidRPr="006F2EDE" w:rsidRDefault="006F2EDE" w:rsidP="006F2EDE">
      <w:pPr>
        <w:rPr>
          <w:rFonts w:cstheme="majorHAnsi"/>
        </w:rPr>
      </w:pPr>
      <w:r w:rsidRPr="006F2EDE">
        <w:rPr>
          <w:rFonts w:cstheme="majorHAnsi"/>
        </w:rPr>
        <w:t xml:space="preserve">This risk management strategy is generally consistent with the Agile methodology, emphasizing early and frequent risk discovery, collaborative risk management, and continual risk monitoring. Team </w:t>
      </w:r>
      <w:proofErr w:type="spellStart"/>
      <w:r w:rsidRPr="006F2EDE">
        <w:rPr>
          <w:rFonts w:cstheme="majorHAnsi"/>
        </w:rPr>
        <w:t>Developmentality</w:t>
      </w:r>
      <w:proofErr w:type="spellEnd"/>
      <w:r w:rsidRPr="006F2EDE">
        <w:rPr>
          <w:rFonts w:cstheme="majorHAnsi"/>
        </w:rPr>
        <w:t xml:space="preserve"> can mitigate the consequences of potential risks and increase the likelihood of project success by predicting and resolving them. Furthermore, using a cloud-based 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6F2EDE">
      <w:pPr>
        <w:rPr>
          <w:rFonts w:cstheme="majorHAnsi"/>
        </w:rPr>
      </w:pPr>
    </w:p>
    <w:p w14:paraId="2D8C2CD9" w14:textId="77777777" w:rsidR="006F2EDE" w:rsidRPr="006F2EDE" w:rsidRDefault="006F2EDE" w:rsidP="006F2EDE">
      <w:pPr>
        <w:rPr>
          <w:rFonts w:cstheme="majorHAnsi"/>
        </w:rPr>
      </w:pPr>
      <w:r w:rsidRPr="006F2EDE">
        <w:rPr>
          <w:rFonts w:cstheme="majorHAnsi"/>
        </w:rPr>
        <w:t xml:space="preserve">The following criteria will be used for the risk register: </w:t>
      </w: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w:t>
      </w:r>
      <w:proofErr w:type="gramStart"/>
      <w:r w:rsidRPr="006F2EDE">
        <w:rPr>
          <w:rFonts w:cstheme="majorHAnsi"/>
        </w:rPr>
        <w:t>1</w:t>
      </w:r>
      <w:proofErr w:type="gramEnd"/>
      <w:r w:rsidRPr="006F2EDE">
        <w:rPr>
          <w:rFonts w:cstheme="majorHAnsi"/>
        </w:rPr>
        <w:t xml:space="preserve">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lastRenderedPageBreak/>
        <w:t xml:space="preserve">Impact - the risk's potential impact on the project is rated on a scale of 1 to 5, with </w:t>
      </w:r>
      <w:proofErr w:type="gramStart"/>
      <w:r w:rsidRPr="006F2EDE">
        <w:rPr>
          <w:rFonts w:cstheme="majorHAnsi"/>
        </w:rPr>
        <w:t>1</w:t>
      </w:r>
      <w:proofErr w:type="gramEnd"/>
      <w:r w:rsidRPr="006F2EDE">
        <w:rPr>
          <w:rFonts w:cstheme="majorHAnsi"/>
        </w:rPr>
        <w:t xml:space="preserve">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03E19AE2"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w:t>
      </w:r>
      <w:proofErr w:type="gramStart"/>
      <w:r w:rsidRPr="006F2EDE">
        <w:rPr>
          <w:rFonts w:cstheme="majorHAnsi"/>
        </w:rPr>
        <w:t>risk</w:t>
      </w:r>
      <w:proofErr w:type="gramEnd"/>
      <w:r w:rsidRPr="006F2EDE">
        <w:rPr>
          <w:rFonts w:cstheme="majorHAnsi"/>
        </w:rPr>
        <w:t xml:space="preserve">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w:t>
      </w:r>
      <w:proofErr w:type="gramStart"/>
      <w:r w:rsidRPr="006F2EDE">
        <w:rPr>
          <w:rFonts w:cstheme="majorHAnsi"/>
        </w:rPr>
        <w:t>current status</w:t>
      </w:r>
      <w:proofErr w:type="gramEnd"/>
      <w:r w:rsidRPr="006F2EDE">
        <w:rPr>
          <w:rFonts w:cstheme="majorHAnsi"/>
        </w:rPr>
        <w:t xml:space="preserve">,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Default="00F046C1" w:rsidP="00F046C1">
      <w:pPr>
        <w:pStyle w:val="ListParagraph"/>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The Barangay South Signal Village Web App may not work effectively with existing software 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There is a risk of not having enough resources to execute the project on time, which could lead to delays and budget overruns.</w:t>
            </w:r>
          </w:p>
        </w:tc>
        <w:tc>
          <w:tcPr>
            <w:tcW w:w="1091" w:type="dxa"/>
          </w:tcPr>
          <w:p w14:paraId="42F612F3" w14:textId="7ABE9CEE" w:rsidR="006F2EDE" w:rsidRDefault="00F046C1" w:rsidP="006F2EDE">
            <w:pPr>
              <w:rPr>
                <w:rFonts w:cstheme="majorHAnsi"/>
              </w:rPr>
            </w:pPr>
            <w:r>
              <w:rPr>
                <w:rFonts w:cstheme="majorHAnsi"/>
              </w:rPr>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Pr="00042060" w:rsidRDefault="00073A3C" w:rsidP="00073A3C">
      <w:pPr>
        <w:rPr>
          <w:rFonts w:cstheme="majorHAnsi"/>
          <w:color w:val="008000"/>
        </w:rPr>
      </w:pPr>
    </w:p>
    <w:p w14:paraId="10E04425" w14:textId="77777777" w:rsidR="00F046C1" w:rsidRDefault="00F046C1" w:rsidP="00073A3C">
      <w:pPr>
        <w:rPr>
          <w:rFonts w:cstheme="majorHAnsi"/>
          <w:b/>
          <w:smallCaps/>
          <w:sz w:val="28"/>
          <w:szCs w:val="28"/>
        </w:rPr>
      </w:pPr>
    </w:p>
    <w:p w14:paraId="423B3254" w14:textId="035C8ED5" w:rsidR="00073A3C" w:rsidRPr="00042060" w:rsidRDefault="00073A3C" w:rsidP="00073A3C">
      <w:pPr>
        <w:rPr>
          <w:rFonts w:cstheme="majorHAnsi"/>
          <w:b/>
          <w:smallCaps/>
          <w:sz w:val="28"/>
          <w:szCs w:val="28"/>
        </w:rPr>
      </w:pPr>
      <w:r w:rsidRPr="00042060">
        <w:rPr>
          <w:rFonts w:cstheme="majorHAnsi"/>
          <w:b/>
          <w:smallCaps/>
          <w:sz w:val="28"/>
          <w:szCs w:val="28"/>
        </w:rPr>
        <w:lastRenderedPageBreak/>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932DA" w14:textId="77777777" w:rsidR="0055370B" w:rsidRDefault="0055370B" w:rsidP="00005A27">
      <w:r>
        <w:separator/>
      </w:r>
    </w:p>
  </w:endnote>
  <w:endnote w:type="continuationSeparator" w:id="0">
    <w:p w14:paraId="77D17D92" w14:textId="77777777" w:rsidR="0055370B" w:rsidRDefault="0055370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881F6" w14:textId="77777777" w:rsidR="0055370B" w:rsidRDefault="0055370B" w:rsidP="00005A27">
      <w:r>
        <w:separator/>
      </w:r>
    </w:p>
  </w:footnote>
  <w:footnote w:type="continuationSeparator" w:id="0">
    <w:p w14:paraId="3D549798" w14:textId="77777777" w:rsidR="0055370B" w:rsidRDefault="0055370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2221198">
    <w:abstractNumId w:val="1"/>
  </w:num>
  <w:num w:numId="2" w16cid:durableId="1930967744">
    <w:abstractNumId w:val="7"/>
  </w:num>
  <w:num w:numId="3" w16cid:durableId="236745940">
    <w:abstractNumId w:val="3"/>
  </w:num>
  <w:num w:numId="4" w16cid:durableId="1972518869">
    <w:abstractNumId w:val="5"/>
  </w:num>
  <w:num w:numId="5" w16cid:durableId="867068683">
    <w:abstractNumId w:val="10"/>
  </w:num>
  <w:num w:numId="6" w16cid:durableId="1792744848">
    <w:abstractNumId w:val="6"/>
  </w:num>
  <w:num w:numId="7" w16cid:durableId="145362179">
    <w:abstractNumId w:val="6"/>
  </w:num>
  <w:num w:numId="8" w16cid:durableId="1448574447">
    <w:abstractNumId w:val="2"/>
  </w:num>
  <w:num w:numId="9" w16cid:durableId="1131359712">
    <w:abstractNumId w:val="0"/>
  </w:num>
  <w:num w:numId="10" w16cid:durableId="585772652">
    <w:abstractNumId w:val="4"/>
  </w:num>
  <w:num w:numId="11" w16cid:durableId="1806121313">
    <w:abstractNumId w:val="8"/>
  </w:num>
  <w:num w:numId="12" w16cid:durableId="1362515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42060"/>
    <w:rsid w:val="00073A3C"/>
    <w:rsid w:val="0010241D"/>
    <w:rsid w:val="00157747"/>
    <w:rsid w:val="001B7D1C"/>
    <w:rsid w:val="00235B47"/>
    <w:rsid w:val="0025063F"/>
    <w:rsid w:val="003B3490"/>
    <w:rsid w:val="003F2B33"/>
    <w:rsid w:val="00442F54"/>
    <w:rsid w:val="004A6A19"/>
    <w:rsid w:val="004B2C09"/>
    <w:rsid w:val="004E5F81"/>
    <w:rsid w:val="0055370B"/>
    <w:rsid w:val="0056499A"/>
    <w:rsid w:val="006148D6"/>
    <w:rsid w:val="00685069"/>
    <w:rsid w:val="006A33D8"/>
    <w:rsid w:val="006C1557"/>
    <w:rsid w:val="006F2EDE"/>
    <w:rsid w:val="00712638"/>
    <w:rsid w:val="007217EC"/>
    <w:rsid w:val="008B1DE1"/>
    <w:rsid w:val="00931523"/>
    <w:rsid w:val="00A06644"/>
    <w:rsid w:val="00A10DCA"/>
    <w:rsid w:val="00BD7BEC"/>
    <w:rsid w:val="00C077EC"/>
    <w:rsid w:val="00C509B5"/>
    <w:rsid w:val="00C7025F"/>
    <w:rsid w:val="00CD4082"/>
    <w:rsid w:val="00D20E9F"/>
    <w:rsid w:val="00D532BD"/>
    <w:rsid w:val="00D62690"/>
    <w:rsid w:val="00EE4AF3"/>
    <w:rsid w:val="00F027A7"/>
    <w:rsid w:val="00F046C1"/>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380C4D-C35F-45C0-A062-0092C697A949}">
  <ds:schemaRefs>
    <ds:schemaRef ds:uri="http://schemas.microsoft.com/sharepoint/v3/contenttype/forms"/>
  </ds:schemaRefs>
</ds:datastoreItem>
</file>

<file path=customXml/itemProps2.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 James Garcia</cp:lastModifiedBy>
  <cp:revision>7</cp:revision>
  <dcterms:created xsi:type="dcterms:W3CDTF">2022-05-30T23:34:00Z</dcterms:created>
  <dcterms:modified xsi:type="dcterms:W3CDTF">2023-05-26T06:24:00Z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