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26F"/>
  <w15:chartTrackingRefBased/>
  <w15:docId w15:val="{70DA06BC-2C9A-4F6B-816D-05002D4105B7}"/>
  <w:rsids>
    <w:rsidRoot w:val="7659D26F"/>
    <w:rsid w:val="7659D2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2" ma:contentTypeDescription="Create a new document." ma:contentTypeScope="" ma:versionID="2411397367730b88b4ae1313df5930ce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bac3b656fceb4b04cf18ebb82b7de045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33C75C-F497-4D3E-A931-27BA5ACBEDBF}"/>
</file>

<file path=customXml/itemProps2.xml><?xml version="1.0" encoding="utf-8"?>
<ds:datastoreItem xmlns:ds="http://schemas.openxmlformats.org/officeDocument/2006/customXml" ds:itemID="{E4BF2E4D-002E-4471-98EA-598DC238B885}"/>
</file>

<file path=customXml/itemProps3.xml><?xml version="1.0" encoding="utf-8"?>
<ds:datastoreItem xmlns:ds="http://schemas.openxmlformats.org/officeDocument/2006/customXml" ds:itemID="{0CF5DBA4-1BD0-4901-91FA-E6C5088EE7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dcterms:created xsi:type="dcterms:W3CDTF">2023-08-23T11:05:50Z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