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6573" w14:textId="1747283F" w:rsidR="00EC2DA6" w:rsidRPr="00EC2DA6" w:rsidRDefault="00B463BE" w:rsidP="00EC2DA6">
      <w:pPr>
        <w:pStyle w:val="Title"/>
        <w:spacing w:line="276" w:lineRule="auto"/>
        <w:ind w:firstLine="720"/>
        <w:jc w:val="center"/>
        <w:rPr>
          <w:rFonts w:asciiTheme="minorHAnsi" w:hAnsiTheme="minorHAnsi" w:cstheme="minorHAnsi"/>
          <w:lang w:val="en-PH"/>
        </w:rPr>
      </w:pPr>
      <w:r w:rsidRPr="00411490">
        <w:rPr>
          <w:rFonts w:asciiTheme="minorHAnsi" w:hAnsiTheme="minorHAnsi" w:cstheme="minorHAnsi"/>
          <w:lang w:val="en-PH"/>
        </w:rPr>
        <w:t>Comments Matrix</w:t>
      </w:r>
    </w:p>
    <w:p w14:paraId="1B26715C" w14:textId="54E83087" w:rsidR="002976CD" w:rsidRDefault="002976CD" w:rsidP="002976CD">
      <w:pPr>
        <w:pStyle w:val="Heading1"/>
        <w:spacing w:line="276" w:lineRule="auto"/>
        <w:rPr>
          <w:rFonts w:asciiTheme="minorHAnsi" w:hAnsiTheme="minorHAnsi" w:cstheme="minorHAnsi"/>
          <w:lang w:val="en-PH"/>
        </w:rPr>
      </w:pPr>
      <w:r>
        <w:rPr>
          <w:rFonts w:asciiTheme="minorHAnsi" w:hAnsiTheme="minorHAnsi" w:cstheme="minorHAnsi"/>
          <w:lang w:val="en-PH"/>
        </w:rPr>
        <w:t>M</w:t>
      </w:r>
      <w:r w:rsidRPr="00411490">
        <w:rPr>
          <w:rFonts w:asciiTheme="minorHAnsi" w:hAnsiTheme="minorHAnsi" w:cstheme="minorHAnsi"/>
          <w:lang w:val="en-PH"/>
        </w:rPr>
        <w:t xml:space="preserve">NTSDEV </w:t>
      </w:r>
      <w:r>
        <w:rPr>
          <w:rFonts w:asciiTheme="minorHAnsi" w:hAnsiTheme="minorHAnsi" w:cstheme="minorHAnsi"/>
          <w:lang w:val="en-PH"/>
        </w:rPr>
        <w:t>–</w:t>
      </w:r>
      <w:r w:rsidRPr="00411490">
        <w:rPr>
          <w:rFonts w:asciiTheme="minorHAnsi" w:hAnsiTheme="minorHAnsi" w:cstheme="minorHAnsi"/>
          <w:lang w:val="en-PH"/>
        </w:rPr>
        <w:t xml:space="preserve"> </w:t>
      </w:r>
      <w:r w:rsidR="00272F74">
        <w:rPr>
          <w:rFonts w:asciiTheme="minorHAnsi" w:hAnsiTheme="minorHAnsi" w:cstheme="minorHAnsi"/>
          <w:lang w:val="en-PH"/>
        </w:rPr>
        <w:t xml:space="preserve">Finals </w:t>
      </w:r>
      <w:r>
        <w:rPr>
          <w:rFonts w:asciiTheme="minorHAnsi" w:hAnsiTheme="minorHAnsi" w:cstheme="minorHAnsi"/>
          <w:lang w:val="en-PH"/>
        </w:rPr>
        <w:t>– G09 Nacor Industries</w:t>
      </w:r>
    </w:p>
    <w:p w14:paraId="2CD7A805" w14:textId="77777777" w:rsidR="002976CD" w:rsidRPr="00A619AE" w:rsidRDefault="002976CD" w:rsidP="002976CD">
      <w:pPr>
        <w:rPr>
          <w:lang w:val="en-PH"/>
        </w:rPr>
      </w:pPr>
    </w:p>
    <w:p w14:paraId="68559A3C" w14:textId="77777777" w:rsidR="002976CD" w:rsidRPr="00A619AE" w:rsidRDefault="002976CD" w:rsidP="002976CD">
      <w:pPr>
        <w:spacing w:line="276" w:lineRule="auto"/>
        <w:rPr>
          <w:rFonts w:cstheme="minorHAnsi"/>
          <w:b/>
          <w:bCs/>
          <w:sz w:val="24"/>
          <w:szCs w:val="24"/>
          <w:lang w:val="en-PH"/>
        </w:rPr>
      </w:pPr>
      <w:r w:rsidRPr="00A619AE">
        <w:rPr>
          <w:rFonts w:cstheme="minorHAnsi"/>
          <w:b/>
          <w:bCs/>
          <w:sz w:val="24"/>
          <w:szCs w:val="24"/>
          <w:lang w:val="en-PH"/>
        </w:rPr>
        <w:t>Sir Manuel L. Calimlim Jr.</w:t>
      </w:r>
    </w:p>
    <w:tbl>
      <w:tblPr>
        <w:tblStyle w:val="TableGrid"/>
        <w:tblW w:w="0" w:type="auto"/>
        <w:tblLook w:val="04A0" w:firstRow="1" w:lastRow="0" w:firstColumn="1" w:lastColumn="0" w:noHBand="0" w:noVBand="1"/>
      </w:tblPr>
      <w:tblGrid>
        <w:gridCol w:w="3505"/>
        <w:gridCol w:w="5845"/>
      </w:tblGrid>
      <w:tr w:rsidR="002976CD" w:rsidRPr="00411490" w14:paraId="1D199FCF" w14:textId="77777777" w:rsidTr="00A75B60">
        <w:tc>
          <w:tcPr>
            <w:tcW w:w="3505" w:type="dxa"/>
          </w:tcPr>
          <w:p w14:paraId="370AE882" w14:textId="77777777" w:rsidR="002976CD" w:rsidRPr="00411490" w:rsidRDefault="002976CD" w:rsidP="00A75B60">
            <w:pPr>
              <w:spacing w:line="276" w:lineRule="auto"/>
              <w:jc w:val="center"/>
              <w:rPr>
                <w:rFonts w:cstheme="minorHAnsi"/>
                <w:lang w:val="en-PH"/>
              </w:rPr>
            </w:pPr>
            <w:r w:rsidRPr="00411490">
              <w:rPr>
                <w:rFonts w:cstheme="minorHAnsi"/>
                <w:lang w:val="en-PH"/>
              </w:rPr>
              <w:t>Comment</w:t>
            </w:r>
          </w:p>
        </w:tc>
        <w:tc>
          <w:tcPr>
            <w:tcW w:w="5845" w:type="dxa"/>
          </w:tcPr>
          <w:p w14:paraId="38868E9B" w14:textId="77777777" w:rsidR="002976CD" w:rsidRPr="00411490" w:rsidRDefault="002976CD" w:rsidP="00A75B60">
            <w:pPr>
              <w:spacing w:line="276" w:lineRule="auto"/>
              <w:jc w:val="center"/>
              <w:rPr>
                <w:rFonts w:cstheme="minorHAnsi"/>
                <w:lang w:val="en-PH"/>
              </w:rPr>
            </w:pPr>
            <w:r w:rsidRPr="00411490">
              <w:rPr>
                <w:rFonts w:cstheme="minorHAnsi"/>
                <w:lang w:val="en-PH"/>
              </w:rPr>
              <w:t>Response</w:t>
            </w:r>
          </w:p>
        </w:tc>
      </w:tr>
      <w:tr w:rsidR="000A6712" w:rsidRPr="00411490" w14:paraId="7267FCE7" w14:textId="77777777" w:rsidTr="00A75B60">
        <w:tc>
          <w:tcPr>
            <w:tcW w:w="3505" w:type="dxa"/>
          </w:tcPr>
          <w:p w14:paraId="7B149752" w14:textId="724D18D8" w:rsidR="000A6712" w:rsidRPr="00CB28A8" w:rsidRDefault="000A6712" w:rsidP="00172DB0">
            <w:pPr>
              <w:spacing w:line="276" w:lineRule="auto"/>
              <w:jc w:val="both"/>
              <w:rPr>
                <w:rFonts w:cstheme="minorHAnsi"/>
                <w:b/>
                <w:bCs/>
                <w:lang w:val="en-PH"/>
              </w:rPr>
            </w:pPr>
            <w:r w:rsidRPr="00CB28A8">
              <w:rPr>
                <w:rFonts w:cstheme="minorHAnsi"/>
                <w:b/>
                <w:bCs/>
                <w:lang w:val="en-PH"/>
              </w:rPr>
              <w:t>SOP:</w:t>
            </w:r>
            <w:r>
              <w:rPr>
                <w:rFonts w:cstheme="minorHAnsi"/>
                <w:b/>
                <w:bCs/>
                <w:lang w:val="en-PH"/>
              </w:rPr>
              <w:t xml:space="preserve"> Start with problem before cause</w:t>
            </w:r>
          </w:p>
        </w:tc>
        <w:tc>
          <w:tcPr>
            <w:tcW w:w="5845" w:type="dxa"/>
          </w:tcPr>
          <w:p w14:paraId="62FF0258" w14:textId="1D962BE3" w:rsidR="000A6712" w:rsidRPr="00411490" w:rsidRDefault="000A6712" w:rsidP="00172DB0">
            <w:pPr>
              <w:spacing w:line="276" w:lineRule="auto"/>
              <w:jc w:val="both"/>
              <w:rPr>
                <w:rFonts w:cstheme="minorHAnsi"/>
                <w:lang w:val="en-PH"/>
              </w:rPr>
            </w:pPr>
            <w:r w:rsidRPr="00A619AE">
              <w:rPr>
                <w:rFonts w:cstheme="minorHAnsi"/>
                <w:b/>
                <w:bCs/>
                <w:lang w:val="en-PH"/>
              </w:rPr>
              <w:t>Old version:</w:t>
            </w:r>
            <w:r w:rsidRPr="00411490">
              <w:rPr>
                <w:rFonts w:cstheme="minorHAnsi"/>
                <w:lang w:val="en-PH"/>
              </w:rPr>
              <w:t xml:space="preserve"> </w:t>
            </w:r>
            <w:r>
              <w:rPr>
                <w:rFonts w:cstheme="minorHAnsi"/>
                <w:lang w:val="en-PH"/>
              </w:rPr>
              <w:t>PowerPoint includes only the general version of</w:t>
            </w:r>
            <w:r w:rsidR="00625F72">
              <w:rPr>
                <w:rFonts w:cstheme="minorHAnsi"/>
                <w:lang w:val="en-PH"/>
              </w:rPr>
              <w:t xml:space="preserve"> the full SOP of the Final Paper</w:t>
            </w:r>
          </w:p>
          <w:p w14:paraId="7C876CDB" w14:textId="10EBD883" w:rsidR="000A6712" w:rsidRPr="00411490" w:rsidRDefault="000A6712" w:rsidP="00172DB0">
            <w:pPr>
              <w:spacing w:line="276" w:lineRule="auto"/>
              <w:jc w:val="both"/>
              <w:rPr>
                <w:rFonts w:cstheme="minorHAnsi"/>
                <w:lang w:val="en-PH"/>
              </w:rPr>
            </w:pPr>
            <w:r w:rsidRPr="71B51C57">
              <w:rPr>
                <w:b/>
                <w:bCs/>
                <w:lang w:val="en-PH"/>
              </w:rPr>
              <w:t>New Version:</w:t>
            </w:r>
            <w:r w:rsidRPr="71B51C57">
              <w:rPr>
                <w:lang w:val="en-PH"/>
              </w:rPr>
              <w:t xml:space="preserve"> </w:t>
            </w:r>
            <w:r w:rsidR="00625F72">
              <w:rPr>
                <w:lang w:val="en-PH"/>
              </w:rPr>
              <w:t xml:space="preserve">SOP are </w:t>
            </w:r>
            <w:r w:rsidR="00644C2C">
              <w:rPr>
                <w:lang w:val="en-PH"/>
              </w:rPr>
              <w:t>expounded,</w:t>
            </w:r>
            <w:r w:rsidR="00625F72">
              <w:rPr>
                <w:lang w:val="en-PH"/>
              </w:rPr>
              <w:t xml:space="preserve"> </w:t>
            </w:r>
            <w:r w:rsidR="00145822">
              <w:rPr>
                <w:lang w:val="en-PH"/>
              </w:rPr>
              <w:t>a</w:t>
            </w:r>
            <w:r w:rsidR="0095483D">
              <w:rPr>
                <w:lang w:val="en-PH"/>
              </w:rPr>
              <w:t>nd specifie</w:t>
            </w:r>
            <w:r w:rsidR="005852D2">
              <w:rPr>
                <w:lang w:val="en-PH"/>
              </w:rPr>
              <w:t xml:space="preserve">d </w:t>
            </w:r>
            <w:r w:rsidR="0095483D">
              <w:rPr>
                <w:lang w:val="en-PH"/>
              </w:rPr>
              <w:t xml:space="preserve">problems </w:t>
            </w:r>
            <w:r w:rsidR="005852D2">
              <w:rPr>
                <w:lang w:val="en-PH"/>
              </w:rPr>
              <w:t>are at the first sentences</w:t>
            </w:r>
            <w:r w:rsidR="00644C2C">
              <w:rPr>
                <w:lang w:val="en-PH"/>
              </w:rPr>
              <w:t xml:space="preserve"> followed by the cause and its result.</w:t>
            </w:r>
          </w:p>
        </w:tc>
      </w:tr>
      <w:tr w:rsidR="00644C2C" w:rsidRPr="00411490" w14:paraId="61E64416" w14:textId="77777777" w:rsidTr="00A75B60">
        <w:tc>
          <w:tcPr>
            <w:tcW w:w="3505" w:type="dxa"/>
          </w:tcPr>
          <w:p w14:paraId="1F56A0FC" w14:textId="46021810" w:rsidR="00644C2C" w:rsidRPr="003113D9" w:rsidRDefault="007979F5" w:rsidP="00172DB0">
            <w:pPr>
              <w:spacing w:line="276" w:lineRule="auto"/>
              <w:jc w:val="both"/>
              <w:rPr>
                <w:b/>
                <w:bCs/>
                <w:lang w:val="en-PH"/>
              </w:rPr>
            </w:pPr>
            <w:r w:rsidRPr="003113D9">
              <w:rPr>
                <w:b/>
                <w:bCs/>
                <w:lang w:val="en-PH"/>
              </w:rPr>
              <w:t xml:space="preserve">RRL: Research more related systems </w:t>
            </w:r>
            <w:r w:rsidR="003113D9" w:rsidRPr="003113D9">
              <w:rPr>
                <w:b/>
                <w:bCs/>
                <w:lang w:val="en-PH"/>
              </w:rPr>
              <w:t>regarding technical or schools</w:t>
            </w:r>
          </w:p>
        </w:tc>
        <w:tc>
          <w:tcPr>
            <w:tcW w:w="5845" w:type="dxa"/>
          </w:tcPr>
          <w:p w14:paraId="50557CF5" w14:textId="26B416D1" w:rsidR="003113D9" w:rsidRPr="00411490" w:rsidRDefault="003113D9" w:rsidP="00172DB0">
            <w:pPr>
              <w:spacing w:line="276" w:lineRule="auto"/>
              <w:jc w:val="both"/>
              <w:rPr>
                <w:rFonts w:cstheme="minorHAnsi"/>
                <w:lang w:val="en-PH"/>
              </w:rPr>
            </w:pPr>
            <w:r w:rsidRPr="00A619AE">
              <w:rPr>
                <w:rFonts w:cstheme="minorHAnsi"/>
                <w:b/>
                <w:bCs/>
                <w:lang w:val="en-PH"/>
              </w:rPr>
              <w:t>Old version:</w:t>
            </w:r>
            <w:r w:rsidRPr="00411490">
              <w:rPr>
                <w:rFonts w:cstheme="minorHAnsi"/>
                <w:lang w:val="en-PH"/>
              </w:rPr>
              <w:t xml:space="preserve"> </w:t>
            </w:r>
            <w:r>
              <w:rPr>
                <w:rFonts w:cstheme="minorHAnsi"/>
                <w:lang w:val="en-PH"/>
              </w:rPr>
              <w:t xml:space="preserve">Only </w:t>
            </w:r>
            <w:r w:rsidR="00141A59">
              <w:rPr>
                <w:rFonts w:cstheme="minorHAnsi"/>
                <w:lang w:val="en-PH"/>
              </w:rPr>
              <w:t xml:space="preserve">two </w:t>
            </w:r>
            <w:r>
              <w:rPr>
                <w:rFonts w:cstheme="minorHAnsi"/>
                <w:lang w:val="en-PH"/>
              </w:rPr>
              <w:t xml:space="preserve">(2) Related Systems are </w:t>
            </w:r>
            <w:r w:rsidR="001C3AE7">
              <w:rPr>
                <w:rFonts w:cstheme="minorHAnsi"/>
                <w:lang w:val="en-PH"/>
              </w:rPr>
              <w:t>included.</w:t>
            </w:r>
            <w:r>
              <w:rPr>
                <w:rFonts w:cstheme="minorHAnsi"/>
                <w:lang w:val="en-PH"/>
              </w:rPr>
              <w:t xml:space="preserve"> </w:t>
            </w:r>
          </w:p>
          <w:p w14:paraId="6A44866F" w14:textId="0EC17367" w:rsidR="00644C2C" w:rsidRPr="00411490" w:rsidRDefault="003113D9" w:rsidP="00172DB0">
            <w:pPr>
              <w:spacing w:line="276" w:lineRule="auto"/>
              <w:jc w:val="both"/>
              <w:rPr>
                <w:lang w:val="en-PH"/>
              </w:rPr>
            </w:pPr>
            <w:r w:rsidRPr="71B51C57">
              <w:rPr>
                <w:b/>
                <w:bCs/>
                <w:lang w:val="en-PH"/>
              </w:rPr>
              <w:t>New Version:</w:t>
            </w:r>
            <w:r w:rsidRPr="71B51C57">
              <w:rPr>
                <w:lang w:val="en-PH"/>
              </w:rPr>
              <w:t xml:space="preserve"> </w:t>
            </w:r>
            <w:r w:rsidR="00B038A7">
              <w:rPr>
                <w:lang w:val="en-PH"/>
              </w:rPr>
              <w:t>Six</w:t>
            </w:r>
            <w:r w:rsidR="00141A59">
              <w:rPr>
                <w:lang w:val="en-PH"/>
              </w:rPr>
              <w:t xml:space="preserve"> (</w:t>
            </w:r>
            <w:r w:rsidR="00B038A7">
              <w:rPr>
                <w:lang w:val="en-PH"/>
              </w:rPr>
              <w:t>6</w:t>
            </w:r>
            <w:r w:rsidR="00141A59">
              <w:rPr>
                <w:lang w:val="en-PH"/>
              </w:rPr>
              <w:t xml:space="preserve">) Related systems were added, namely </w:t>
            </w:r>
            <w:r w:rsidR="003E31FC">
              <w:rPr>
                <w:lang w:val="en-PH"/>
              </w:rPr>
              <w:t>Live Chat</w:t>
            </w:r>
            <w:r w:rsidR="00323227">
              <w:rPr>
                <w:lang w:val="en-PH"/>
              </w:rPr>
              <w:t xml:space="preserve">, Hiver, </w:t>
            </w:r>
            <w:r w:rsidR="003E31FC">
              <w:rPr>
                <w:lang w:val="en-PH"/>
              </w:rPr>
              <w:t>Live Agent,</w:t>
            </w:r>
            <w:r w:rsidR="00323227">
              <w:rPr>
                <w:lang w:val="en-PH"/>
              </w:rPr>
              <w:t xml:space="preserve"> </w:t>
            </w:r>
            <w:r w:rsidR="003E084E">
              <w:rPr>
                <w:lang w:val="en-PH"/>
              </w:rPr>
              <w:t xml:space="preserve">Zendesk, Help Scout, </w:t>
            </w:r>
            <w:r w:rsidR="003E31FC">
              <w:rPr>
                <w:lang w:val="en-PH"/>
              </w:rPr>
              <w:t>and SolarWinds</w:t>
            </w:r>
            <w:r w:rsidR="00141A59">
              <w:rPr>
                <w:lang w:val="en-PH"/>
              </w:rPr>
              <w:t xml:space="preserve"> </w:t>
            </w:r>
            <w:r w:rsidR="003E31FC">
              <w:rPr>
                <w:lang w:val="en-PH"/>
              </w:rPr>
              <w:t>together with their highlight features, logo, and sample interface</w:t>
            </w:r>
            <w:r w:rsidR="006C0E0D">
              <w:rPr>
                <w:lang w:val="en-PH"/>
              </w:rPr>
              <w:t>.</w:t>
            </w:r>
          </w:p>
        </w:tc>
      </w:tr>
    </w:tbl>
    <w:p w14:paraId="6CC8FD9F" w14:textId="77777777" w:rsidR="002976CD" w:rsidRPr="00411490" w:rsidRDefault="002976CD" w:rsidP="00172DB0">
      <w:pPr>
        <w:spacing w:line="276" w:lineRule="auto"/>
        <w:jc w:val="both"/>
        <w:rPr>
          <w:rFonts w:cstheme="minorHAnsi"/>
          <w:lang w:val="en-PH"/>
        </w:rPr>
      </w:pPr>
    </w:p>
    <w:p w14:paraId="75B6BD7C" w14:textId="5B25D815" w:rsidR="002976CD" w:rsidRPr="00A619AE" w:rsidRDefault="003E31FC" w:rsidP="00172DB0">
      <w:pPr>
        <w:spacing w:line="276" w:lineRule="auto"/>
        <w:jc w:val="both"/>
        <w:rPr>
          <w:rFonts w:cstheme="minorHAnsi"/>
          <w:b/>
          <w:bCs/>
          <w:sz w:val="24"/>
          <w:szCs w:val="24"/>
          <w:lang w:val="en-PH"/>
        </w:rPr>
      </w:pPr>
      <w:r>
        <w:rPr>
          <w:rFonts w:cstheme="minorHAnsi"/>
          <w:b/>
          <w:bCs/>
          <w:sz w:val="24"/>
          <w:szCs w:val="24"/>
          <w:lang w:val="en-PH"/>
        </w:rPr>
        <w:t xml:space="preserve">Miss Rhea-Luz </w:t>
      </w:r>
      <w:r w:rsidR="00E668B0">
        <w:rPr>
          <w:rFonts w:cstheme="minorHAnsi"/>
          <w:b/>
          <w:bCs/>
          <w:sz w:val="24"/>
          <w:szCs w:val="24"/>
          <w:lang w:val="en-PH"/>
        </w:rPr>
        <w:t>R. Valbuena</w:t>
      </w:r>
    </w:p>
    <w:tbl>
      <w:tblPr>
        <w:tblStyle w:val="TableGrid"/>
        <w:tblW w:w="0" w:type="auto"/>
        <w:tblLook w:val="04A0" w:firstRow="1" w:lastRow="0" w:firstColumn="1" w:lastColumn="0" w:noHBand="0" w:noVBand="1"/>
      </w:tblPr>
      <w:tblGrid>
        <w:gridCol w:w="3505"/>
        <w:gridCol w:w="5845"/>
      </w:tblGrid>
      <w:tr w:rsidR="002976CD" w:rsidRPr="00411490" w14:paraId="2D9AC992" w14:textId="77777777" w:rsidTr="00A75B60">
        <w:tc>
          <w:tcPr>
            <w:tcW w:w="3505" w:type="dxa"/>
          </w:tcPr>
          <w:p w14:paraId="7E9040A5" w14:textId="77777777" w:rsidR="002976CD" w:rsidRPr="00411490" w:rsidRDefault="002976CD" w:rsidP="00172DB0">
            <w:pPr>
              <w:spacing w:line="276" w:lineRule="auto"/>
              <w:jc w:val="both"/>
              <w:rPr>
                <w:rFonts w:cstheme="minorHAnsi"/>
                <w:lang w:val="en-PH"/>
              </w:rPr>
            </w:pPr>
            <w:r w:rsidRPr="00411490">
              <w:rPr>
                <w:rFonts w:cstheme="minorHAnsi"/>
                <w:lang w:val="en-PH"/>
              </w:rPr>
              <w:t>Comment</w:t>
            </w:r>
          </w:p>
        </w:tc>
        <w:tc>
          <w:tcPr>
            <w:tcW w:w="5845" w:type="dxa"/>
          </w:tcPr>
          <w:p w14:paraId="7F0CEADB" w14:textId="77777777" w:rsidR="002976CD" w:rsidRPr="00411490" w:rsidRDefault="002976CD" w:rsidP="00172DB0">
            <w:pPr>
              <w:spacing w:line="276" w:lineRule="auto"/>
              <w:jc w:val="both"/>
              <w:rPr>
                <w:rFonts w:cstheme="minorHAnsi"/>
                <w:lang w:val="en-PH"/>
              </w:rPr>
            </w:pPr>
            <w:r w:rsidRPr="00411490">
              <w:rPr>
                <w:rFonts w:cstheme="minorHAnsi"/>
                <w:lang w:val="en-PH"/>
              </w:rPr>
              <w:t>Response</w:t>
            </w:r>
          </w:p>
        </w:tc>
      </w:tr>
      <w:tr w:rsidR="002976CD" w:rsidRPr="00411490" w14:paraId="286ADD65" w14:textId="77777777" w:rsidTr="00A75B60">
        <w:tc>
          <w:tcPr>
            <w:tcW w:w="3505" w:type="dxa"/>
          </w:tcPr>
          <w:p w14:paraId="2633C32D" w14:textId="1A61FAA9" w:rsidR="002976CD" w:rsidRPr="00F826CB" w:rsidRDefault="00E668B0" w:rsidP="00172DB0">
            <w:pPr>
              <w:spacing w:line="276" w:lineRule="auto"/>
              <w:jc w:val="both"/>
              <w:rPr>
                <w:rFonts w:cstheme="minorHAnsi"/>
                <w:b/>
                <w:bCs/>
                <w:lang w:val="en-PH"/>
              </w:rPr>
            </w:pPr>
            <w:r w:rsidRPr="00F826CB">
              <w:rPr>
                <w:rFonts w:cstheme="minorHAnsi"/>
                <w:b/>
                <w:bCs/>
                <w:lang w:val="en-PH"/>
              </w:rPr>
              <w:t>Be clear on IT-related requests on the whole paper</w:t>
            </w:r>
          </w:p>
        </w:tc>
        <w:tc>
          <w:tcPr>
            <w:tcW w:w="5845" w:type="dxa"/>
          </w:tcPr>
          <w:p w14:paraId="2AD366B9" w14:textId="736CAD04" w:rsidR="002976CD" w:rsidRPr="00411490" w:rsidRDefault="002976CD" w:rsidP="00172DB0">
            <w:pPr>
              <w:spacing w:line="276" w:lineRule="auto"/>
              <w:jc w:val="both"/>
              <w:rPr>
                <w:rFonts w:cstheme="minorHAnsi"/>
              </w:rPr>
            </w:pPr>
            <w:r w:rsidRPr="00411490">
              <w:rPr>
                <w:rFonts w:cstheme="minorHAnsi"/>
                <w:b/>
                <w:bCs/>
                <w:lang w:val="en-PH"/>
              </w:rPr>
              <w:t>Old Version:</w:t>
            </w:r>
            <w:r w:rsidRPr="00411490">
              <w:rPr>
                <w:rFonts w:cstheme="minorHAnsi"/>
                <w:lang w:val="en-PH"/>
              </w:rPr>
              <w:t xml:space="preserve"> </w:t>
            </w:r>
            <w:r w:rsidR="00E668B0">
              <w:rPr>
                <w:rFonts w:cstheme="minorHAnsi"/>
              </w:rPr>
              <w:t xml:space="preserve">Only the </w:t>
            </w:r>
            <w:r w:rsidR="00467D1C">
              <w:rPr>
                <w:rFonts w:cstheme="minorHAnsi"/>
              </w:rPr>
              <w:t>Introductory part has the specified IT-related requests</w:t>
            </w:r>
            <w:r w:rsidR="00351A2D">
              <w:rPr>
                <w:rFonts w:cstheme="minorHAnsi"/>
              </w:rPr>
              <w:t xml:space="preserve"> such as </w:t>
            </w:r>
            <w:r w:rsidR="00B938E1">
              <w:rPr>
                <w:rFonts w:cstheme="minorHAnsi"/>
              </w:rPr>
              <w:t xml:space="preserve">for </w:t>
            </w:r>
            <w:r w:rsidR="00351A2D">
              <w:rPr>
                <w:rFonts w:cstheme="minorHAnsi"/>
              </w:rPr>
              <w:t>Cloud Laboratories</w:t>
            </w:r>
            <w:r w:rsidR="00B938E1">
              <w:rPr>
                <w:rFonts w:cstheme="minorHAnsi"/>
              </w:rPr>
              <w:t xml:space="preserve">, ID Making, Hardware, and Software Maintenance. </w:t>
            </w:r>
          </w:p>
          <w:p w14:paraId="7982C274" w14:textId="5CB61ED4" w:rsidR="002976CD" w:rsidRPr="00467D1C" w:rsidRDefault="002976CD" w:rsidP="00172DB0">
            <w:pPr>
              <w:spacing w:line="276" w:lineRule="auto"/>
              <w:jc w:val="both"/>
              <w:rPr>
                <w:rFonts w:cstheme="minorHAnsi"/>
              </w:rPr>
            </w:pPr>
            <w:r w:rsidRPr="00A619AE">
              <w:rPr>
                <w:rFonts w:cstheme="minorHAnsi"/>
                <w:b/>
                <w:bCs/>
              </w:rPr>
              <w:t>New Version:</w:t>
            </w:r>
            <w:r w:rsidRPr="00411490">
              <w:rPr>
                <w:rFonts w:cstheme="minorHAnsi"/>
              </w:rPr>
              <w:t xml:space="preserve"> </w:t>
            </w:r>
            <w:r w:rsidR="00351A2D">
              <w:rPr>
                <w:rFonts w:cstheme="minorHAnsi"/>
              </w:rPr>
              <w:t xml:space="preserve">The parts of the paper that needs a </w:t>
            </w:r>
            <w:r w:rsidR="00B938E1">
              <w:rPr>
                <w:rFonts w:cstheme="minorHAnsi"/>
              </w:rPr>
              <w:t>specific issue</w:t>
            </w:r>
            <w:r w:rsidR="00351A2D">
              <w:rPr>
                <w:rFonts w:cstheme="minorHAnsi"/>
              </w:rPr>
              <w:t xml:space="preserve"> covered by ITRO are all ex</w:t>
            </w:r>
            <w:r w:rsidR="00B938E1">
              <w:rPr>
                <w:rFonts w:cstheme="minorHAnsi"/>
              </w:rPr>
              <w:t xml:space="preserve">pounded and is regarded to as “ITRO-related requests” instead of </w:t>
            </w:r>
            <w:r w:rsidR="00FC0131">
              <w:rPr>
                <w:rFonts w:cstheme="minorHAnsi"/>
              </w:rPr>
              <w:t xml:space="preserve">just </w:t>
            </w:r>
            <w:r w:rsidR="00B938E1">
              <w:rPr>
                <w:rFonts w:cstheme="minorHAnsi"/>
              </w:rPr>
              <w:t xml:space="preserve">“IT-related requests” to give a context that </w:t>
            </w:r>
            <w:r w:rsidR="00FC0131">
              <w:rPr>
                <w:rFonts w:cstheme="minorHAnsi"/>
              </w:rPr>
              <w:t xml:space="preserve">what the ticketing system does is to handle only the </w:t>
            </w:r>
            <w:r w:rsidR="00FC0131" w:rsidRPr="00FC0131">
              <w:rPr>
                <w:rFonts w:cstheme="minorHAnsi"/>
                <w:b/>
                <w:bCs/>
                <w:i/>
                <w:iCs/>
              </w:rPr>
              <w:t>“ITRO Department”</w:t>
            </w:r>
            <w:r w:rsidR="00FC0131">
              <w:rPr>
                <w:rFonts w:cstheme="minorHAnsi"/>
              </w:rPr>
              <w:t xml:space="preserve"> tasks</w:t>
            </w:r>
            <w:r w:rsidR="00273B05">
              <w:rPr>
                <w:rFonts w:cstheme="minorHAnsi"/>
              </w:rPr>
              <w:t xml:space="preserve"> and not the tasks regarded to other APC Offices.</w:t>
            </w:r>
          </w:p>
        </w:tc>
      </w:tr>
      <w:tr w:rsidR="002976CD" w:rsidRPr="00411490" w14:paraId="0E9091BA" w14:textId="77777777" w:rsidTr="00A75B60">
        <w:tc>
          <w:tcPr>
            <w:tcW w:w="3505" w:type="dxa"/>
          </w:tcPr>
          <w:p w14:paraId="26BC2BE8" w14:textId="6F6AA44B" w:rsidR="002976CD" w:rsidRPr="00F826CB" w:rsidRDefault="00E104F7" w:rsidP="00172DB0">
            <w:pPr>
              <w:spacing w:line="276" w:lineRule="auto"/>
              <w:jc w:val="both"/>
              <w:rPr>
                <w:rFonts w:cstheme="minorHAnsi"/>
                <w:b/>
                <w:bCs/>
                <w:lang w:val="en-PH"/>
              </w:rPr>
            </w:pPr>
            <w:r w:rsidRPr="00F826CB">
              <w:rPr>
                <w:rFonts w:cstheme="minorHAnsi"/>
                <w:b/>
                <w:bCs/>
                <w:lang w:val="en-PH"/>
              </w:rPr>
              <w:t xml:space="preserve">Put the example of the issues handled by ITRO in the Scope and </w:t>
            </w:r>
            <w:r w:rsidR="00412456" w:rsidRPr="00F826CB">
              <w:rPr>
                <w:rFonts w:cstheme="minorHAnsi"/>
                <w:b/>
                <w:bCs/>
                <w:lang w:val="en-PH"/>
              </w:rPr>
              <w:t>L</w:t>
            </w:r>
            <w:r w:rsidRPr="00F826CB">
              <w:rPr>
                <w:rFonts w:cstheme="minorHAnsi"/>
                <w:b/>
                <w:bCs/>
                <w:lang w:val="en-PH"/>
              </w:rPr>
              <w:t>imitation</w:t>
            </w:r>
          </w:p>
        </w:tc>
        <w:tc>
          <w:tcPr>
            <w:tcW w:w="5845" w:type="dxa"/>
          </w:tcPr>
          <w:p w14:paraId="03C4E46D" w14:textId="77777777" w:rsidR="00FE062A" w:rsidRPr="00FE062A" w:rsidRDefault="002976CD" w:rsidP="00172DB0">
            <w:pPr>
              <w:spacing w:line="276" w:lineRule="auto"/>
              <w:jc w:val="both"/>
              <w:rPr>
                <w:rFonts w:cstheme="minorHAnsi"/>
                <w:lang w:val="en-PH"/>
              </w:rPr>
            </w:pPr>
            <w:r w:rsidRPr="002B13E8">
              <w:rPr>
                <w:rFonts w:cstheme="minorHAnsi"/>
                <w:b/>
                <w:bCs/>
                <w:lang w:val="en-PH"/>
              </w:rPr>
              <w:t>Old Version:</w:t>
            </w:r>
            <w:r>
              <w:rPr>
                <w:rFonts w:cstheme="minorHAnsi"/>
                <w:b/>
                <w:bCs/>
                <w:lang w:val="en-PH"/>
              </w:rPr>
              <w:t xml:space="preserve"> </w:t>
            </w:r>
            <w:r w:rsidR="00FE062A" w:rsidRPr="00FE062A">
              <w:rPr>
                <w:rFonts w:cstheme="minorHAnsi"/>
                <w:lang w:val="en-PH"/>
              </w:rPr>
              <w:t>This project is designed for the use of the APC organization; (1) the APC staff &amp; Faculty members, (2) the APC students, that will help the ITRO in their workflow in identifying problems around the APC building. This ticketing system that the team is developing allows the admins to have more control over how it tracks and resolves the ITRO client complaints. The team’s ticketing software has a set of processes that enable the APC organizations and departments to efficiently handle incidents and service requests logged or reported by its clients, with smart automations.</w:t>
            </w:r>
          </w:p>
          <w:p w14:paraId="337BD6C8" w14:textId="77777777" w:rsidR="00FE062A" w:rsidRPr="00FE062A" w:rsidRDefault="00FE062A" w:rsidP="00172DB0">
            <w:pPr>
              <w:spacing w:line="276" w:lineRule="auto"/>
              <w:jc w:val="both"/>
              <w:rPr>
                <w:rFonts w:cstheme="minorHAnsi"/>
                <w:lang w:val="en-PH"/>
              </w:rPr>
            </w:pPr>
            <w:r w:rsidRPr="00FE062A">
              <w:rPr>
                <w:rFonts w:cstheme="minorHAnsi"/>
                <w:lang w:val="en-PH"/>
              </w:rPr>
              <w:lastRenderedPageBreak/>
              <w:t xml:space="preserve">A flexible ticketing solution increases IT service delivery and overall client satisfaction by integrating native IT service management modules such as IT problem management and asset management. But this ticketing system will not cover the management of the requests to ITRO that are raised via phone calls. And this project will only be used and be available only to the APC staff, personnel, and students. </w:t>
            </w:r>
          </w:p>
          <w:p w14:paraId="1BED304F" w14:textId="30EB7E70" w:rsidR="002976CD" w:rsidRDefault="002976CD" w:rsidP="00172DB0">
            <w:pPr>
              <w:spacing w:line="276" w:lineRule="auto"/>
              <w:jc w:val="both"/>
              <w:rPr>
                <w:rFonts w:cstheme="minorHAnsi"/>
                <w:lang w:val="en-PH"/>
              </w:rPr>
            </w:pPr>
          </w:p>
          <w:p w14:paraId="7563160C" w14:textId="77777777" w:rsidR="002976CD" w:rsidRPr="002B13E8" w:rsidRDefault="002976CD" w:rsidP="00172DB0">
            <w:pPr>
              <w:spacing w:line="276" w:lineRule="auto"/>
              <w:jc w:val="both"/>
              <w:rPr>
                <w:rFonts w:cstheme="minorHAnsi"/>
                <w:b/>
                <w:bCs/>
                <w:lang w:val="en-PH"/>
              </w:rPr>
            </w:pPr>
            <w:r w:rsidRPr="002B13E8">
              <w:rPr>
                <w:rFonts w:cstheme="minorHAnsi"/>
                <w:b/>
                <w:bCs/>
                <w:lang w:val="en-PH"/>
              </w:rPr>
              <w:t>New Version:</w:t>
            </w:r>
          </w:p>
          <w:p w14:paraId="5D37A855" w14:textId="77777777" w:rsidR="00172DB0" w:rsidRPr="00172DB0" w:rsidRDefault="00172DB0" w:rsidP="00172DB0">
            <w:pPr>
              <w:spacing w:line="276" w:lineRule="auto"/>
              <w:jc w:val="both"/>
              <w:rPr>
                <w:rFonts w:cstheme="minorHAnsi"/>
                <w:highlight w:val="yellow"/>
                <w:lang w:val="en-PH"/>
              </w:rPr>
            </w:pPr>
            <w:r w:rsidRPr="00172DB0">
              <w:rPr>
                <w:rFonts w:cstheme="minorHAnsi"/>
                <w:lang w:val="en-PH"/>
              </w:rPr>
              <w:t xml:space="preserve">This project is designed for the use of the APC organization; (1) the APC staff &amp; Faculty members, (2) the APC students, that will help the ITRO in their workflow in identifying problems around the APC building. This ticketing system that the team is developing allows the admins to have more control over how it tracks and resolves the ITRO client complaints. The team’s ticketing software has a set of processes that enable the ITRO </w:t>
            </w:r>
            <w:r w:rsidRPr="00172DB0">
              <w:rPr>
                <w:rFonts w:cstheme="minorHAnsi"/>
                <w:highlight w:val="yellow"/>
                <w:lang w:val="en-PH"/>
              </w:rPr>
              <w:t>to efficiently handle incidents and service requests logged or reported by its clients which involves—and is specifically limited to—the following:</w:t>
            </w:r>
          </w:p>
          <w:p w14:paraId="3B41A78F" w14:textId="77777777" w:rsidR="00172DB0" w:rsidRPr="00172DB0" w:rsidRDefault="00172DB0" w:rsidP="00172DB0">
            <w:pPr>
              <w:numPr>
                <w:ilvl w:val="1"/>
                <w:numId w:val="22"/>
              </w:numPr>
              <w:spacing w:line="276" w:lineRule="auto"/>
              <w:jc w:val="both"/>
              <w:rPr>
                <w:rFonts w:cstheme="minorHAnsi"/>
                <w:highlight w:val="yellow"/>
                <w:lang w:val="en-PH"/>
              </w:rPr>
            </w:pPr>
            <w:r w:rsidRPr="00172DB0">
              <w:rPr>
                <w:rFonts w:cstheme="minorHAnsi"/>
                <w:highlight w:val="yellow"/>
                <w:lang w:val="en-PH"/>
              </w:rPr>
              <w:t>Infrastructure-Based</w:t>
            </w:r>
          </w:p>
          <w:p w14:paraId="60C5FB41" w14:textId="77777777" w:rsidR="00172DB0" w:rsidRPr="00172DB0" w:rsidRDefault="00172DB0" w:rsidP="00967267">
            <w:pPr>
              <w:numPr>
                <w:ilvl w:val="2"/>
                <w:numId w:val="22"/>
              </w:numPr>
              <w:spacing w:line="276" w:lineRule="auto"/>
              <w:ind w:left="2226"/>
              <w:jc w:val="both"/>
              <w:rPr>
                <w:rFonts w:cstheme="minorHAnsi"/>
                <w:highlight w:val="yellow"/>
                <w:lang w:val="en-PH"/>
              </w:rPr>
            </w:pPr>
            <w:r w:rsidRPr="00172DB0">
              <w:rPr>
                <w:rFonts w:cstheme="minorHAnsi"/>
                <w:highlight w:val="yellow"/>
                <w:lang w:val="en-PH"/>
              </w:rPr>
              <w:t>Desktop Support</w:t>
            </w:r>
          </w:p>
          <w:p w14:paraId="2644D271" w14:textId="77777777" w:rsidR="00172DB0" w:rsidRPr="00172DB0" w:rsidRDefault="00172DB0" w:rsidP="00967267">
            <w:pPr>
              <w:numPr>
                <w:ilvl w:val="2"/>
                <w:numId w:val="22"/>
              </w:numPr>
              <w:spacing w:line="276" w:lineRule="auto"/>
              <w:ind w:left="2226"/>
              <w:jc w:val="both"/>
              <w:rPr>
                <w:rFonts w:cstheme="minorHAnsi"/>
                <w:highlight w:val="yellow"/>
                <w:lang w:val="en-PH"/>
              </w:rPr>
            </w:pPr>
            <w:r w:rsidRPr="00172DB0">
              <w:rPr>
                <w:rFonts w:cstheme="minorHAnsi"/>
                <w:highlight w:val="yellow"/>
                <w:lang w:val="en-PH"/>
              </w:rPr>
              <w:t>Server/Cloud Services Support</w:t>
            </w:r>
          </w:p>
          <w:p w14:paraId="394A0D1F" w14:textId="77777777" w:rsidR="00172DB0" w:rsidRPr="00172DB0" w:rsidRDefault="00172DB0" w:rsidP="00967267">
            <w:pPr>
              <w:numPr>
                <w:ilvl w:val="2"/>
                <w:numId w:val="22"/>
              </w:numPr>
              <w:spacing w:line="276" w:lineRule="auto"/>
              <w:ind w:left="2226"/>
              <w:jc w:val="both"/>
              <w:rPr>
                <w:rFonts w:cstheme="minorHAnsi"/>
                <w:highlight w:val="yellow"/>
                <w:lang w:val="en-PH"/>
              </w:rPr>
            </w:pPr>
            <w:r w:rsidRPr="00172DB0">
              <w:rPr>
                <w:rFonts w:cstheme="minorHAnsi"/>
                <w:highlight w:val="yellow"/>
                <w:lang w:val="en-PH"/>
              </w:rPr>
              <w:t>Audio/Video Equipment Support</w:t>
            </w:r>
          </w:p>
          <w:p w14:paraId="68E63075" w14:textId="77777777" w:rsidR="00172DB0" w:rsidRPr="00172DB0" w:rsidRDefault="00172DB0" w:rsidP="00967267">
            <w:pPr>
              <w:numPr>
                <w:ilvl w:val="1"/>
                <w:numId w:val="22"/>
              </w:numPr>
              <w:spacing w:line="276" w:lineRule="auto"/>
              <w:ind w:left="1326"/>
              <w:jc w:val="both"/>
              <w:rPr>
                <w:rFonts w:cstheme="minorHAnsi"/>
                <w:highlight w:val="yellow"/>
                <w:lang w:val="en-PH"/>
              </w:rPr>
            </w:pPr>
            <w:r w:rsidRPr="00172DB0">
              <w:rPr>
                <w:rFonts w:cstheme="minorHAnsi"/>
                <w:highlight w:val="yellow"/>
                <w:lang w:val="en-PH"/>
              </w:rPr>
              <w:t>Software-Based</w:t>
            </w:r>
          </w:p>
          <w:p w14:paraId="61DDDC4F" w14:textId="77777777" w:rsidR="00172DB0" w:rsidRPr="00172DB0" w:rsidRDefault="00172DB0" w:rsidP="00967267">
            <w:pPr>
              <w:numPr>
                <w:ilvl w:val="2"/>
                <w:numId w:val="22"/>
              </w:numPr>
              <w:spacing w:line="276" w:lineRule="auto"/>
              <w:ind w:left="2226"/>
              <w:jc w:val="both"/>
              <w:rPr>
                <w:rFonts w:cstheme="minorHAnsi"/>
                <w:highlight w:val="yellow"/>
                <w:lang w:val="en-PH"/>
              </w:rPr>
            </w:pPr>
            <w:r w:rsidRPr="00172DB0">
              <w:rPr>
                <w:rFonts w:cstheme="minorHAnsi"/>
                <w:highlight w:val="yellow"/>
                <w:lang w:val="en-PH"/>
              </w:rPr>
              <w:t>Backend Development Support</w:t>
            </w:r>
          </w:p>
          <w:p w14:paraId="17599A71" w14:textId="77777777" w:rsidR="00172DB0" w:rsidRPr="00172DB0" w:rsidRDefault="00172DB0" w:rsidP="00967267">
            <w:pPr>
              <w:numPr>
                <w:ilvl w:val="2"/>
                <w:numId w:val="22"/>
              </w:numPr>
              <w:spacing w:line="276" w:lineRule="auto"/>
              <w:ind w:left="2226"/>
              <w:jc w:val="both"/>
              <w:rPr>
                <w:rFonts w:cstheme="minorHAnsi"/>
                <w:highlight w:val="yellow"/>
                <w:lang w:val="en-PH"/>
              </w:rPr>
            </w:pPr>
            <w:r w:rsidRPr="00172DB0">
              <w:rPr>
                <w:rFonts w:cstheme="minorHAnsi"/>
                <w:highlight w:val="yellow"/>
                <w:lang w:val="en-PH"/>
              </w:rPr>
              <w:t>Business Analysis/QA</w:t>
            </w:r>
          </w:p>
          <w:p w14:paraId="6386AF6D" w14:textId="77777777" w:rsidR="00172DB0" w:rsidRPr="00172DB0" w:rsidRDefault="00172DB0" w:rsidP="00967267">
            <w:pPr>
              <w:numPr>
                <w:ilvl w:val="2"/>
                <w:numId w:val="22"/>
              </w:numPr>
              <w:spacing w:line="276" w:lineRule="auto"/>
              <w:ind w:left="2226"/>
              <w:jc w:val="both"/>
              <w:rPr>
                <w:rFonts w:cstheme="minorHAnsi"/>
                <w:highlight w:val="yellow"/>
                <w:lang w:val="en-PH"/>
              </w:rPr>
            </w:pPr>
            <w:r w:rsidRPr="00172DB0">
              <w:rPr>
                <w:rFonts w:cstheme="minorHAnsi"/>
                <w:highlight w:val="yellow"/>
                <w:lang w:val="en-PH"/>
              </w:rPr>
              <w:t>Data Analysis</w:t>
            </w:r>
          </w:p>
          <w:p w14:paraId="4104C249" w14:textId="77777777" w:rsidR="00172DB0" w:rsidRPr="00172DB0" w:rsidRDefault="00172DB0" w:rsidP="00967267">
            <w:pPr>
              <w:numPr>
                <w:ilvl w:val="2"/>
                <w:numId w:val="22"/>
              </w:numPr>
              <w:spacing w:line="276" w:lineRule="auto"/>
              <w:ind w:left="2226"/>
              <w:jc w:val="both"/>
              <w:rPr>
                <w:rFonts w:cstheme="minorHAnsi"/>
                <w:highlight w:val="yellow"/>
                <w:lang w:val="en-PH"/>
              </w:rPr>
            </w:pPr>
            <w:r w:rsidRPr="00172DB0">
              <w:rPr>
                <w:rFonts w:cstheme="minorHAnsi"/>
                <w:highlight w:val="yellow"/>
                <w:lang w:val="en-PH"/>
              </w:rPr>
              <w:t>Software Development Support</w:t>
            </w:r>
          </w:p>
          <w:p w14:paraId="6E9E549E" w14:textId="77777777" w:rsidR="00172DB0" w:rsidRPr="00172DB0" w:rsidRDefault="00172DB0" w:rsidP="00172DB0">
            <w:pPr>
              <w:spacing w:line="276" w:lineRule="auto"/>
              <w:jc w:val="both"/>
              <w:rPr>
                <w:rFonts w:cstheme="minorHAnsi"/>
                <w:lang w:val="en-PH"/>
              </w:rPr>
            </w:pPr>
            <w:r w:rsidRPr="00172DB0">
              <w:rPr>
                <w:rFonts w:cstheme="minorHAnsi"/>
                <w:lang w:val="en-PH"/>
              </w:rPr>
              <w:t xml:space="preserve">The flexible ticketing solution increases IT service delivery and overall client satisfaction by integrating native IT service management modules such as IT problem management and asset management. But this ticketing system will not cover the management of the requests to ITRO that are raised via phone calls. And this project will only be used and be available only to the APC staff, personnel, and students. </w:t>
            </w:r>
          </w:p>
          <w:p w14:paraId="5A2312AE" w14:textId="4C29087E" w:rsidR="002976CD" w:rsidRPr="00411490" w:rsidRDefault="002976CD" w:rsidP="00172DB0">
            <w:pPr>
              <w:spacing w:line="276" w:lineRule="auto"/>
              <w:jc w:val="both"/>
              <w:rPr>
                <w:rFonts w:cstheme="minorHAnsi"/>
                <w:lang w:val="en-PH"/>
              </w:rPr>
            </w:pPr>
          </w:p>
        </w:tc>
      </w:tr>
      <w:tr w:rsidR="002976CD" w:rsidRPr="00411490" w14:paraId="7EF1C316" w14:textId="77777777" w:rsidTr="00A75B60">
        <w:tc>
          <w:tcPr>
            <w:tcW w:w="3505" w:type="dxa"/>
          </w:tcPr>
          <w:p w14:paraId="5B33515A" w14:textId="5546EC5D" w:rsidR="002976CD" w:rsidRPr="00F826CB" w:rsidRDefault="002976CD" w:rsidP="00172DB0">
            <w:pPr>
              <w:spacing w:line="276" w:lineRule="auto"/>
              <w:jc w:val="both"/>
              <w:rPr>
                <w:rFonts w:cstheme="minorHAnsi"/>
                <w:b/>
                <w:bCs/>
                <w:lang w:val="en-PH"/>
              </w:rPr>
            </w:pPr>
            <w:r w:rsidRPr="00F826CB">
              <w:rPr>
                <w:rFonts w:cstheme="minorHAnsi"/>
                <w:b/>
                <w:bCs/>
                <w:lang w:val="en-PH"/>
              </w:rPr>
              <w:lastRenderedPageBreak/>
              <w:t xml:space="preserve">Change </w:t>
            </w:r>
            <w:r w:rsidR="00F826CB" w:rsidRPr="00F826CB">
              <w:rPr>
                <w:rFonts w:cstheme="minorHAnsi"/>
                <w:b/>
                <w:bCs/>
                <w:lang w:val="en-PH"/>
              </w:rPr>
              <w:t>objectives into a statement that will be more measurable and specific</w:t>
            </w:r>
          </w:p>
        </w:tc>
        <w:tc>
          <w:tcPr>
            <w:tcW w:w="5845" w:type="dxa"/>
          </w:tcPr>
          <w:p w14:paraId="4DD83F0A" w14:textId="4E145B18" w:rsidR="002976CD" w:rsidRPr="00411490" w:rsidRDefault="002976CD" w:rsidP="00C05D7C">
            <w:pPr>
              <w:spacing w:line="276" w:lineRule="auto"/>
              <w:jc w:val="both"/>
              <w:rPr>
                <w:rFonts w:cstheme="minorHAnsi"/>
                <w:lang w:val="en-PH"/>
              </w:rPr>
            </w:pPr>
            <w:r w:rsidRPr="00A619AE">
              <w:rPr>
                <w:rFonts w:cstheme="minorHAnsi"/>
                <w:b/>
                <w:bCs/>
                <w:lang w:val="en-PH"/>
              </w:rPr>
              <w:t>Old version:</w:t>
            </w:r>
            <w:r w:rsidRPr="00411490">
              <w:rPr>
                <w:rFonts w:cstheme="minorHAnsi"/>
                <w:lang w:val="en-PH"/>
              </w:rPr>
              <w:t xml:space="preserve"> </w:t>
            </w:r>
          </w:p>
          <w:p w14:paraId="5692C2BB" w14:textId="77777777" w:rsidR="002976CD" w:rsidRPr="003D6001" w:rsidRDefault="002976CD" w:rsidP="00172DB0">
            <w:pPr>
              <w:jc w:val="both"/>
              <w:textAlignment w:val="baseline"/>
              <w:rPr>
                <w:rFonts w:ascii="Calibri" w:eastAsia="Times New Roman" w:hAnsi="Calibri" w:cs="Calibri"/>
                <w:lang w:eastAsia="en-US"/>
              </w:rPr>
            </w:pPr>
            <w:r w:rsidRPr="003D6001">
              <w:rPr>
                <w:rFonts w:ascii="Calibri" w:eastAsia="Times New Roman" w:hAnsi="Calibri" w:cs="Calibri"/>
                <w:b/>
                <w:bCs/>
                <w:color w:val="000000"/>
                <w:lang w:eastAsia="en-US"/>
              </w:rPr>
              <w:t>General Objective:</w:t>
            </w:r>
            <w:r w:rsidRPr="003D6001">
              <w:rPr>
                <w:rFonts w:ascii="Calibri" w:eastAsia="Times New Roman" w:hAnsi="Calibri" w:cs="Calibri"/>
                <w:color w:val="000000"/>
                <w:lang w:eastAsia="en-US"/>
              </w:rPr>
              <w:t> </w:t>
            </w:r>
          </w:p>
          <w:p w14:paraId="57456FA7" w14:textId="77777777" w:rsidR="002976CD" w:rsidRPr="003D6001" w:rsidRDefault="002976CD" w:rsidP="00172DB0">
            <w:pPr>
              <w:jc w:val="both"/>
              <w:textAlignment w:val="baseline"/>
              <w:rPr>
                <w:rFonts w:ascii="Calibri" w:eastAsia="Times New Roman" w:hAnsi="Calibri" w:cs="Calibri"/>
                <w:lang w:eastAsia="en-US"/>
              </w:rPr>
            </w:pPr>
            <w:r w:rsidRPr="003D6001">
              <w:rPr>
                <w:rFonts w:ascii="Calibri" w:eastAsia="Times New Roman" w:hAnsi="Calibri" w:cs="Calibri"/>
                <w:color w:val="000000"/>
                <w:lang w:eastAsia="en-US"/>
              </w:rPr>
              <w:t> </w:t>
            </w:r>
          </w:p>
          <w:p w14:paraId="1DD92CD7" w14:textId="77777777" w:rsidR="002976CD" w:rsidRPr="003D6001" w:rsidRDefault="002976CD" w:rsidP="00172DB0">
            <w:pPr>
              <w:ind w:left="720"/>
              <w:jc w:val="both"/>
              <w:textAlignment w:val="baseline"/>
              <w:rPr>
                <w:rFonts w:ascii="Calibri" w:eastAsia="Times New Roman" w:hAnsi="Calibri" w:cs="Calibri"/>
                <w:lang w:eastAsia="en-US"/>
              </w:rPr>
            </w:pPr>
            <w:r w:rsidRPr="003D6001">
              <w:rPr>
                <w:rFonts w:ascii="Calibri" w:eastAsia="Times New Roman" w:hAnsi="Calibri" w:cs="Calibri"/>
                <w:color w:val="000000"/>
                <w:lang w:eastAsia="en-US"/>
              </w:rPr>
              <w:t xml:space="preserve">To create a ticketing service application for </w:t>
            </w:r>
            <w:r w:rsidRPr="003D6001">
              <w:rPr>
                <w:rFonts w:ascii="Calibri" w:eastAsia="Times New Roman" w:hAnsi="Calibri" w:cs="Calibri"/>
                <w:color w:val="000000"/>
                <w:lang w:val="en-PH" w:eastAsia="en-US"/>
              </w:rPr>
              <w:t>APC-ITRO to use in lieu of their current email-based reporting system, which is a new and fresh environment tailor-</w:t>
            </w:r>
            <w:r w:rsidRPr="003D6001">
              <w:rPr>
                <w:rFonts w:ascii="Calibri" w:eastAsia="Times New Roman" w:hAnsi="Calibri" w:cs="Calibri"/>
                <w:color w:val="000000"/>
                <w:lang w:val="en-PH" w:eastAsia="en-US"/>
              </w:rPr>
              <w:lastRenderedPageBreak/>
              <w:t>made to provide the most efficient workflow experience possible, for them to be able to accommodate and respond to every request—that would be recorded, filtered, and arranged accordingly—eliminating the need for manual reading and inspection, making it more comprehensive and convenient.</w:t>
            </w:r>
            <w:r w:rsidRPr="003D6001">
              <w:rPr>
                <w:rFonts w:ascii="Calibri" w:eastAsia="Times New Roman" w:hAnsi="Calibri" w:cs="Calibri"/>
                <w:color w:val="000000"/>
                <w:lang w:eastAsia="en-US"/>
              </w:rPr>
              <w:t> </w:t>
            </w:r>
          </w:p>
          <w:p w14:paraId="2F99FF69" w14:textId="77777777" w:rsidR="002976CD" w:rsidRPr="003D6001" w:rsidRDefault="002976CD" w:rsidP="00172DB0">
            <w:pPr>
              <w:jc w:val="both"/>
              <w:textAlignment w:val="baseline"/>
              <w:rPr>
                <w:rFonts w:ascii="Calibri" w:eastAsia="Times New Roman" w:hAnsi="Calibri" w:cs="Calibri"/>
                <w:lang w:eastAsia="en-US"/>
              </w:rPr>
            </w:pPr>
            <w:r w:rsidRPr="003D6001">
              <w:rPr>
                <w:rFonts w:ascii="Calibri" w:eastAsia="Times New Roman" w:hAnsi="Calibri" w:cs="Calibri"/>
                <w:b/>
                <w:bCs/>
                <w:color w:val="000000"/>
                <w:lang w:eastAsia="en-US"/>
              </w:rPr>
              <w:t>Specific Objectives:</w:t>
            </w:r>
            <w:r w:rsidRPr="003D6001">
              <w:rPr>
                <w:rFonts w:ascii="Calibri" w:eastAsia="Times New Roman" w:hAnsi="Calibri" w:cs="Calibri"/>
                <w:color w:val="000000"/>
                <w:lang w:eastAsia="en-US"/>
              </w:rPr>
              <w:t> </w:t>
            </w:r>
          </w:p>
          <w:p w14:paraId="41E827AD" w14:textId="77777777" w:rsidR="002976CD" w:rsidRPr="003D6001" w:rsidRDefault="002976CD" w:rsidP="00172DB0">
            <w:pPr>
              <w:jc w:val="both"/>
              <w:textAlignment w:val="baseline"/>
              <w:rPr>
                <w:rFonts w:ascii="Calibri" w:eastAsia="Times New Roman" w:hAnsi="Calibri" w:cs="Calibri"/>
                <w:lang w:eastAsia="en-US"/>
              </w:rPr>
            </w:pPr>
            <w:r w:rsidRPr="003D6001">
              <w:rPr>
                <w:rFonts w:ascii="Calibri" w:eastAsia="Times New Roman" w:hAnsi="Calibri" w:cs="Calibri"/>
                <w:sz w:val="24"/>
                <w:szCs w:val="24"/>
                <w:lang w:eastAsia="en-US"/>
              </w:rPr>
              <w:t> </w:t>
            </w:r>
          </w:p>
          <w:p w14:paraId="0246EB19" w14:textId="77777777" w:rsidR="002976CD" w:rsidRPr="003D6001" w:rsidRDefault="002976CD" w:rsidP="00172DB0">
            <w:pPr>
              <w:pStyle w:val="ListParagraph"/>
              <w:numPr>
                <w:ilvl w:val="0"/>
                <w:numId w:val="17"/>
              </w:numPr>
              <w:jc w:val="both"/>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create a single software application to receive and automatically sort requests and queries that would replace the client’s two former email accounts (that are hard to manage) to eliminate the need for a taxing manual sortation from the ITRO staff. </w:t>
            </w:r>
          </w:p>
          <w:p w14:paraId="75B5C9FD" w14:textId="77777777" w:rsidR="002976CD" w:rsidRPr="003D6001" w:rsidRDefault="002976CD" w:rsidP="00172DB0">
            <w:pPr>
              <w:pStyle w:val="ListParagraph"/>
              <w:numPr>
                <w:ilvl w:val="0"/>
                <w:numId w:val="17"/>
              </w:numPr>
              <w:jc w:val="both"/>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deliver an application that can be used by the ITRO clientele to automatically send a uniform and accurate query by 1-3 mouse clicks or screen taps so that ITRO can accommodate the request immediately without having to worry about the precision and accuracy of the solution they will give. </w:t>
            </w:r>
          </w:p>
          <w:p w14:paraId="5A12D9AF" w14:textId="77777777" w:rsidR="002976CD" w:rsidRPr="003D6001" w:rsidRDefault="002976CD" w:rsidP="00172DB0">
            <w:pPr>
              <w:pStyle w:val="ListParagraph"/>
              <w:numPr>
                <w:ilvl w:val="0"/>
                <w:numId w:val="17"/>
              </w:numPr>
              <w:jc w:val="both"/>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create an informative page for the frequent queries so that the office can lower the emails they receive containing common requests by at least ten percent—and would be continuously updated to further reduce the margin of error.  </w:t>
            </w:r>
          </w:p>
          <w:p w14:paraId="2035F933" w14:textId="77777777" w:rsidR="002976CD" w:rsidRPr="003D6001" w:rsidRDefault="002976CD" w:rsidP="00172DB0">
            <w:pPr>
              <w:pStyle w:val="ListParagraph"/>
              <w:numPr>
                <w:ilvl w:val="0"/>
                <w:numId w:val="17"/>
              </w:numPr>
              <w:jc w:val="both"/>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list categorized issues that ITRO handles to prevent their clientele from sending queries that is not part of the ITRO’s scope of expertise. </w:t>
            </w:r>
          </w:p>
          <w:p w14:paraId="51A5DF36" w14:textId="77777777" w:rsidR="002976CD" w:rsidRPr="00C05D7C" w:rsidRDefault="002976CD" w:rsidP="00172DB0">
            <w:pPr>
              <w:pStyle w:val="ListParagraph"/>
              <w:numPr>
                <w:ilvl w:val="0"/>
                <w:numId w:val="17"/>
              </w:numPr>
              <w:jc w:val="both"/>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give an overview of the tasks currently being handled by each of the ITRO staff—along with the total number of incidents, queries, or problems received— for transparency and analytical purposes. </w:t>
            </w:r>
          </w:p>
          <w:p w14:paraId="312B4559" w14:textId="77777777" w:rsidR="00C05D7C" w:rsidRDefault="00C05D7C" w:rsidP="00C05D7C">
            <w:pPr>
              <w:spacing w:line="276" w:lineRule="auto"/>
              <w:jc w:val="both"/>
              <w:rPr>
                <w:rFonts w:cstheme="minorHAnsi"/>
                <w:b/>
                <w:bCs/>
                <w:lang w:val="en-PH"/>
              </w:rPr>
            </w:pPr>
            <w:r w:rsidRPr="00A619AE">
              <w:rPr>
                <w:rFonts w:cstheme="minorHAnsi"/>
                <w:b/>
                <w:bCs/>
                <w:lang w:val="en-PH"/>
              </w:rPr>
              <w:t xml:space="preserve">New Version: </w:t>
            </w:r>
          </w:p>
          <w:p w14:paraId="25A4214D" w14:textId="5A2276E9" w:rsidR="00E908D8" w:rsidRDefault="00E908D8" w:rsidP="00C05D7C">
            <w:pPr>
              <w:spacing w:line="276" w:lineRule="auto"/>
              <w:jc w:val="both"/>
              <w:rPr>
                <w:rFonts w:cstheme="minorHAnsi"/>
                <w:lang w:val="en-PH"/>
              </w:rPr>
            </w:pPr>
            <w:r>
              <w:rPr>
                <w:rFonts w:cstheme="minorHAnsi"/>
                <w:lang w:val="en-PH"/>
              </w:rPr>
              <w:t xml:space="preserve">We’d like </w:t>
            </w:r>
            <w:r w:rsidR="00DE4740">
              <w:rPr>
                <w:rFonts w:cstheme="minorHAnsi"/>
                <w:lang w:val="en-PH"/>
              </w:rPr>
              <w:t>to emphasize</w:t>
            </w:r>
            <w:r>
              <w:rPr>
                <w:rFonts w:cstheme="minorHAnsi"/>
                <w:lang w:val="en-PH"/>
              </w:rPr>
              <w:t xml:space="preserve"> the following </w:t>
            </w:r>
            <w:r w:rsidR="00C92E0D">
              <w:rPr>
                <w:rFonts w:cstheme="minorHAnsi"/>
                <w:lang w:val="en-PH"/>
              </w:rPr>
              <w:t xml:space="preserve">statements as </w:t>
            </w:r>
            <w:r w:rsidR="00DE4740">
              <w:rPr>
                <w:rFonts w:cstheme="minorHAnsi"/>
                <w:lang w:val="en-PH"/>
              </w:rPr>
              <w:t>it is our</w:t>
            </w:r>
            <w:r w:rsidR="00704243">
              <w:rPr>
                <w:rFonts w:cstheme="minorHAnsi"/>
                <w:lang w:val="en-PH"/>
              </w:rPr>
              <w:t xml:space="preserve"> way to measure th</w:t>
            </w:r>
            <w:r w:rsidR="00FD42CB">
              <w:rPr>
                <w:rFonts w:cstheme="minorHAnsi"/>
                <w:lang w:val="en-PH"/>
              </w:rPr>
              <w:t xml:space="preserve">e effectiveness of the application over the ITRO’s traditional </w:t>
            </w:r>
            <w:r w:rsidR="006464AE">
              <w:rPr>
                <w:rFonts w:cstheme="minorHAnsi"/>
                <w:lang w:val="en-PH"/>
              </w:rPr>
              <w:t xml:space="preserve">way of handling requests. </w:t>
            </w:r>
          </w:p>
          <w:p w14:paraId="2CEEA195" w14:textId="30AA6B72" w:rsidR="00C05D7C" w:rsidRDefault="00CC79F9" w:rsidP="00C05D7C">
            <w:pPr>
              <w:ind w:left="360"/>
              <w:jc w:val="both"/>
              <w:textAlignment w:val="baseline"/>
              <w:rPr>
                <w:rFonts w:ascii="Calibri" w:eastAsia="Times New Roman" w:hAnsi="Calibri" w:cs="Calibri"/>
                <w:lang w:eastAsia="en-US"/>
              </w:rPr>
            </w:pPr>
            <w:r>
              <w:rPr>
                <w:rFonts w:ascii="Calibri" w:eastAsia="Times New Roman" w:hAnsi="Calibri" w:cs="Calibri"/>
                <w:lang w:eastAsia="en-US"/>
              </w:rPr>
              <w:t xml:space="preserve">Specific Objective 1: </w:t>
            </w:r>
            <w:r w:rsidR="0098485A">
              <w:rPr>
                <w:rFonts w:ascii="Calibri" w:eastAsia="Times New Roman" w:hAnsi="Calibri" w:cs="Calibri"/>
                <w:lang w:eastAsia="en-US"/>
              </w:rPr>
              <w:t xml:space="preserve">Create a </w:t>
            </w:r>
            <w:r w:rsidR="0098485A" w:rsidRPr="006C0E0D">
              <w:rPr>
                <w:rFonts w:ascii="Calibri" w:eastAsia="Times New Roman" w:hAnsi="Calibri" w:cs="Calibri"/>
                <w:b/>
                <w:bCs/>
                <w:lang w:eastAsia="en-US"/>
              </w:rPr>
              <w:t>single (1)</w:t>
            </w:r>
            <w:r w:rsidR="0098485A">
              <w:rPr>
                <w:rFonts w:ascii="Calibri" w:eastAsia="Times New Roman" w:hAnsi="Calibri" w:cs="Calibri"/>
                <w:lang w:eastAsia="en-US"/>
              </w:rPr>
              <w:t xml:space="preserve"> software</w:t>
            </w:r>
          </w:p>
          <w:p w14:paraId="3DFBF64D" w14:textId="71D90BC9" w:rsidR="0098485A" w:rsidRDefault="0098485A" w:rsidP="00C05D7C">
            <w:pPr>
              <w:ind w:left="360"/>
              <w:jc w:val="both"/>
              <w:textAlignment w:val="baseline"/>
              <w:rPr>
                <w:rFonts w:eastAsia="Times New Roman" w:cs="Arial"/>
                <w:color w:val="000000"/>
                <w:lang w:eastAsia="en-US"/>
              </w:rPr>
            </w:pPr>
            <w:r>
              <w:rPr>
                <w:rFonts w:ascii="Calibri" w:eastAsia="Times New Roman" w:hAnsi="Calibri" w:cs="Calibri"/>
                <w:lang w:eastAsia="en-US"/>
              </w:rPr>
              <w:t xml:space="preserve">Specific Objective 2: </w:t>
            </w:r>
            <w:r w:rsidR="004B3850">
              <w:rPr>
                <w:rFonts w:ascii="Calibri" w:eastAsia="Times New Roman" w:hAnsi="Calibri" w:cs="Calibri"/>
                <w:lang w:eastAsia="en-US"/>
              </w:rPr>
              <w:t>A</w:t>
            </w:r>
            <w:r w:rsidR="004B3850" w:rsidRPr="00851424">
              <w:rPr>
                <w:rFonts w:eastAsia="Times New Roman" w:cs="Arial"/>
                <w:color w:val="000000"/>
                <w:lang w:eastAsia="en-US"/>
              </w:rPr>
              <w:t xml:space="preserve">utomatically send a uniform and accurate query by </w:t>
            </w:r>
            <w:r w:rsidR="004B3850" w:rsidRPr="004B3850">
              <w:rPr>
                <w:rFonts w:eastAsia="Times New Roman" w:cs="Arial"/>
                <w:b/>
                <w:bCs/>
                <w:color w:val="000000"/>
                <w:lang w:eastAsia="en-US"/>
              </w:rPr>
              <w:t>1-3</w:t>
            </w:r>
            <w:r w:rsidR="004B3850" w:rsidRPr="00851424">
              <w:rPr>
                <w:rFonts w:eastAsia="Times New Roman" w:cs="Arial"/>
                <w:color w:val="000000"/>
                <w:lang w:eastAsia="en-US"/>
              </w:rPr>
              <w:t xml:space="preserve"> mouse clicks or screen taps</w:t>
            </w:r>
          </w:p>
          <w:p w14:paraId="3289A8FE" w14:textId="2973597B" w:rsidR="004B3850" w:rsidRDefault="004B3850" w:rsidP="00C05D7C">
            <w:pPr>
              <w:ind w:left="360"/>
              <w:jc w:val="both"/>
              <w:textAlignment w:val="baseline"/>
              <w:rPr>
                <w:rFonts w:eastAsia="Times New Roman" w:cs="Arial"/>
                <w:b/>
                <w:bCs/>
                <w:color w:val="000000" w:themeColor="text1"/>
                <w:lang w:eastAsia="en-US"/>
              </w:rPr>
            </w:pPr>
            <w:r>
              <w:rPr>
                <w:rFonts w:ascii="Calibri" w:eastAsia="Times New Roman" w:hAnsi="Calibri" w:cs="Calibri"/>
                <w:lang w:eastAsia="en-US"/>
              </w:rPr>
              <w:t xml:space="preserve">Specific Objective 3: </w:t>
            </w:r>
            <w:r w:rsidR="00F03585" w:rsidRPr="00851424">
              <w:rPr>
                <w:rFonts w:eastAsia="Times New Roman" w:cs="Arial"/>
                <w:color w:val="000000" w:themeColor="text1"/>
                <w:lang w:eastAsia="en-US"/>
              </w:rPr>
              <w:t xml:space="preserve">lower the emails they receive containing common requests by at least </w:t>
            </w:r>
            <w:r w:rsidR="00F03585" w:rsidRPr="00F03585">
              <w:rPr>
                <w:rFonts w:eastAsia="Times New Roman" w:cs="Arial"/>
                <w:b/>
                <w:bCs/>
                <w:color w:val="000000" w:themeColor="text1"/>
                <w:lang w:eastAsia="en-US"/>
              </w:rPr>
              <w:t>ten percent (10%)</w:t>
            </w:r>
          </w:p>
          <w:p w14:paraId="30D96460" w14:textId="151DB61E" w:rsidR="00F03585" w:rsidRDefault="00F03585" w:rsidP="00C05D7C">
            <w:pPr>
              <w:ind w:left="360"/>
              <w:jc w:val="both"/>
              <w:textAlignment w:val="baseline"/>
              <w:rPr>
                <w:rFonts w:ascii="Calibri" w:eastAsia="Times New Roman" w:hAnsi="Calibri" w:cs="Calibri"/>
                <w:lang w:eastAsia="en-US"/>
              </w:rPr>
            </w:pPr>
            <w:r>
              <w:rPr>
                <w:rFonts w:ascii="Calibri" w:eastAsia="Times New Roman" w:hAnsi="Calibri" w:cs="Calibri"/>
                <w:lang w:eastAsia="en-US"/>
              </w:rPr>
              <w:t>Specific Objective 4:</w:t>
            </w:r>
            <w:r w:rsidR="00C5073D">
              <w:rPr>
                <w:rFonts w:ascii="Calibri" w:eastAsia="Times New Roman" w:hAnsi="Calibri" w:cs="Calibri"/>
                <w:lang w:eastAsia="en-US"/>
              </w:rPr>
              <w:t xml:space="preserve"> </w:t>
            </w:r>
            <w:r w:rsidR="00C5073D" w:rsidRPr="00B204C3">
              <w:rPr>
                <w:rFonts w:eastAsia="Times New Roman" w:cs="Arial"/>
                <w:color w:val="000000" w:themeColor="text1"/>
                <w:lang w:eastAsia="en-US"/>
              </w:rPr>
              <w:t xml:space="preserve">To list </w:t>
            </w:r>
            <w:r w:rsidR="00C5073D">
              <w:rPr>
                <w:rFonts w:eastAsia="Times New Roman" w:cs="Arial"/>
                <w:color w:val="000000" w:themeColor="text1"/>
                <w:lang w:eastAsia="en-US"/>
              </w:rPr>
              <w:t xml:space="preserve">and categorize </w:t>
            </w:r>
            <w:r w:rsidR="00C5073D" w:rsidRPr="006C0E0D">
              <w:rPr>
                <w:rFonts w:eastAsia="Times New Roman" w:cs="Arial"/>
                <w:b/>
                <w:bCs/>
                <w:color w:val="000000" w:themeColor="text1"/>
                <w:highlight w:val="yellow"/>
                <w:lang w:eastAsia="en-US"/>
              </w:rPr>
              <w:t>all</w:t>
            </w:r>
            <w:r w:rsidR="00C5073D" w:rsidRPr="00C5073D">
              <w:rPr>
                <w:rFonts w:eastAsia="Times New Roman" w:cs="Arial"/>
                <w:color w:val="000000" w:themeColor="text1"/>
                <w:highlight w:val="yellow"/>
                <w:lang w:eastAsia="en-US"/>
              </w:rPr>
              <w:t xml:space="preserve"> of the issues that ITRO handles which encompass both infrastructure and software development, along with its six subcategories</w:t>
            </w:r>
          </w:p>
          <w:p w14:paraId="6370F19B" w14:textId="57A27724" w:rsidR="002976CD" w:rsidRPr="006C0E0D" w:rsidRDefault="001B1628" w:rsidP="006C0E0D">
            <w:pPr>
              <w:ind w:left="360"/>
              <w:jc w:val="both"/>
              <w:textAlignment w:val="baseline"/>
              <w:rPr>
                <w:rFonts w:ascii="Calibri" w:eastAsia="Times New Roman" w:hAnsi="Calibri" w:cs="Calibri"/>
                <w:lang w:eastAsia="en-US"/>
              </w:rPr>
            </w:pPr>
            <w:r>
              <w:rPr>
                <w:rFonts w:ascii="Calibri" w:eastAsia="Times New Roman" w:hAnsi="Calibri" w:cs="Calibri"/>
                <w:lang w:eastAsia="en-US"/>
              </w:rPr>
              <w:t xml:space="preserve">Specific Objective 5: </w:t>
            </w:r>
            <w:r w:rsidRPr="00851424">
              <w:rPr>
                <w:rFonts w:eastAsia="Times New Roman" w:cs="Arial"/>
                <w:color w:val="000000" w:themeColor="text1"/>
                <w:lang w:eastAsia="en-US"/>
              </w:rPr>
              <w:t xml:space="preserve">To give an </w:t>
            </w:r>
            <w:r w:rsidRPr="006C0E0D">
              <w:rPr>
                <w:rFonts w:eastAsia="Times New Roman" w:cs="Arial"/>
                <w:b/>
                <w:bCs/>
                <w:color w:val="000000" w:themeColor="text1"/>
                <w:lang w:eastAsia="en-US"/>
              </w:rPr>
              <w:t>overview</w:t>
            </w:r>
            <w:r w:rsidRPr="00851424">
              <w:rPr>
                <w:rFonts w:eastAsia="Times New Roman" w:cs="Arial"/>
                <w:color w:val="000000" w:themeColor="text1"/>
                <w:lang w:eastAsia="en-US"/>
              </w:rPr>
              <w:t xml:space="preserve"> of the tasks</w:t>
            </w:r>
            <w:r>
              <w:rPr>
                <w:rFonts w:eastAsia="Times New Roman" w:cs="Arial"/>
                <w:color w:val="000000" w:themeColor="text1"/>
                <w:lang w:eastAsia="en-US"/>
              </w:rPr>
              <w:t xml:space="preserve"> </w:t>
            </w:r>
            <w:r w:rsidR="00421291">
              <w:rPr>
                <w:rFonts w:eastAsia="Times New Roman" w:cs="Arial"/>
                <w:color w:val="000000" w:themeColor="text1"/>
                <w:lang w:eastAsia="en-US"/>
              </w:rPr>
              <w:t xml:space="preserve">- </w:t>
            </w:r>
            <w:r w:rsidR="00421291" w:rsidRPr="006C0E0D">
              <w:rPr>
                <w:rFonts w:eastAsia="Times New Roman" w:cs="Arial"/>
                <w:b/>
                <w:bCs/>
                <w:color w:val="000000" w:themeColor="text1"/>
                <w:lang w:eastAsia="en-US"/>
              </w:rPr>
              <w:t>total number of incidents, queries, or problems received</w:t>
            </w:r>
            <w:r w:rsidR="002B49E7">
              <w:rPr>
                <w:rFonts w:eastAsia="Times New Roman" w:cs="Arial"/>
                <w:color w:val="000000" w:themeColor="text1"/>
                <w:lang w:eastAsia="en-US"/>
              </w:rPr>
              <w:t xml:space="preserve"> – for analytical purposes</w:t>
            </w:r>
            <w:r w:rsidR="006C0E0D">
              <w:rPr>
                <w:rFonts w:eastAsia="Times New Roman" w:cs="Arial"/>
                <w:color w:val="000000" w:themeColor="text1"/>
                <w:lang w:eastAsia="en-US"/>
              </w:rPr>
              <w:t>.</w:t>
            </w:r>
          </w:p>
        </w:tc>
      </w:tr>
    </w:tbl>
    <w:p w14:paraId="04CDD3CC" w14:textId="77777777" w:rsidR="002976CD" w:rsidRPr="00411490" w:rsidRDefault="002976CD" w:rsidP="002976CD">
      <w:pPr>
        <w:spacing w:line="276" w:lineRule="auto"/>
        <w:rPr>
          <w:rFonts w:cstheme="minorHAnsi"/>
          <w:lang w:val="en-PH"/>
        </w:rPr>
      </w:pPr>
    </w:p>
    <w:p w14:paraId="6742FF2A" w14:textId="77777777" w:rsidR="002976CD" w:rsidRPr="00411490" w:rsidRDefault="002976CD" w:rsidP="002976CD">
      <w:pPr>
        <w:spacing w:line="276" w:lineRule="auto"/>
        <w:rPr>
          <w:rFonts w:cstheme="minorHAnsi"/>
          <w:lang w:val="en-PH"/>
        </w:rPr>
      </w:pPr>
    </w:p>
    <w:p w14:paraId="5806E25A" w14:textId="77777777" w:rsidR="002976CD" w:rsidRPr="002976CD" w:rsidRDefault="002976CD" w:rsidP="002976CD">
      <w:pPr>
        <w:rPr>
          <w:lang w:val="en-PH"/>
        </w:rPr>
      </w:pPr>
    </w:p>
    <w:p w14:paraId="18D90AF1" w14:textId="1F4F1C3A" w:rsidR="00F8333C" w:rsidRDefault="00A619AE" w:rsidP="00411490">
      <w:pPr>
        <w:pStyle w:val="Heading1"/>
        <w:spacing w:line="276" w:lineRule="auto"/>
        <w:rPr>
          <w:rFonts w:asciiTheme="minorHAnsi" w:hAnsiTheme="minorHAnsi" w:cstheme="minorHAnsi"/>
          <w:lang w:val="en-PH"/>
        </w:rPr>
      </w:pPr>
      <w:r>
        <w:rPr>
          <w:rFonts w:asciiTheme="minorHAnsi" w:hAnsiTheme="minorHAnsi" w:cstheme="minorHAnsi"/>
          <w:lang w:val="en-PH"/>
        </w:rPr>
        <w:t>M</w:t>
      </w:r>
      <w:r w:rsidR="00AE587C" w:rsidRPr="00411490">
        <w:rPr>
          <w:rFonts w:asciiTheme="minorHAnsi" w:hAnsiTheme="minorHAnsi" w:cstheme="minorHAnsi"/>
          <w:lang w:val="en-PH"/>
        </w:rPr>
        <w:t>NTSDEV</w:t>
      </w:r>
      <w:r w:rsidR="00F8333C" w:rsidRPr="00411490">
        <w:rPr>
          <w:rFonts w:asciiTheme="minorHAnsi" w:hAnsiTheme="minorHAnsi" w:cstheme="minorHAnsi"/>
          <w:lang w:val="en-PH"/>
        </w:rPr>
        <w:t xml:space="preserve"> </w:t>
      </w:r>
      <w:r>
        <w:rPr>
          <w:rFonts w:asciiTheme="minorHAnsi" w:hAnsiTheme="minorHAnsi" w:cstheme="minorHAnsi"/>
          <w:lang w:val="en-PH"/>
        </w:rPr>
        <w:t>–</w:t>
      </w:r>
      <w:r w:rsidR="00F8333C" w:rsidRPr="00411490">
        <w:rPr>
          <w:rFonts w:asciiTheme="minorHAnsi" w:hAnsiTheme="minorHAnsi" w:cstheme="minorHAnsi"/>
          <w:lang w:val="en-PH"/>
        </w:rPr>
        <w:t xml:space="preserve"> </w:t>
      </w:r>
      <w:r w:rsidR="002130A0" w:rsidRPr="00411490">
        <w:rPr>
          <w:rFonts w:asciiTheme="minorHAnsi" w:hAnsiTheme="minorHAnsi" w:cstheme="minorHAnsi"/>
          <w:lang w:val="en-PH"/>
        </w:rPr>
        <w:t>Midterm</w:t>
      </w:r>
      <w:r>
        <w:rPr>
          <w:rFonts w:asciiTheme="minorHAnsi" w:hAnsiTheme="minorHAnsi" w:cstheme="minorHAnsi"/>
          <w:lang w:val="en-PH"/>
        </w:rPr>
        <w:t xml:space="preserve"> – G09 Nacor Industries</w:t>
      </w:r>
    </w:p>
    <w:p w14:paraId="65806E63" w14:textId="77777777" w:rsidR="00A619AE" w:rsidRPr="00A619AE" w:rsidRDefault="00A619AE" w:rsidP="00A619AE">
      <w:pPr>
        <w:rPr>
          <w:lang w:val="en-PH"/>
        </w:rPr>
      </w:pPr>
    </w:p>
    <w:p w14:paraId="59857460" w14:textId="718D79AC" w:rsidR="00F8333C" w:rsidRPr="00A619AE" w:rsidRDefault="003A7B48" w:rsidP="00411490">
      <w:pPr>
        <w:spacing w:line="276" w:lineRule="auto"/>
        <w:rPr>
          <w:rFonts w:cstheme="minorHAnsi"/>
          <w:b/>
          <w:bCs/>
          <w:sz w:val="24"/>
          <w:szCs w:val="24"/>
          <w:lang w:val="en-PH"/>
        </w:rPr>
      </w:pPr>
      <w:r w:rsidRPr="00A619AE">
        <w:rPr>
          <w:rFonts w:cstheme="minorHAnsi"/>
          <w:b/>
          <w:bCs/>
          <w:sz w:val="24"/>
          <w:szCs w:val="24"/>
          <w:lang w:val="en-PH"/>
        </w:rPr>
        <w:t>Sir Manuel L. Calimlim Jr.</w:t>
      </w:r>
    </w:p>
    <w:tbl>
      <w:tblPr>
        <w:tblStyle w:val="TableGrid"/>
        <w:tblW w:w="0" w:type="auto"/>
        <w:tblLook w:val="04A0" w:firstRow="1" w:lastRow="0" w:firstColumn="1" w:lastColumn="0" w:noHBand="0" w:noVBand="1"/>
      </w:tblPr>
      <w:tblGrid>
        <w:gridCol w:w="3505"/>
        <w:gridCol w:w="5845"/>
      </w:tblGrid>
      <w:tr w:rsidR="00F8333C" w:rsidRPr="00411490" w14:paraId="35C89676" w14:textId="77777777" w:rsidTr="71B51C57">
        <w:tc>
          <w:tcPr>
            <w:tcW w:w="3505" w:type="dxa"/>
          </w:tcPr>
          <w:p w14:paraId="6FCE62E2" w14:textId="77777777" w:rsidR="00F8333C" w:rsidRPr="00411490" w:rsidRDefault="00F8333C" w:rsidP="00411490">
            <w:pPr>
              <w:spacing w:line="276" w:lineRule="auto"/>
              <w:jc w:val="center"/>
              <w:rPr>
                <w:rFonts w:cstheme="minorHAnsi"/>
                <w:lang w:val="en-PH"/>
              </w:rPr>
            </w:pPr>
            <w:r w:rsidRPr="00411490">
              <w:rPr>
                <w:rFonts w:cstheme="minorHAnsi"/>
                <w:lang w:val="en-PH"/>
              </w:rPr>
              <w:t>Comment</w:t>
            </w:r>
          </w:p>
        </w:tc>
        <w:tc>
          <w:tcPr>
            <w:tcW w:w="5845" w:type="dxa"/>
          </w:tcPr>
          <w:p w14:paraId="5BB47A67" w14:textId="77777777" w:rsidR="00F8333C" w:rsidRPr="00411490" w:rsidRDefault="00F8333C" w:rsidP="00411490">
            <w:pPr>
              <w:spacing w:line="276" w:lineRule="auto"/>
              <w:jc w:val="center"/>
              <w:rPr>
                <w:rFonts w:cstheme="minorHAnsi"/>
                <w:lang w:val="en-PH"/>
              </w:rPr>
            </w:pPr>
            <w:r w:rsidRPr="00411490">
              <w:rPr>
                <w:rFonts w:cstheme="minorHAnsi"/>
                <w:lang w:val="en-PH"/>
              </w:rPr>
              <w:t>Response</w:t>
            </w:r>
          </w:p>
        </w:tc>
      </w:tr>
      <w:tr w:rsidR="00F8333C" w:rsidRPr="00411490" w14:paraId="58B5C6FC" w14:textId="77777777" w:rsidTr="71B51C57">
        <w:tc>
          <w:tcPr>
            <w:tcW w:w="3505" w:type="dxa"/>
          </w:tcPr>
          <w:p w14:paraId="6B410CEC" w14:textId="675CF2F5" w:rsidR="00F8333C" w:rsidRPr="00411490" w:rsidRDefault="003A7B48" w:rsidP="00411490">
            <w:pPr>
              <w:spacing w:line="276" w:lineRule="auto"/>
              <w:rPr>
                <w:rFonts w:cstheme="minorHAnsi"/>
                <w:lang w:val="en-PH"/>
              </w:rPr>
            </w:pPr>
            <w:r w:rsidRPr="00411490">
              <w:rPr>
                <w:rFonts w:cstheme="minorHAnsi"/>
                <w:lang w:val="en-PH"/>
              </w:rPr>
              <w:t>Be very specific with the problem statement</w:t>
            </w:r>
          </w:p>
        </w:tc>
        <w:tc>
          <w:tcPr>
            <w:tcW w:w="5845" w:type="dxa"/>
          </w:tcPr>
          <w:p w14:paraId="0F648D5F" w14:textId="4CE228C7" w:rsidR="000B517F" w:rsidRPr="00411490" w:rsidRDefault="007D37C6" w:rsidP="00411490">
            <w:pPr>
              <w:spacing w:line="276" w:lineRule="auto"/>
              <w:rPr>
                <w:rFonts w:cstheme="minorHAnsi"/>
              </w:rPr>
            </w:pPr>
            <w:r w:rsidRPr="00411490">
              <w:rPr>
                <w:rFonts w:cstheme="minorHAnsi"/>
                <w:b/>
                <w:bCs/>
                <w:lang w:val="en-PH"/>
              </w:rPr>
              <w:t>Old Version:</w:t>
            </w:r>
            <w:r w:rsidRPr="00411490">
              <w:rPr>
                <w:rFonts w:cstheme="minorHAnsi"/>
                <w:lang w:val="en-PH"/>
              </w:rPr>
              <w:t xml:space="preserve"> </w:t>
            </w:r>
            <w:r w:rsidR="000B517F" w:rsidRPr="00411490">
              <w:rPr>
                <w:rFonts w:cstheme="minorHAnsi"/>
              </w:rPr>
              <w:t>How could ITRO improve their workflow in terms of: (1) Time management, (2) Workforce allocation, (3) Swift response to various concerns</w:t>
            </w:r>
          </w:p>
          <w:p w14:paraId="28CEAECF" w14:textId="7147CEF5" w:rsidR="003A7B48" w:rsidRDefault="000B517F" w:rsidP="00587764">
            <w:pPr>
              <w:spacing w:line="276" w:lineRule="auto"/>
              <w:rPr>
                <w:rFonts w:cstheme="minorHAnsi"/>
              </w:rPr>
            </w:pPr>
            <w:r w:rsidRPr="00A619AE">
              <w:rPr>
                <w:rFonts w:cstheme="minorHAnsi"/>
                <w:b/>
                <w:bCs/>
              </w:rPr>
              <w:t>New Version:</w:t>
            </w:r>
            <w:r w:rsidR="000A4208" w:rsidRPr="00411490">
              <w:rPr>
                <w:rFonts w:cstheme="minorHAnsi"/>
              </w:rPr>
              <w:t xml:space="preserve"> </w:t>
            </w:r>
          </w:p>
          <w:p w14:paraId="33D536FC" w14:textId="77777777" w:rsidR="00BD4A3E" w:rsidRDefault="00BD4A3E" w:rsidP="00BD4A3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General Problem:</w:t>
            </w:r>
            <w:r>
              <w:rPr>
                <w:rStyle w:val="scxw177910421"/>
                <w:rFonts w:ascii="Calibri" w:hAnsi="Calibri" w:cs="Calibri"/>
                <w:sz w:val="22"/>
                <w:szCs w:val="22"/>
              </w:rPr>
              <w:t> </w:t>
            </w:r>
            <w:r>
              <w:rPr>
                <w:rFonts w:ascii="Calibri" w:hAnsi="Calibri" w:cs="Calibri"/>
                <w:sz w:val="22"/>
                <w:szCs w:val="22"/>
              </w:rPr>
              <w:br/>
            </w:r>
            <w:r>
              <w:rPr>
                <w:rStyle w:val="tabchar"/>
                <w:rFonts w:ascii="Calibri" w:hAnsi="Calibri" w:cs="Calibri"/>
                <w:sz w:val="22"/>
                <w:szCs w:val="22"/>
              </w:rPr>
              <w:tab/>
            </w:r>
            <w:r>
              <w:rPr>
                <w:rStyle w:val="normaltextrun"/>
                <w:rFonts w:ascii="Calibri" w:hAnsi="Calibri" w:cs="Calibri"/>
                <w:sz w:val="22"/>
                <w:szCs w:val="22"/>
              </w:rPr>
              <w:t>APC-ITRO's use of an email-based reporting system has been rendered as a dated and impractical approach that leads to their inability to respond and accommodate every request in a timely manner or not being able to inspect the issue at all. An issue which the ITRO Head himself openly disclosed, saying that it is hard to allocate their time to record and sift through each request they receive through their email accounts — making their workflow inefficient and time-consuming since they still must read them personally, one-by-one, regardless of how long or how misleading the email could be.</w:t>
            </w:r>
            <w:r>
              <w:rPr>
                <w:rStyle w:val="eop"/>
                <w:rFonts w:ascii="Calibri" w:hAnsi="Calibri" w:cs="Calibri"/>
                <w:sz w:val="22"/>
                <w:szCs w:val="22"/>
              </w:rPr>
              <w:t> </w:t>
            </w:r>
          </w:p>
          <w:p w14:paraId="15AB3DF0" w14:textId="77777777" w:rsidR="00BD4A3E" w:rsidRPr="00BD4A3E" w:rsidRDefault="00BD4A3E" w:rsidP="00BD4A3E">
            <w:pPr>
              <w:pStyle w:val="paragraph"/>
              <w:spacing w:before="0" w:beforeAutospacing="0" w:after="0" w:afterAutospacing="0"/>
              <w:textAlignment w:val="baseline"/>
              <w:rPr>
                <w:rFonts w:ascii="Calibri" w:hAnsi="Calibri" w:cs="Calibri"/>
                <w:b/>
                <w:bCs/>
                <w:sz w:val="22"/>
                <w:szCs w:val="22"/>
              </w:rPr>
            </w:pPr>
            <w:r w:rsidRPr="00BD4A3E">
              <w:rPr>
                <w:rStyle w:val="normaltextrun"/>
                <w:rFonts w:ascii="Calibri" w:hAnsi="Calibri" w:cs="Calibri"/>
                <w:b/>
                <w:bCs/>
                <w:sz w:val="22"/>
                <w:szCs w:val="22"/>
              </w:rPr>
              <w:t>Specific Problems:</w:t>
            </w:r>
            <w:r w:rsidRPr="00BD4A3E">
              <w:rPr>
                <w:rStyle w:val="eop"/>
                <w:rFonts w:ascii="Calibri" w:hAnsi="Calibri" w:cs="Calibri"/>
                <w:b/>
                <w:bCs/>
                <w:sz w:val="22"/>
                <w:szCs w:val="22"/>
              </w:rPr>
              <w:t> </w:t>
            </w:r>
          </w:p>
          <w:p w14:paraId="68C3871B" w14:textId="77777777" w:rsidR="00BD4A3E" w:rsidRDefault="00BD4A3E" w:rsidP="00BD4A3E">
            <w:pPr>
              <w:pStyle w:val="paragraph"/>
              <w:numPr>
                <w:ilvl w:val="0"/>
                <w:numId w:val="11"/>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ITRO assigns personnel to check upon or view two email accounts where students and teachers send in their requests and queries, namely the (1) itro@apc.edu.ph and (2) itsupport@apc.edu.ph. Since there are two separate accounts for the same random queries, it makes checking, reading, and replying to each request more taxing and time-consuming.</w:t>
            </w:r>
            <w:r>
              <w:rPr>
                <w:rStyle w:val="eop"/>
                <w:rFonts w:ascii="Calibri" w:hAnsi="Calibri" w:cs="Calibri"/>
                <w:sz w:val="22"/>
                <w:szCs w:val="22"/>
              </w:rPr>
              <w:t> </w:t>
            </w:r>
          </w:p>
          <w:p w14:paraId="0BA94FD4" w14:textId="77777777" w:rsidR="00BD4A3E" w:rsidRDefault="00BD4A3E" w:rsidP="00BD4A3E">
            <w:pPr>
              <w:pStyle w:val="paragraph"/>
              <w:numPr>
                <w:ilvl w:val="0"/>
                <w:numId w:val="11"/>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Emails from teachers and students received by the ITRO varies greatly in terms of form and composition style making it more difficult for the ITRO personnel to read through most of it sometimes or assess the problem immediately, due to the lack of uniformity that their clientele has when it comes to raising their concerns.</w:t>
            </w:r>
            <w:r w:rsidRPr="00BD4A3E">
              <w:rPr>
                <w:rStyle w:val="eop"/>
                <w:rFonts w:ascii="Calibri" w:hAnsi="Calibri" w:cs="Calibri"/>
                <w:sz w:val="22"/>
                <w:szCs w:val="22"/>
              </w:rPr>
              <w:t> </w:t>
            </w:r>
          </w:p>
          <w:p w14:paraId="62D75313" w14:textId="77777777" w:rsidR="00BD4A3E" w:rsidRDefault="00BD4A3E" w:rsidP="00BD4A3E">
            <w:pPr>
              <w:pStyle w:val="paragraph"/>
              <w:numPr>
                <w:ilvl w:val="0"/>
                <w:numId w:val="11"/>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Of all the said emails that have been read and examined, no matter how different they are in composition, 30-40% of them</w:t>
            </w:r>
            <w:r w:rsidRPr="00BD4A3E">
              <w:rPr>
                <w:rStyle w:val="normaltextrun"/>
                <w:rFonts w:ascii="Calibri" w:hAnsi="Calibri" w:cs="Calibri"/>
                <w:color w:val="000000"/>
                <w:sz w:val="22"/>
                <w:szCs w:val="22"/>
              </w:rPr>
              <w:t xml:space="preserve"> —</w:t>
            </w:r>
            <w:r w:rsidRPr="00BD4A3E">
              <w:rPr>
                <w:rStyle w:val="normaltextrun"/>
                <w:rFonts w:ascii="Calibri" w:hAnsi="Calibri" w:cs="Calibri"/>
                <w:sz w:val="22"/>
                <w:szCs w:val="22"/>
              </w:rPr>
              <w:t xml:space="preserve"> as stated through their data and analytics report</w:t>
            </w:r>
            <w:r w:rsidRPr="00BD4A3E">
              <w:rPr>
                <w:rStyle w:val="normaltextrun"/>
                <w:rFonts w:ascii="Calibri" w:hAnsi="Calibri" w:cs="Calibri"/>
                <w:color w:val="000000"/>
                <w:sz w:val="22"/>
                <w:szCs w:val="22"/>
              </w:rPr>
              <w:t xml:space="preserve"> —</w:t>
            </w:r>
            <w:r w:rsidRPr="00BD4A3E">
              <w:rPr>
                <w:rStyle w:val="normaltextrun"/>
                <w:rFonts w:ascii="Calibri" w:hAnsi="Calibri" w:cs="Calibri"/>
                <w:sz w:val="22"/>
                <w:szCs w:val="22"/>
              </w:rPr>
              <w:t xml:space="preserve"> were often about the same topic/concern that simply needs a single solution. </w:t>
            </w:r>
            <w:r w:rsidRPr="00BD4A3E">
              <w:rPr>
                <w:rStyle w:val="normaltextrun"/>
                <w:rFonts w:ascii="Calibri" w:hAnsi="Calibri" w:cs="Calibri"/>
                <w:sz w:val="22"/>
                <w:szCs w:val="22"/>
              </w:rPr>
              <w:lastRenderedPageBreak/>
              <w:t>However, they still need to accompany them all one-by-one, which tends to use up more time and energy than they could have used to attend to other important matters.</w:t>
            </w:r>
            <w:r w:rsidRPr="00BD4A3E">
              <w:rPr>
                <w:rStyle w:val="eop"/>
                <w:rFonts w:ascii="Calibri" w:hAnsi="Calibri" w:cs="Calibri"/>
                <w:sz w:val="22"/>
                <w:szCs w:val="22"/>
              </w:rPr>
              <w:t> </w:t>
            </w:r>
          </w:p>
          <w:p w14:paraId="6C59EB4C" w14:textId="77777777" w:rsidR="00BD4A3E" w:rsidRDefault="00BD4A3E" w:rsidP="00BD4A3E">
            <w:pPr>
              <w:pStyle w:val="paragraph"/>
              <w:numPr>
                <w:ilvl w:val="0"/>
                <w:numId w:val="11"/>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Furthermore, ITRO frequently receives queries that are not aligned with the issues they are handling such as regarding the extension cords and cables, thus, irrelevant requests are piled up together with their workload rendering some important matters left to be pending.</w:t>
            </w:r>
            <w:r w:rsidRPr="00BD4A3E">
              <w:rPr>
                <w:rStyle w:val="eop"/>
                <w:rFonts w:ascii="Calibri" w:hAnsi="Calibri" w:cs="Calibri"/>
                <w:sz w:val="22"/>
                <w:szCs w:val="22"/>
              </w:rPr>
              <w:t> </w:t>
            </w:r>
          </w:p>
          <w:p w14:paraId="4A5D867A" w14:textId="7D76B167" w:rsidR="00BD4A3E" w:rsidRPr="00BD4A3E" w:rsidRDefault="00BD4A3E" w:rsidP="00BD4A3E">
            <w:pPr>
              <w:pStyle w:val="paragraph"/>
              <w:numPr>
                <w:ilvl w:val="0"/>
                <w:numId w:val="11"/>
              </w:numPr>
              <w:spacing w:before="0" w:beforeAutospacing="0" w:after="0" w:afterAutospacing="0"/>
              <w:jc w:val="both"/>
              <w:textAlignment w:val="baseline"/>
              <w:rPr>
                <w:rFonts w:ascii="Calibri" w:hAnsi="Calibri" w:cs="Calibri"/>
                <w:sz w:val="22"/>
                <w:szCs w:val="22"/>
              </w:rPr>
            </w:pPr>
            <w:r w:rsidRPr="00BD4A3E">
              <w:rPr>
                <w:rStyle w:val="normaltextrun"/>
                <w:rFonts w:ascii="Calibri" w:hAnsi="Calibri" w:cs="Calibri"/>
                <w:sz w:val="22"/>
                <w:szCs w:val="22"/>
              </w:rPr>
              <w:t>Lastly, the ITRO also exerts an extra effort to manually record each query, incident</w:t>
            </w:r>
            <w:r w:rsidR="009B10A5">
              <w:rPr>
                <w:rStyle w:val="normaltextrun"/>
                <w:rFonts w:ascii="Calibri" w:hAnsi="Calibri" w:cs="Calibri"/>
                <w:sz w:val="22"/>
                <w:szCs w:val="22"/>
              </w:rPr>
              <w:t>,</w:t>
            </w:r>
            <w:r w:rsidRPr="00BD4A3E">
              <w:rPr>
                <w:rStyle w:val="normaltextrun"/>
                <w:rFonts w:ascii="Calibri" w:hAnsi="Calibri" w:cs="Calibri"/>
                <w:sz w:val="22"/>
                <w:szCs w:val="22"/>
              </w:rPr>
              <w:t xml:space="preserve"> or problem that they are being sent through their emails and manually assigns or asks if who among them are already taking care of a specific problem and how many are they dealing with.</w:t>
            </w:r>
            <w:r w:rsidRPr="00BD4A3E">
              <w:rPr>
                <w:rStyle w:val="eop"/>
                <w:rFonts w:ascii="Calibri" w:hAnsi="Calibri" w:cs="Calibri"/>
                <w:sz w:val="22"/>
                <w:szCs w:val="22"/>
              </w:rPr>
              <w:t> </w:t>
            </w:r>
          </w:p>
          <w:p w14:paraId="3999B4B1" w14:textId="6C76E8D2" w:rsidR="007D37C6" w:rsidRPr="00411490" w:rsidRDefault="007D37C6" w:rsidP="00411490">
            <w:pPr>
              <w:spacing w:line="276" w:lineRule="auto"/>
              <w:rPr>
                <w:rFonts w:cstheme="minorHAnsi"/>
                <w:lang w:val="en-PH"/>
              </w:rPr>
            </w:pPr>
          </w:p>
        </w:tc>
      </w:tr>
      <w:tr w:rsidR="00DC5FF4" w:rsidRPr="00411490" w14:paraId="69F61802" w14:textId="77777777" w:rsidTr="71B51C57">
        <w:tc>
          <w:tcPr>
            <w:tcW w:w="3505" w:type="dxa"/>
          </w:tcPr>
          <w:p w14:paraId="632E43A8" w14:textId="77777777" w:rsidR="00DC5FF4" w:rsidRPr="00411490" w:rsidRDefault="00DC5FF4" w:rsidP="00411490">
            <w:pPr>
              <w:spacing w:line="276" w:lineRule="auto"/>
              <w:rPr>
                <w:rFonts w:cstheme="minorHAnsi"/>
                <w:lang w:val="en-PH"/>
              </w:rPr>
            </w:pPr>
            <w:r w:rsidRPr="00411490">
              <w:rPr>
                <w:rFonts w:cstheme="minorHAnsi"/>
                <w:lang w:val="en-PH"/>
              </w:rPr>
              <w:lastRenderedPageBreak/>
              <w:t xml:space="preserve">Interview the client know more about their workflow. </w:t>
            </w:r>
          </w:p>
          <w:p w14:paraId="439285A1" w14:textId="77777777" w:rsidR="00DC5FF4" w:rsidRDefault="00DC5FF4" w:rsidP="00411490">
            <w:pPr>
              <w:pStyle w:val="ListParagraph"/>
              <w:numPr>
                <w:ilvl w:val="0"/>
                <w:numId w:val="8"/>
              </w:numPr>
              <w:spacing w:line="276" w:lineRule="auto"/>
              <w:rPr>
                <w:rFonts w:cstheme="minorHAnsi"/>
                <w:lang w:val="en-PH"/>
              </w:rPr>
            </w:pPr>
            <w:r w:rsidRPr="00411490">
              <w:rPr>
                <w:rFonts w:cstheme="minorHAnsi"/>
                <w:lang w:val="en-PH"/>
              </w:rPr>
              <w:t>Specifications of persons involved (personnel for lab, id, other concerns)</w:t>
            </w:r>
          </w:p>
          <w:p w14:paraId="509FA5D6" w14:textId="6E3B8934" w:rsidR="00DC5FF4" w:rsidRPr="00DC5FF4" w:rsidRDefault="00DC5FF4" w:rsidP="71B51C57">
            <w:pPr>
              <w:pStyle w:val="ListParagraph"/>
              <w:numPr>
                <w:ilvl w:val="0"/>
                <w:numId w:val="8"/>
              </w:numPr>
              <w:spacing w:line="276" w:lineRule="auto"/>
              <w:rPr>
                <w:lang w:val="en-PH"/>
              </w:rPr>
            </w:pPr>
            <w:r w:rsidRPr="71B51C57">
              <w:rPr>
                <w:lang w:val="en-PH"/>
              </w:rPr>
              <w:t>Ask the client how many staff there are in their office.</w:t>
            </w:r>
          </w:p>
        </w:tc>
        <w:tc>
          <w:tcPr>
            <w:tcW w:w="5845" w:type="dxa"/>
          </w:tcPr>
          <w:p w14:paraId="019238FF" w14:textId="77777777" w:rsidR="00DC5FF4" w:rsidRPr="00411490" w:rsidRDefault="00DC5FF4" w:rsidP="00411490">
            <w:pPr>
              <w:spacing w:line="276" w:lineRule="auto"/>
              <w:rPr>
                <w:rFonts w:cstheme="minorHAnsi"/>
                <w:lang w:val="en-PH"/>
              </w:rPr>
            </w:pPr>
            <w:r w:rsidRPr="00A619AE">
              <w:rPr>
                <w:rFonts w:cstheme="minorHAnsi"/>
                <w:b/>
                <w:bCs/>
                <w:lang w:val="en-PH"/>
              </w:rPr>
              <w:t>Old version:</w:t>
            </w:r>
            <w:r w:rsidRPr="00411490">
              <w:rPr>
                <w:rFonts w:cstheme="minorHAnsi"/>
                <w:lang w:val="en-PH"/>
              </w:rPr>
              <w:t xml:space="preserve"> Current System only includes the technical background [MS Outlook and Internet Connection] and the specified uncomplete processes</w:t>
            </w:r>
          </w:p>
          <w:p w14:paraId="17A9D8FD" w14:textId="375B0BAB" w:rsidR="00DC5FF4" w:rsidRPr="00411490" w:rsidRDefault="00DC5FF4" w:rsidP="71B51C57">
            <w:pPr>
              <w:spacing w:line="276" w:lineRule="auto"/>
              <w:rPr>
                <w:lang w:val="en-PH"/>
              </w:rPr>
            </w:pPr>
            <w:r w:rsidRPr="71B51C57">
              <w:rPr>
                <w:b/>
                <w:bCs/>
                <w:lang w:val="en-PH"/>
              </w:rPr>
              <w:t>New Version:</w:t>
            </w:r>
            <w:r w:rsidRPr="71B51C57">
              <w:rPr>
                <w:lang w:val="en-PH"/>
              </w:rPr>
              <w:t xml:space="preserve"> </w:t>
            </w:r>
            <w:r w:rsidR="002B13E8" w:rsidRPr="71B51C57">
              <w:rPr>
                <w:lang w:val="en-PH"/>
              </w:rPr>
              <w:t>ITRO organizational chart was provided by the IT</w:t>
            </w:r>
            <w:r w:rsidR="000F7A17" w:rsidRPr="71B51C57">
              <w:rPr>
                <w:lang w:val="en-PH"/>
              </w:rPr>
              <w:t>R</w:t>
            </w:r>
            <w:r w:rsidR="002B13E8" w:rsidRPr="71B51C57">
              <w:rPr>
                <w:lang w:val="en-PH"/>
              </w:rPr>
              <w:t>O Head</w:t>
            </w:r>
          </w:p>
        </w:tc>
      </w:tr>
      <w:tr w:rsidR="00DC5FF4" w:rsidRPr="00411490" w14:paraId="60B8F5A1" w14:textId="77777777" w:rsidTr="71B51C57">
        <w:tc>
          <w:tcPr>
            <w:tcW w:w="3505" w:type="dxa"/>
          </w:tcPr>
          <w:p w14:paraId="2103E41D" w14:textId="231A39DC" w:rsidR="00DC5FF4" w:rsidRPr="00411490" w:rsidRDefault="00DC5FF4" w:rsidP="00411490">
            <w:pPr>
              <w:pStyle w:val="ListParagraph"/>
              <w:numPr>
                <w:ilvl w:val="0"/>
                <w:numId w:val="8"/>
              </w:numPr>
              <w:spacing w:line="276" w:lineRule="auto"/>
              <w:rPr>
                <w:rFonts w:cstheme="minorHAnsi"/>
                <w:lang w:val="en-PH"/>
              </w:rPr>
            </w:pPr>
            <w:r w:rsidRPr="00411490">
              <w:rPr>
                <w:rFonts w:cstheme="minorHAnsi"/>
                <w:lang w:val="en-PH"/>
              </w:rPr>
              <w:t xml:space="preserve">Next time to present, put the info from the documentation to the PowerPoint. </w:t>
            </w:r>
          </w:p>
        </w:tc>
        <w:tc>
          <w:tcPr>
            <w:tcW w:w="5845" w:type="dxa"/>
          </w:tcPr>
          <w:p w14:paraId="34D810B2" w14:textId="77777777" w:rsidR="00DC5FF4" w:rsidRPr="00411490" w:rsidRDefault="00DC5FF4" w:rsidP="00411490">
            <w:pPr>
              <w:spacing w:line="276" w:lineRule="auto"/>
              <w:rPr>
                <w:rFonts w:cstheme="minorHAnsi"/>
                <w:lang w:val="en-PH"/>
              </w:rPr>
            </w:pPr>
            <w:r w:rsidRPr="00A619AE">
              <w:rPr>
                <w:rFonts w:cstheme="minorHAnsi"/>
                <w:b/>
                <w:bCs/>
                <w:lang w:val="en-PH"/>
              </w:rPr>
              <w:t>Old Version:</w:t>
            </w:r>
            <w:r w:rsidRPr="00411490">
              <w:rPr>
                <w:rFonts w:cstheme="minorHAnsi"/>
                <w:lang w:val="en-PH"/>
              </w:rPr>
              <w:t xml:space="preserve"> Presentation slides are very general [For example – the slide for SOP only includes the Time Management, Workforce Allocation and Swift Response to various concerns]</w:t>
            </w:r>
          </w:p>
          <w:p w14:paraId="2D52E8C7" w14:textId="60055261" w:rsidR="00DC5FF4" w:rsidRPr="00411490" w:rsidRDefault="00DC5FF4" w:rsidP="00411490">
            <w:pPr>
              <w:spacing w:line="276" w:lineRule="auto"/>
              <w:rPr>
                <w:rFonts w:cstheme="minorHAnsi"/>
                <w:lang w:val="en-PH"/>
              </w:rPr>
            </w:pPr>
            <w:r w:rsidRPr="00A619AE">
              <w:rPr>
                <w:rFonts w:cstheme="minorHAnsi"/>
                <w:b/>
                <w:bCs/>
                <w:lang w:val="en-PH"/>
              </w:rPr>
              <w:t>New Version:</w:t>
            </w:r>
            <w:r w:rsidRPr="00411490">
              <w:rPr>
                <w:rFonts w:cstheme="minorHAnsi"/>
                <w:lang w:val="en-PH"/>
              </w:rPr>
              <w:t xml:space="preserve"> PowerPoint slides will be updated and be more specific with a profound explanation of the sections.</w:t>
            </w:r>
          </w:p>
        </w:tc>
      </w:tr>
      <w:tr w:rsidR="00DC5FF4" w:rsidRPr="00411490" w14:paraId="4A80D452" w14:textId="77777777" w:rsidTr="71B51C57">
        <w:tc>
          <w:tcPr>
            <w:tcW w:w="3505" w:type="dxa"/>
          </w:tcPr>
          <w:p w14:paraId="32B40B70" w14:textId="6E566157" w:rsidR="00DC5FF4" w:rsidRPr="00411490" w:rsidRDefault="00DC5FF4" w:rsidP="00411490">
            <w:pPr>
              <w:spacing w:line="276" w:lineRule="auto"/>
              <w:rPr>
                <w:rFonts w:cstheme="minorHAnsi"/>
                <w:lang w:val="en-PH"/>
              </w:rPr>
            </w:pPr>
          </w:p>
        </w:tc>
        <w:tc>
          <w:tcPr>
            <w:tcW w:w="5845" w:type="dxa"/>
          </w:tcPr>
          <w:p w14:paraId="40279B62" w14:textId="4D707571" w:rsidR="00DC5FF4" w:rsidRPr="00411490" w:rsidRDefault="00DC5FF4" w:rsidP="00411490">
            <w:pPr>
              <w:spacing w:line="276" w:lineRule="auto"/>
              <w:rPr>
                <w:rFonts w:cstheme="minorHAnsi"/>
                <w:lang w:val="en-PH"/>
              </w:rPr>
            </w:pPr>
          </w:p>
        </w:tc>
      </w:tr>
    </w:tbl>
    <w:p w14:paraId="4B5E1FD6" w14:textId="77777777" w:rsidR="00F8333C" w:rsidRPr="00411490" w:rsidRDefault="00F8333C" w:rsidP="00411490">
      <w:pPr>
        <w:spacing w:line="276" w:lineRule="auto"/>
        <w:rPr>
          <w:rFonts w:cstheme="minorHAnsi"/>
          <w:lang w:val="en-PH"/>
        </w:rPr>
      </w:pPr>
    </w:p>
    <w:p w14:paraId="74F82A9B" w14:textId="7748015E" w:rsidR="00F8333C" w:rsidRPr="00A619AE" w:rsidRDefault="003A7B48" w:rsidP="00411490">
      <w:pPr>
        <w:spacing w:line="276" w:lineRule="auto"/>
        <w:rPr>
          <w:rFonts w:cstheme="minorHAnsi"/>
          <w:b/>
          <w:bCs/>
          <w:sz w:val="24"/>
          <w:szCs w:val="24"/>
          <w:lang w:val="en-PH"/>
        </w:rPr>
      </w:pPr>
      <w:r w:rsidRPr="00A619AE">
        <w:rPr>
          <w:rFonts w:cstheme="minorHAnsi"/>
          <w:b/>
          <w:bCs/>
          <w:sz w:val="24"/>
          <w:szCs w:val="24"/>
          <w:lang w:val="en-PH"/>
        </w:rPr>
        <w:t>Sir Jayvee M. Cabardo</w:t>
      </w:r>
    </w:p>
    <w:tbl>
      <w:tblPr>
        <w:tblStyle w:val="TableGrid"/>
        <w:tblW w:w="0" w:type="auto"/>
        <w:tblLook w:val="04A0" w:firstRow="1" w:lastRow="0" w:firstColumn="1" w:lastColumn="0" w:noHBand="0" w:noVBand="1"/>
      </w:tblPr>
      <w:tblGrid>
        <w:gridCol w:w="3505"/>
        <w:gridCol w:w="5845"/>
      </w:tblGrid>
      <w:tr w:rsidR="00F8333C" w:rsidRPr="00411490" w14:paraId="356FD1B6" w14:textId="77777777" w:rsidTr="002B13E8">
        <w:tc>
          <w:tcPr>
            <w:tcW w:w="3505" w:type="dxa"/>
          </w:tcPr>
          <w:p w14:paraId="6F8782A7" w14:textId="77777777" w:rsidR="00F8333C" w:rsidRPr="00411490" w:rsidRDefault="00F8333C" w:rsidP="00411490">
            <w:pPr>
              <w:spacing w:line="276" w:lineRule="auto"/>
              <w:jc w:val="center"/>
              <w:rPr>
                <w:rFonts w:cstheme="minorHAnsi"/>
                <w:lang w:val="en-PH"/>
              </w:rPr>
            </w:pPr>
            <w:r w:rsidRPr="00411490">
              <w:rPr>
                <w:rFonts w:cstheme="minorHAnsi"/>
                <w:lang w:val="en-PH"/>
              </w:rPr>
              <w:t>Comment</w:t>
            </w:r>
          </w:p>
        </w:tc>
        <w:tc>
          <w:tcPr>
            <w:tcW w:w="5845" w:type="dxa"/>
          </w:tcPr>
          <w:p w14:paraId="3CAC34BC" w14:textId="77777777" w:rsidR="00F8333C" w:rsidRPr="00411490" w:rsidRDefault="00F8333C" w:rsidP="00411490">
            <w:pPr>
              <w:spacing w:line="276" w:lineRule="auto"/>
              <w:jc w:val="center"/>
              <w:rPr>
                <w:rFonts w:cstheme="minorHAnsi"/>
                <w:lang w:val="en-PH"/>
              </w:rPr>
            </w:pPr>
            <w:r w:rsidRPr="00411490">
              <w:rPr>
                <w:rFonts w:cstheme="minorHAnsi"/>
                <w:lang w:val="en-PH"/>
              </w:rPr>
              <w:t>Response</w:t>
            </w:r>
          </w:p>
        </w:tc>
      </w:tr>
      <w:tr w:rsidR="00F8333C" w:rsidRPr="00411490" w14:paraId="3BF3042F" w14:textId="77777777" w:rsidTr="002B13E8">
        <w:tc>
          <w:tcPr>
            <w:tcW w:w="3505" w:type="dxa"/>
          </w:tcPr>
          <w:p w14:paraId="1DCCFC8D" w14:textId="6C9F78E9" w:rsidR="00F8333C" w:rsidRPr="00411490" w:rsidRDefault="002D7ABA" w:rsidP="00411490">
            <w:pPr>
              <w:spacing w:line="276" w:lineRule="auto"/>
              <w:rPr>
                <w:rFonts w:cstheme="minorHAnsi"/>
                <w:lang w:val="en-PH"/>
              </w:rPr>
            </w:pPr>
            <w:r w:rsidRPr="00411490">
              <w:rPr>
                <w:rFonts w:cstheme="minorHAnsi"/>
                <w:lang w:val="en-PH"/>
              </w:rPr>
              <w:t>Fill the gap between the problem</w:t>
            </w:r>
          </w:p>
        </w:tc>
        <w:tc>
          <w:tcPr>
            <w:tcW w:w="5845" w:type="dxa"/>
          </w:tcPr>
          <w:p w14:paraId="1F70E608" w14:textId="77777777" w:rsidR="00A619AE" w:rsidRPr="00411490" w:rsidRDefault="00A619AE" w:rsidP="00A619AE">
            <w:pPr>
              <w:spacing w:line="276" w:lineRule="auto"/>
              <w:rPr>
                <w:rFonts w:cstheme="minorHAnsi"/>
              </w:rPr>
            </w:pPr>
            <w:r w:rsidRPr="00411490">
              <w:rPr>
                <w:rFonts w:cstheme="minorHAnsi"/>
                <w:b/>
                <w:bCs/>
                <w:lang w:val="en-PH"/>
              </w:rPr>
              <w:t>Old Version:</w:t>
            </w:r>
            <w:r w:rsidRPr="00411490">
              <w:rPr>
                <w:rFonts w:cstheme="minorHAnsi"/>
                <w:lang w:val="en-PH"/>
              </w:rPr>
              <w:t xml:space="preserve"> </w:t>
            </w:r>
            <w:r w:rsidRPr="00411490">
              <w:rPr>
                <w:rFonts w:cstheme="minorHAnsi"/>
              </w:rPr>
              <w:t>How could ITRO improve their workflow in terms of: (1) Time management, (2) Workforce allocation, (3) Swift response to various concerns</w:t>
            </w:r>
          </w:p>
          <w:p w14:paraId="26CA8EB9" w14:textId="77777777" w:rsidR="00F8333C" w:rsidRDefault="00A619AE" w:rsidP="002B13E8">
            <w:pPr>
              <w:spacing w:line="276" w:lineRule="auto"/>
              <w:rPr>
                <w:rFonts w:cstheme="minorHAnsi"/>
              </w:rPr>
            </w:pPr>
            <w:r w:rsidRPr="00A619AE">
              <w:rPr>
                <w:rFonts w:cstheme="minorHAnsi"/>
                <w:b/>
                <w:bCs/>
              </w:rPr>
              <w:t>New Version:</w:t>
            </w:r>
            <w:r w:rsidRPr="00411490">
              <w:rPr>
                <w:rFonts w:cstheme="minorHAnsi"/>
              </w:rPr>
              <w:t xml:space="preserve"> </w:t>
            </w:r>
          </w:p>
          <w:p w14:paraId="43D213B1" w14:textId="77777777" w:rsidR="002B13E8" w:rsidRDefault="002B13E8" w:rsidP="002B13E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General Problem:</w:t>
            </w:r>
            <w:r>
              <w:rPr>
                <w:rStyle w:val="scxw177910421"/>
                <w:rFonts w:ascii="Calibri" w:hAnsi="Calibri" w:cs="Calibri"/>
                <w:sz w:val="22"/>
                <w:szCs w:val="22"/>
              </w:rPr>
              <w:t> </w:t>
            </w:r>
            <w:r>
              <w:rPr>
                <w:rFonts w:ascii="Calibri" w:hAnsi="Calibri" w:cs="Calibri"/>
                <w:sz w:val="22"/>
                <w:szCs w:val="22"/>
              </w:rPr>
              <w:br/>
            </w:r>
            <w:r>
              <w:rPr>
                <w:rStyle w:val="tabchar"/>
                <w:rFonts w:ascii="Calibri" w:hAnsi="Calibri" w:cs="Calibri"/>
                <w:sz w:val="22"/>
                <w:szCs w:val="22"/>
              </w:rPr>
              <w:tab/>
            </w:r>
            <w:r>
              <w:rPr>
                <w:rStyle w:val="normaltextrun"/>
                <w:rFonts w:ascii="Calibri" w:hAnsi="Calibri" w:cs="Calibri"/>
                <w:sz w:val="22"/>
                <w:szCs w:val="22"/>
              </w:rPr>
              <w:t xml:space="preserve">APC-ITRO's use of an email-based reporting system has been rendered as a dated and impractical approach that leads to their inability to respond and accommodate every request in a timely manner or not being able to inspect the issue at all. An issue which the ITRO Head himself openly </w:t>
            </w:r>
            <w:r>
              <w:rPr>
                <w:rStyle w:val="normaltextrun"/>
                <w:rFonts w:ascii="Calibri" w:hAnsi="Calibri" w:cs="Calibri"/>
                <w:sz w:val="22"/>
                <w:szCs w:val="22"/>
              </w:rPr>
              <w:lastRenderedPageBreak/>
              <w:t>disclosed, saying that it is hard to allocate their time to record and sift through each request they receive through their email accounts — making their workflow inefficient and time-consuming since they still must read them personally, one-by-one, regardless of how long or how misleading the email could be.</w:t>
            </w:r>
            <w:r>
              <w:rPr>
                <w:rStyle w:val="eop"/>
                <w:rFonts w:ascii="Calibri" w:hAnsi="Calibri" w:cs="Calibri"/>
                <w:sz w:val="22"/>
                <w:szCs w:val="22"/>
              </w:rPr>
              <w:t> </w:t>
            </w:r>
          </w:p>
          <w:p w14:paraId="6D4A47E3" w14:textId="77777777" w:rsidR="002B13E8" w:rsidRPr="00BD4A3E" w:rsidRDefault="002B13E8" w:rsidP="002B13E8">
            <w:pPr>
              <w:pStyle w:val="paragraph"/>
              <w:spacing w:before="0" w:beforeAutospacing="0" w:after="0" w:afterAutospacing="0"/>
              <w:textAlignment w:val="baseline"/>
              <w:rPr>
                <w:rFonts w:ascii="Calibri" w:hAnsi="Calibri" w:cs="Calibri"/>
                <w:b/>
                <w:bCs/>
                <w:sz w:val="22"/>
                <w:szCs w:val="22"/>
              </w:rPr>
            </w:pPr>
            <w:r w:rsidRPr="00BD4A3E">
              <w:rPr>
                <w:rStyle w:val="normaltextrun"/>
                <w:rFonts w:ascii="Calibri" w:hAnsi="Calibri" w:cs="Calibri"/>
                <w:b/>
                <w:bCs/>
                <w:sz w:val="22"/>
                <w:szCs w:val="22"/>
              </w:rPr>
              <w:t>Specific Problems:</w:t>
            </w:r>
            <w:r w:rsidRPr="00BD4A3E">
              <w:rPr>
                <w:rStyle w:val="eop"/>
                <w:rFonts w:ascii="Calibri" w:hAnsi="Calibri" w:cs="Calibri"/>
                <w:b/>
                <w:bCs/>
                <w:sz w:val="22"/>
                <w:szCs w:val="22"/>
              </w:rPr>
              <w:t> </w:t>
            </w:r>
          </w:p>
          <w:p w14:paraId="55B4C075" w14:textId="77777777" w:rsidR="002B13E8" w:rsidRDefault="002B13E8" w:rsidP="002B13E8">
            <w:pPr>
              <w:pStyle w:val="paragraph"/>
              <w:numPr>
                <w:ilvl w:val="0"/>
                <w:numId w:val="15"/>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ITRO assigns personnel to check upon or view two email accounts where students and teachers send in their requests and queries, namely the (1) itro@apc.edu.ph and (2) itsupport@apc.edu.ph. Since there are two separate accounts for the same random queries, it makes checking, reading, and replying to each request more taxing and time-consuming.</w:t>
            </w:r>
            <w:r>
              <w:rPr>
                <w:rStyle w:val="eop"/>
                <w:rFonts w:ascii="Calibri" w:hAnsi="Calibri" w:cs="Calibri"/>
                <w:sz w:val="22"/>
                <w:szCs w:val="22"/>
              </w:rPr>
              <w:t> </w:t>
            </w:r>
          </w:p>
          <w:p w14:paraId="12481F0D" w14:textId="77777777" w:rsidR="002B13E8" w:rsidRDefault="002B13E8" w:rsidP="002B13E8">
            <w:pPr>
              <w:pStyle w:val="paragraph"/>
              <w:numPr>
                <w:ilvl w:val="0"/>
                <w:numId w:val="15"/>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Emails from teachers and students received by the ITRO varies greatly in terms of form and composition style making it more difficult for the ITRO personnel to read through most of it sometimes or assess the problem immediately, due to the lack of uniformity that their clientele has when it comes to raising their concerns.</w:t>
            </w:r>
            <w:r w:rsidRPr="00BD4A3E">
              <w:rPr>
                <w:rStyle w:val="eop"/>
                <w:rFonts w:ascii="Calibri" w:hAnsi="Calibri" w:cs="Calibri"/>
                <w:sz w:val="22"/>
                <w:szCs w:val="22"/>
              </w:rPr>
              <w:t> </w:t>
            </w:r>
          </w:p>
          <w:p w14:paraId="73DBE154" w14:textId="77777777" w:rsidR="002B13E8" w:rsidRDefault="002B13E8" w:rsidP="002B13E8">
            <w:pPr>
              <w:pStyle w:val="paragraph"/>
              <w:numPr>
                <w:ilvl w:val="0"/>
                <w:numId w:val="15"/>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Of all the said emails that have been read and examined, no matter how different they are in composition, 30-40% of them</w:t>
            </w:r>
            <w:r w:rsidRPr="00BD4A3E">
              <w:rPr>
                <w:rStyle w:val="normaltextrun"/>
                <w:rFonts w:ascii="Calibri" w:hAnsi="Calibri" w:cs="Calibri"/>
                <w:color w:val="000000"/>
                <w:sz w:val="22"/>
                <w:szCs w:val="22"/>
              </w:rPr>
              <w:t xml:space="preserve"> —</w:t>
            </w:r>
            <w:r w:rsidRPr="00BD4A3E">
              <w:rPr>
                <w:rStyle w:val="normaltextrun"/>
                <w:rFonts w:ascii="Calibri" w:hAnsi="Calibri" w:cs="Calibri"/>
                <w:sz w:val="22"/>
                <w:szCs w:val="22"/>
              </w:rPr>
              <w:t xml:space="preserve"> as stated through their data and analytics report</w:t>
            </w:r>
            <w:r w:rsidRPr="00BD4A3E">
              <w:rPr>
                <w:rStyle w:val="normaltextrun"/>
                <w:rFonts w:ascii="Calibri" w:hAnsi="Calibri" w:cs="Calibri"/>
                <w:color w:val="000000"/>
                <w:sz w:val="22"/>
                <w:szCs w:val="22"/>
              </w:rPr>
              <w:t xml:space="preserve"> —</w:t>
            </w:r>
            <w:r w:rsidRPr="00BD4A3E">
              <w:rPr>
                <w:rStyle w:val="normaltextrun"/>
                <w:rFonts w:ascii="Calibri" w:hAnsi="Calibri" w:cs="Calibri"/>
                <w:sz w:val="22"/>
                <w:szCs w:val="22"/>
              </w:rPr>
              <w:t xml:space="preserve"> were often about the same topic/concern that simply needs a single solution. However, they still need to accompany them all one-by-one, which tends to use up more time and energy than they could have used to attend to other important matters.</w:t>
            </w:r>
            <w:r w:rsidRPr="00BD4A3E">
              <w:rPr>
                <w:rStyle w:val="eop"/>
                <w:rFonts w:ascii="Calibri" w:hAnsi="Calibri" w:cs="Calibri"/>
                <w:sz w:val="22"/>
                <w:szCs w:val="22"/>
              </w:rPr>
              <w:t> </w:t>
            </w:r>
          </w:p>
          <w:p w14:paraId="5A0BDBE7" w14:textId="77777777" w:rsidR="002B13E8" w:rsidRDefault="002B13E8" w:rsidP="002B13E8">
            <w:pPr>
              <w:pStyle w:val="paragraph"/>
              <w:numPr>
                <w:ilvl w:val="0"/>
                <w:numId w:val="15"/>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Furthermore, ITRO frequently receives queries that are not aligned with the issues they are handling such as regarding the extension cords and cables, thus, irrelevant requests are piled up together with their workload rendering some important matters left to be pending.</w:t>
            </w:r>
            <w:r w:rsidRPr="00BD4A3E">
              <w:rPr>
                <w:rStyle w:val="eop"/>
                <w:rFonts w:ascii="Calibri" w:hAnsi="Calibri" w:cs="Calibri"/>
                <w:sz w:val="22"/>
                <w:szCs w:val="22"/>
              </w:rPr>
              <w:t> </w:t>
            </w:r>
          </w:p>
          <w:p w14:paraId="5C0160FF" w14:textId="66655F74" w:rsidR="002B13E8" w:rsidRPr="002B13E8" w:rsidRDefault="002B13E8" w:rsidP="002B13E8">
            <w:pPr>
              <w:pStyle w:val="paragraph"/>
              <w:numPr>
                <w:ilvl w:val="0"/>
                <w:numId w:val="15"/>
              </w:numPr>
              <w:spacing w:before="0" w:beforeAutospacing="0" w:after="0" w:afterAutospacing="0"/>
              <w:jc w:val="both"/>
              <w:textAlignment w:val="baseline"/>
              <w:rPr>
                <w:rFonts w:ascii="Calibri" w:hAnsi="Calibri" w:cs="Calibri"/>
                <w:sz w:val="22"/>
                <w:szCs w:val="22"/>
              </w:rPr>
            </w:pPr>
            <w:r w:rsidRPr="002B13E8">
              <w:rPr>
                <w:rStyle w:val="normaltextrun"/>
                <w:rFonts w:ascii="Calibri" w:hAnsi="Calibri" w:cs="Calibri"/>
                <w:sz w:val="22"/>
                <w:szCs w:val="22"/>
              </w:rPr>
              <w:t xml:space="preserve">Lastly, the ITRO also exerts an extra effort to manually record each query, </w:t>
            </w:r>
            <w:proofErr w:type="gramStart"/>
            <w:r w:rsidRPr="002B13E8">
              <w:rPr>
                <w:rStyle w:val="normaltextrun"/>
                <w:rFonts w:ascii="Calibri" w:hAnsi="Calibri" w:cs="Calibri"/>
                <w:sz w:val="22"/>
                <w:szCs w:val="22"/>
              </w:rPr>
              <w:t>incident</w:t>
            </w:r>
            <w:proofErr w:type="gramEnd"/>
            <w:r w:rsidRPr="002B13E8">
              <w:rPr>
                <w:rStyle w:val="normaltextrun"/>
                <w:rFonts w:ascii="Calibri" w:hAnsi="Calibri" w:cs="Calibri"/>
                <w:sz w:val="22"/>
                <w:szCs w:val="22"/>
              </w:rPr>
              <w:t xml:space="preserve"> or problem that they are being sent through their emails and manually assigns or asks if who among them are already taking care of a specific problem and how many are they dealing with.</w:t>
            </w:r>
          </w:p>
        </w:tc>
      </w:tr>
      <w:tr w:rsidR="00F8333C" w:rsidRPr="00411490" w14:paraId="1DBFA350" w14:textId="77777777" w:rsidTr="002B13E8">
        <w:tc>
          <w:tcPr>
            <w:tcW w:w="3505" w:type="dxa"/>
          </w:tcPr>
          <w:p w14:paraId="74F447FA" w14:textId="3E0C10ED" w:rsidR="00F8333C" w:rsidRPr="00411490" w:rsidRDefault="002D7ABA" w:rsidP="00411490">
            <w:pPr>
              <w:spacing w:line="276" w:lineRule="auto"/>
              <w:rPr>
                <w:rFonts w:cstheme="minorHAnsi"/>
                <w:lang w:val="en-PH"/>
              </w:rPr>
            </w:pPr>
            <w:r w:rsidRPr="00411490">
              <w:rPr>
                <w:rFonts w:cstheme="minorHAnsi"/>
                <w:lang w:val="en-PH"/>
              </w:rPr>
              <w:lastRenderedPageBreak/>
              <w:t xml:space="preserve">Address </w:t>
            </w:r>
            <w:r w:rsidR="00863187" w:rsidRPr="00411490">
              <w:rPr>
                <w:rFonts w:cstheme="minorHAnsi"/>
                <w:lang w:val="en-PH"/>
              </w:rPr>
              <w:t>office not the group (ref. to ITRG and ITRO)</w:t>
            </w:r>
          </w:p>
        </w:tc>
        <w:tc>
          <w:tcPr>
            <w:tcW w:w="5845" w:type="dxa"/>
          </w:tcPr>
          <w:p w14:paraId="3E433B3B" w14:textId="1926CAE2" w:rsidR="002B13E8" w:rsidRDefault="002B13E8" w:rsidP="00411490">
            <w:pPr>
              <w:spacing w:line="276" w:lineRule="auto"/>
              <w:rPr>
                <w:rFonts w:cstheme="minorHAnsi"/>
                <w:lang w:val="en-PH"/>
              </w:rPr>
            </w:pPr>
            <w:r w:rsidRPr="002B13E8">
              <w:rPr>
                <w:rFonts w:cstheme="minorHAnsi"/>
                <w:b/>
                <w:bCs/>
                <w:lang w:val="en-PH"/>
              </w:rPr>
              <w:t>Old Version:</w:t>
            </w:r>
            <w:r>
              <w:rPr>
                <w:rFonts w:cstheme="minorHAnsi"/>
                <w:b/>
                <w:bCs/>
                <w:lang w:val="en-PH"/>
              </w:rPr>
              <w:t xml:space="preserve"> </w:t>
            </w:r>
            <w:r w:rsidRPr="00352106">
              <w:rPr>
                <w:rFonts w:cstheme="minorHAnsi"/>
                <w:lang w:val="en-PH"/>
              </w:rPr>
              <w:t>The ITRO is addressed as</w:t>
            </w:r>
            <w:r w:rsidRPr="00FB3D5E">
              <w:rPr>
                <w:rFonts w:cstheme="minorHAnsi"/>
                <w:lang w:val="en-PH"/>
              </w:rPr>
              <w:t xml:space="preserve"> </w:t>
            </w:r>
            <w:r w:rsidR="00352106" w:rsidRPr="00FB3D5E">
              <w:rPr>
                <w:rFonts w:cstheme="minorHAnsi"/>
                <w:lang w:val="en-PH"/>
              </w:rPr>
              <w:t>APC-ITRO,</w:t>
            </w:r>
            <w:r w:rsidR="00FB3D5E" w:rsidRPr="00FB3D5E">
              <w:rPr>
                <w:rFonts w:cstheme="minorHAnsi"/>
                <w:lang w:val="en-PH"/>
              </w:rPr>
              <w:t xml:space="preserve"> </w:t>
            </w:r>
            <w:r w:rsidR="00352106" w:rsidRPr="00FB3D5E">
              <w:rPr>
                <w:rFonts w:cstheme="minorHAnsi"/>
                <w:lang w:val="en-PH"/>
              </w:rPr>
              <w:t>ITRG</w:t>
            </w:r>
            <w:r w:rsidRPr="00FB3D5E">
              <w:rPr>
                <w:rFonts w:cstheme="minorHAnsi"/>
                <w:lang w:val="en-PH"/>
              </w:rPr>
              <w:t xml:space="preserve"> </w:t>
            </w:r>
            <w:r w:rsidR="00FB3D5E" w:rsidRPr="00FB3D5E">
              <w:rPr>
                <w:rFonts w:cstheme="minorHAnsi"/>
                <w:lang w:val="en-PH"/>
              </w:rPr>
              <w:t>and client interchangeably</w:t>
            </w:r>
          </w:p>
          <w:p w14:paraId="7C3C6BE2" w14:textId="77777777" w:rsidR="002B13E8" w:rsidRPr="002B13E8" w:rsidRDefault="002B13E8" w:rsidP="00411490">
            <w:pPr>
              <w:spacing w:line="276" w:lineRule="auto"/>
              <w:rPr>
                <w:rFonts w:cstheme="minorHAnsi"/>
                <w:b/>
                <w:bCs/>
                <w:lang w:val="en-PH"/>
              </w:rPr>
            </w:pPr>
            <w:r w:rsidRPr="002B13E8">
              <w:rPr>
                <w:rFonts w:cstheme="minorHAnsi"/>
                <w:b/>
                <w:bCs/>
                <w:lang w:val="en-PH"/>
              </w:rPr>
              <w:t>New Version:</w:t>
            </w:r>
          </w:p>
          <w:p w14:paraId="76C3A09B" w14:textId="70449835" w:rsidR="00F8333C" w:rsidRPr="00411490" w:rsidRDefault="006154D0" w:rsidP="00411490">
            <w:pPr>
              <w:spacing w:line="276" w:lineRule="auto"/>
              <w:rPr>
                <w:rFonts w:cstheme="minorHAnsi"/>
                <w:lang w:val="en-PH"/>
              </w:rPr>
            </w:pPr>
            <w:r w:rsidRPr="00411490">
              <w:rPr>
                <w:rFonts w:cstheme="minorHAnsi"/>
                <w:lang w:val="en-PH"/>
              </w:rPr>
              <w:t xml:space="preserve">All sentences and paragraphs that contains </w:t>
            </w:r>
            <w:r w:rsidR="00FB3D5E">
              <w:rPr>
                <w:rFonts w:cstheme="minorHAnsi"/>
                <w:lang w:val="en-PH"/>
              </w:rPr>
              <w:t>different terms</w:t>
            </w:r>
            <w:r w:rsidRPr="00411490">
              <w:rPr>
                <w:rFonts w:cstheme="minorHAnsi"/>
                <w:lang w:val="en-PH"/>
              </w:rPr>
              <w:t xml:space="preserve"> are all changed to addressing as “ITRO” </w:t>
            </w:r>
          </w:p>
          <w:p w14:paraId="5A7A37E8" w14:textId="3565C5CA" w:rsidR="006154D0" w:rsidRPr="00411490" w:rsidRDefault="006154D0" w:rsidP="00411490">
            <w:pPr>
              <w:spacing w:line="276" w:lineRule="auto"/>
              <w:rPr>
                <w:rFonts w:cstheme="minorHAnsi"/>
                <w:lang w:val="en-PH"/>
              </w:rPr>
            </w:pPr>
            <w:r w:rsidRPr="00411490">
              <w:rPr>
                <w:rFonts w:cstheme="minorHAnsi"/>
                <w:lang w:val="en-PH"/>
              </w:rPr>
              <w:t xml:space="preserve">[ITRG is the group of people while ITRO is considered as a whole – the people and the process </w:t>
            </w:r>
            <w:r w:rsidR="00863187" w:rsidRPr="00411490">
              <w:rPr>
                <w:rFonts w:cstheme="minorHAnsi"/>
                <w:lang w:val="en-PH"/>
              </w:rPr>
              <w:t>combined</w:t>
            </w:r>
            <w:r w:rsidRPr="00411490">
              <w:rPr>
                <w:rFonts w:cstheme="minorHAnsi"/>
                <w:lang w:val="en-PH"/>
              </w:rPr>
              <w:t>]</w:t>
            </w:r>
          </w:p>
        </w:tc>
      </w:tr>
      <w:tr w:rsidR="00F8333C" w:rsidRPr="00411490" w14:paraId="03A30CC9" w14:textId="77777777" w:rsidTr="002B13E8">
        <w:tc>
          <w:tcPr>
            <w:tcW w:w="3505" w:type="dxa"/>
          </w:tcPr>
          <w:p w14:paraId="5BE8FA58" w14:textId="1C2B458A" w:rsidR="00F8333C" w:rsidRPr="00411490" w:rsidRDefault="002D7ABA" w:rsidP="00411490">
            <w:pPr>
              <w:spacing w:line="276" w:lineRule="auto"/>
              <w:rPr>
                <w:rFonts w:cstheme="minorHAnsi"/>
                <w:lang w:val="en-PH"/>
              </w:rPr>
            </w:pPr>
            <w:r w:rsidRPr="00411490">
              <w:rPr>
                <w:rFonts w:cstheme="minorHAnsi"/>
                <w:lang w:val="en-PH"/>
              </w:rPr>
              <w:lastRenderedPageBreak/>
              <w:t>Change the focus of objective</w:t>
            </w:r>
          </w:p>
        </w:tc>
        <w:tc>
          <w:tcPr>
            <w:tcW w:w="5845" w:type="dxa"/>
          </w:tcPr>
          <w:p w14:paraId="437800B0" w14:textId="40613D7E" w:rsidR="00F8333C" w:rsidRPr="00411490" w:rsidRDefault="00DF4D63" w:rsidP="00411490">
            <w:pPr>
              <w:spacing w:line="276" w:lineRule="auto"/>
              <w:rPr>
                <w:rFonts w:cstheme="minorHAnsi"/>
                <w:lang w:val="en-PH"/>
              </w:rPr>
            </w:pPr>
            <w:r w:rsidRPr="00A619AE">
              <w:rPr>
                <w:rFonts w:cstheme="minorHAnsi"/>
                <w:b/>
                <w:bCs/>
                <w:lang w:val="en-PH"/>
              </w:rPr>
              <w:t>Old version:</w:t>
            </w:r>
            <w:r w:rsidRPr="00411490">
              <w:rPr>
                <w:rFonts w:cstheme="minorHAnsi"/>
                <w:lang w:val="en-PH"/>
              </w:rPr>
              <w:t xml:space="preserve"> </w:t>
            </w:r>
            <w:r w:rsidRPr="00411490">
              <w:rPr>
                <w:rFonts w:eastAsia="Yu Mincho" w:cstheme="minorHAnsi"/>
                <w:color w:val="000000" w:themeColor="text1"/>
              </w:rPr>
              <w:t>“RAMS Corner” Ticketing Service app aims to help the students and teachers raise their concerns without having to meet the ITRO Personnel face-to-face and vice versa through-but not limited to-the following set of features in response to the needs of the clients to be able to help them solve the problems they are having with their current system by replacing it with a new, and tailor-made application in the form of a ticketing service solution.</w:t>
            </w:r>
            <w:r w:rsidRPr="00411490">
              <w:rPr>
                <w:rFonts w:cstheme="minorHAnsi"/>
                <w:lang w:val="en-PH"/>
              </w:rPr>
              <w:t>”</w:t>
            </w:r>
          </w:p>
          <w:p w14:paraId="391124D2" w14:textId="77777777" w:rsidR="00DF4D63" w:rsidRPr="00411490" w:rsidRDefault="00DF4D63" w:rsidP="00411490">
            <w:pPr>
              <w:spacing w:line="276" w:lineRule="auto"/>
              <w:rPr>
                <w:rFonts w:cstheme="minorHAnsi"/>
                <w:lang w:val="en-PH"/>
              </w:rPr>
            </w:pPr>
            <w:r w:rsidRPr="00411490">
              <w:rPr>
                <w:rFonts w:cstheme="minorHAnsi"/>
                <w:lang w:val="en-PH"/>
              </w:rPr>
              <w:t>[This objective focuses more on the customers of the client than the client itself]</w:t>
            </w:r>
          </w:p>
          <w:p w14:paraId="67451D71" w14:textId="77777777" w:rsidR="00DF4D63" w:rsidRDefault="00DF4D63" w:rsidP="003D6001">
            <w:pPr>
              <w:spacing w:line="276" w:lineRule="auto"/>
              <w:rPr>
                <w:rFonts w:cstheme="minorHAnsi"/>
                <w:lang w:val="en-PH"/>
              </w:rPr>
            </w:pPr>
            <w:r w:rsidRPr="00A619AE">
              <w:rPr>
                <w:rFonts w:cstheme="minorHAnsi"/>
                <w:b/>
                <w:bCs/>
                <w:lang w:val="en-PH"/>
              </w:rPr>
              <w:t xml:space="preserve">New Version: </w:t>
            </w:r>
          </w:p>
          <w:p w14:paraId="57E12B27" w14:textId="77777777" w:rsidR="003D6001" w:rsidRPr="003D6001" w:rsidRDefault="003D6001" w:rsidP="003D6001">
            <w:pPr>
              <w:textAlignment w:val="baseline"/>
              <w:rPr>
                <w:rFonts w:ascii="Calibri" w:eastAsia="Times New Roman" w:hAnsi="Calibri" w:cs="Calibri"/>
                <w:lang w:eastAsia="en-US"/>
              </w:rPr>
            </w:pPr>
            <w:r w:rsidRPr="003D6001">
              <w:rPr>
                <w:rFonts w:ascii="Calibri" w:eastAsia="Times New Roman" w:hAnsi="Calibri" w:cs="Calibri"/>
                <w:b/>
                <w:bCs/>
                <w:color w:val="000000"/>
                <w:lang w:eastAsia="en-US"/>
              </w:rPr>
              <w:t>General Objective:</w:t>
            </w:r>
            <w:r w:rsidRPr="003D6001">
              <w:rPr>
                <w:rFonts w:ascii="Calibri" w:eastAsia="Times New Roman" w:hAnsi="Calibri" w:cs="Calibri"/>
                <w:color w:val="000000"/>
                <w:lang w:eastAsia="en-US"/>
              </w:rPr>
              <w:t> </w:t>
            </w:r>
          </w:p>
          <w:p w14:paraId="74416203" w14:textId="77777777" w:rsidR="003D6001" w:rsidRPr="003D6001" w:rsidRDefault="003D6001" w:rsidP="003D6001">
            <w:pPr>
              <w:textAlignment w:val="baseline"/>
              <w:rPr>
                <w:rFonts w:ascii="Calibri" w:eastAsia="Times New Roman" w:hAnsi="Calibri" w:cs="Calibri"/>
                <w:lang w:eastAsia="en-US"/>
              </w:rPr>
            </w:pPr>
            <w:r w:rsidRPr="003D6001">
              <w:rPr>
                <w:rFonts w:ascii="Calibri" w:eastAsia="Times New Roman" w:hAnsi="Calibri" w:cs="Calibri"/>
                <w:color w:val="000000"/>
                <w:lang w:eastAsia="en-US"/>
              </w:rPr>
              <w:t> </w:t>
            </w:r>
          </w:p>
          <w:p w14:paraId="0B5A0E0C" w14:textId="77777777" w:rsidR="003D6001" w:rsidRPr="003D6001" w:rsidRDefault="003D6001" w:rsidP="003D6001">
            <w:pPr>
              <w:ind w:left="720"/>
              <w:textAlignment w:val="baseline"/>
              <w:rPr>
                <w:rFonts w:ascii="Calibri" w:eastAsia="Times New Roman" w:hAnsi="Calibri" w:cs="Calibri"/>
                <w:lang w:eastAsia="en-US"/>
              </w:rPr>
            </w:pPr>
            <w:r w:rsidRPr="003D6001">
              <w:rPr>
                <w:rFonts w:ascii="Calibri" w:eastAsia="Times New Roman" w:hAnsi="Calibri" w:cs="Calibri"/>
                <w:color w:val="000000"/>
                <w:lang w:eastAsia="en-US"/>
              </w:rPr>
              <w:t xml:space="preserve">To create a ticketing service application for </w:t>
            </w:r>
            <w:r w:rsidRPr="003D6001">
              <w:rPr>
                <w:rFonts w:ascii="Calibri" w:eastAsia="Times New Roman" w:hAnsi="Calibri" w:cs="Calibri"/>
                <w:color w:val="000000"/>
                <w:lang w:val="en-PH" w:eastAsia="en-US"/>
              </w:rPr>
              <w:t>APC-ITRO to use in lieu of their current email-based reporting system, which is a new and fresh environment tailor-made to provide the most efficient workflow experience possible, for them to be able to accommodate and respond to every request—that would be recorded, filtered, and arranged accordingly—eliminating the need for manual reading and inspection, making it more comprehensive and convenient.</w:t>
            </w:r>
            <w:r w:rsidRPr="003D6001">
              <w:rPr>
                <w:rFonts w:ascii="Calibri" w:eastAsia="Times New Roman" w:hAnsi="Calibri" w:cs="Calibri"/>
                <w:color w:val="000000"/>
                <w:lang w:eastAsia="en-US"/>
              </w:rPr>
              <w:t> </w:t>
            </w:r>
          </w:p>
          <w:p w14:paraId="18D986B4" w14:textId="77777777" w:rsidR="003D6001" w:rsidRPr="003D6001" w:rsidRDefault="003D6001" w:rsidP="003D6001">
            <w:pPr>
              <w:textAlignment w:val="baseline"/>
              <w:rPr>
                <w:rFonts w:ascii="Calibri" w:eastAsia="Times New Roman" w:hAnsi="Calibri" w:cs="Calibri"/>
                <w:lang w:eastAsia="en-US"/>
              </w:rPr>
            </w:pPr>
            <w:r w:rsidRPr="003D6001">
              <w:rPr>
                <w:rFonts w:ascii="Calibri" w:eastAsia="Times New Roman" w:hAnsi="Calibri" w:cs="Calibri"/>
                <w:b/>
                <w:bCs/>
                <w:color w:val="000000"/>
                <w:lang w:eastAsia="en-US"/>
              </w:rPr>
              <w:t>Specific Objectives:</w:t>
            </w:r>
            <w:r w:rsidRPr="003D6001">
              <w:rPr>
                <w:rFonts w:ascii="Calibri" w:eastAsia="Times New Roman" w:hAnsi="Calibri" w:cs="Calibri"/>
                <w:color w:val="000000"/>
                <w:lang w:eastAsia="en-US"/>
              </w:rPr>
              <w:t> </w:t>
            </w:r>
          </w:p>
          <w:p w14:paraId="6C115E89" w14:textId="77777777" w:rsidR="003D6001" w:rsidRPr="003D6001" w:rsidRDefault="003D6001" w:rsidP="003D6001">
            <w:pPr>
              <w:textAlignment w:val="baseline"/>
              <w:rPr>
                <w:rFonts w:ascii="Calibri" w:eastAsia="Times New Roman" w:hAnsi="Calibri" w:cs="Calibri"/>
                <w:lang w:eastAsia="en-US"/>
              </w:rPr>
            </w:pPr>
            <w:r w:rsidRPr="003D6001">
              <w:rPr>
                <w:rFonts w:ascii="Calibri" w:eastAsia="Times New Roman" w:hAnsi="Calibri" w:cs="Calibri"/>
                <w:sz w:val="24"/>
                <w:szCs w:val="24"/>
                <w:lang w:eastAsia="en-US"/>
              </w:rPr>
              <w:t> </w:t>
            </w:r>
          </w:p>
          <w:p w14:paraId="10CB87CB" w14:textId="77777777" w:rsidR="003D6001" w:rsidRPr="003D6001" w:rsidRDefault="003D6001" w:rsidP="003D6001">
            <w:pPr>
              <w:pStyle w:val="ListParagraph"/>
              <w:numPr>
                <w:ilvl w:val="0"/>
                <w:numId w:val="17"/>
              </w:numPr>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create a single software application to receive and automatically sort requests and queries that would replace the client’s two former email accounts (that are hard to manage) to eliminate the need for a taxing manual sortation from the ITRO staff. </w:t>
            </w:r>
          </w:p>
          <w:p w14:paraId="4FFD931C" w14:textId="77777777" w:rsidR="003D6001" w:rsidRPr="003D6001" w:rsidRDefault="003D6001" w:rsidP="003D6001">
            <w:pPr>
              <w:pStyle w:val="ListParagraph"/>
              <w:numPr>
                <w:ilvl w:val="0"/>
                <w:numId w:val="17"/>
              </w:numPr>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deliver an application that can be used by the ITRO clientele to automatically send a uniform and accurate query by 1-3 mouse clicks or screen taps so that ITRO can accommodate the request immediately without having to worry about the precision and accuracy of the solution they will give. </w:t>
            </w:r>
          </w:p>
          <w:p w14:paraId="3B9DB43F" w14:textId="77777777" w:rsidR="003D6001" w:rsidRPr="003D6001" w:rsidRDefault="003D6001" w:rsidP="003D6001">
            <w:pPr>
              <w:pStyle w:val="ListParagraph"/>
              <w:numPr>
                <w:ilvl w:val="0"/>
                <w:numId w:val="17"/>
              </w:numPr>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create an informative page for the frequent queries so that the office can lower the emails they receive containing common requests by at least ten percent—and would be continuously updated to further reduce the margin of error.  </w:t>
            </w:r>
          </w:p>
          <w:p w14:paraId="0160A6CA" w14:textId="77777777" w:rsidR="003D6001" w:rsidRPr="003D6001" w:rsidRDefault="003D6001" w:rsidP="003D6001">
            <w:pPr>
              <w:pStyle w:val="ListParagraph"/>
              <w:numPr>
                <w:ilvl w:val="0"/>
                <w:numId w:val="17"/>
              </w:numPr>
              <w:textAlignment w:val="baseline"/>
              <w:rPr>
                <w:rFonts w:ascii="Calibri" w:eastAsia="Times New Roman" w:hAnsi="Calibri" w:cs="Calibri"/>
                <w:lang w:eastAsia="en-US"/>
              </w:rPr>
            </w:pPr>
            <w:r w:rsidRPr="003D6001">
              <w:rPr>
                <w:rFonts w:ascii="Calibri" w:eastAsia="Times New Roman" w:hAnsi="Calibri" w:cs="Calibri"/>
                <w:color w:val="000000"/>
                <w:lang w:eastAsia="en-US"/>
              </w:rPr>
              <w:t>To list categorized issues that ITRO handles to prevent their clientele from sending queries that is not part of the ITRO’s scope of expertise. </w:t>
            </w:r>
          </w:p>
          <w:p w14:paraId="1631A531" w14:textId="3864781C" w:rsidR="003D6001" w:rsidRPr="003D6001" w:rsidRDefault="003D6001" w:rsidP="003D6001">
            <w:pPr>
              <w:pStyle w:val="ListParagraph"/>
              <w:numPr>
                <w:ilvl w:val="0"/>
                <w:numId w:val="17"/>
              </w:numPr>
              <w:textAlignment w:val="baseline"/>
              <w:rPr>
                <w:rFonts w:ascii="Calibri" w:eastAsia="Times New Roman" w:hAnsi="Calibri" w:cs="Calibri"/>
                <w:lang w:eastAsia="en-US"/>
              </w:rPr>
            </w:pPr>
            <w:r w:rsidRPr="003D6001">
              <w:rPr>
                <w:rFonts w:ascii="Calibri" w:eastAsia="Times New Roman" w:hAnsi="Calibri" w:cs="Calibri"/>
                <w:color w:val="000000"/>
                <w:lang w:eastAsia="en-US"/>
              </w:rPr>
              <w:t xml:space="preserve">To give an overview of the tasks currently being handled by each of the ITRO staff—along with the </w:t>
            </w:r>
            <w:r w:rsidRPr="003D6001">
              <w:rPr>
                <w:rFonts w:ascii="Calibri" w:eastAsia="Times New Roman" w:hAnsi="Calibri" w:cs="Calibri"/>
                <w:color w:val="000000"/>
                <w:lang w:eastAsia="en-US"/>
              </w:rPr>
              <w:lastRenderedPageBreak/>
              <w:t>total number of incidents, queries, or problems received— for transparency and analytical purposes. </w:t>
            </w:r>
          </w:p>
          <w:p w14:paraId="13D8EA59" w14:textId="593527CF" w:rsidR="003D6001" w:rsidRPr="00411490" w:rsidRDefault="003D6001" w:rsidP="003D6001">
            <w:pPr>
              <w:spacing w:line="276" w:lineRule="auto"/>
              <w:rPr>
                <w:rFonts w:cstheme="minorHAnsi"/>
                <w:lang w:val="en-PH"/>
              </w:rPr>
            </w:pPr>
          </w:p>
        </w:tc>
      </w:tr>
      <w:tr w:rsidR="00F8333C" w:rsidRPr="00411490" w14:paraId="64134147" w14:textId="77777777" w:rsidTr="002B13E8">
        <w:tc>
          <w:tcPr>
            <w:tcW w:w="3505" w:type="dxa"/>
          </w:tcPr>
          <w:p w14:paraId="212E3431" w14:textId="172D88A3" w:rsidR="00F8333C" w:rsidRPr="00411490" w:rsidRDefault="002D7ABA" w:rsidP="00411490">
            <w:pPr>
              <w:spacing w:line="276" w:lineRule="auto"/>
              <w:rPr>
                <w:rFonts w:cstheme="minorHAnsi"/>
                <w:lang w:val="en-PH"/>
              </w:rPr>
            </w:pPr>
            <w:r w:rsidRPr="00411490">
              <w:rPr>
                <w:rFonts w:cstheme="minorHAnsi"/>
                <w:lang w:val="en-PH"/>
              </w:rPr>
              <w:lastRenderedPageBreak/>
              <w:t>Input problem that can be solved by the objective</w:t>
            </w:r>
          </w:p>
        </w:tc>
        <w:tc>
          <w:tcPr>
            <w:tcW w:w="5845" w:type="dxa"/>
          </w:tcPr>
          <w:p w14:paraId="45AE25F2" w14:textId="77777777" w:rsidR="00DF4D63" w:rsidRPr="00411490" w:rsidRDefault="00DF4D63" w:rsidP="00411490">
            <w:pPr>
              <w:spacing w:line="276" w:lineRule="auto"/>
              <w:rPr>
                <w:rFonts w:cstheme="minorHAnsi"/>
              </w:rPr>
            </w:pPr>
            <w:r w:rsidRPr="00A619AE">
              <w:rPr>
                <w:rFonts w:cstheme="minorHAnsi"/>
                <w:b/>
                <w:bCs/>
                <w:lang w:val="en-PH"/>
              </w:rPr>
              <w:t>Old Version:</w:t>
            </w:r>
            <w:r w:rsidRPr="00411490">
              <w:rPr>
                <w:rFonts w:cstheme="minorHAnsi"/>
                <w:lang w:val="en-PH"/>
              </w:rPr>
              <w:t xml:space="preserve"> SOP revolves around time</w:t>
            </w:r>
            <w:r w:rsidRPr="00411490">
              <w:rPr>
                <w:rFonts w:cstheme="minorHAnsi"/>
              </w:rPr>
              <w:t xml:space="preserve"> management, workforce allocation, and swift response to various concerns, whereas the first two of them are mainly a human error which cannot be solved by the proposed system.</w:t>
            </w:r>
          </w:p>
          <w:p w14:paraId="00237095" w14:textId="77777777" w:rsidR="00F8333C" w:rsidRDefault="00DF4D63" w:rsidP="003D6001">
            <w:pPr>
              <w:spacing w:line="276" w:lineRule="auto"/>
              <w:rPr>
                <w:rFonts w:cstheme="minorHAnsi"/>
              </w:rPr>
            </w:pPr>
            <w:r w:rsidRPr="00A619AE">
              <w:rPr>
                <w:rFonts w:cstheme="minorHAnsi"/>
                <w:b/>
                <w:bCs/>
              </w:rPr>
              <w:t>New Version:</w:t>
            </w:r>
            <w:r w:rsidRPr="00411490">
              <w:rPr>
                <w:rFonts w:cstheme="minorHAnsi"/>
              </w:rPr>
              <w:t xml:space="preserve">  </w:t>
            </w:r>
          </w:p>
          <w:p w14:paraId="7CD564B9" w14:textId="77777777" w:rsidR="003D6001" w:rsidRDefault="003D6001" w:rsidP="003D600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General Problem:</w:t>
            </w:r>
            <w:r>
              <w:rPr>
                <w:rStyle w:val="scxw177910421"/>
                <w:rFonts w:ascii="Calibri" w:hAnsi="Calibri" w:cs="Calibri"/>
                <w:sz w:val="22"/>
                <w:szCs w:val="22"/>
              </w:rPr>
              <w:t> </w:t>
            </w:r>
            <w:r>
              <w:rPr>
                <w:rFonts w:ascii="Calibri" w:hAnsi="Calibri" w:cs="Calibri"/>
                <w:sz w:val="22"/>
                <w:szCs w:val="22"/>
              </w:rPr>
              <w:br/>
            </w:r>
            <w:r>
              <w:rPr>
                <w:rStyle w:val="tabchar"/>
                <w:rFonts w:ascii="Calibri" w:hAnsi="Calibri" w:cs="Calibri"/>
                <w:sz w:val="22"/>
                <w:szCs w:val="22"/>
              </w:rPr>
              <w:tab/>
            </w:r>
            <w:r>
              <w:rPr>
                <w:rStyle w:val="normaltextrun"/>
                <w:rFonts w:ascii="Calibri" w:hAnsi="Calibri" w:cs="Calibri"/>
                <w:sz w:val="22"/>
                <w:szCs w:val="22"/>
              </w:rPr>
              <w:t>APC-ITRO's use of an email-based reporting system has been rendered as a dated and impractical approach that leads to their inability to respond and accommodate every request in a timely manner or not being able to inspect the issue at all. An issue which the ITRO Head himself openly disclosed, saying that it is hard to allocate their time to record and sift through each request they receive through their email accounts — making their workflow inefficient and time-consuming since they still must read them personally, one-by-one, regardless of how long or how misleading the email could be.</w:t>
            </w:r>
            <w:r>
              <w:rPr>
                <w:rStyle w:val="eop"/>
                <w:rFonts w:ascii="Calibri" w:hAnsi="Calibri" w:cs="Calibri"/>
                <w:sz w:val="22"/>
                <w:szCs w:val="22"/>
              </w:rPr>
              <w:t> </w:t>
            </w:r>
          </w:p>
          <w:p w14:paraId="2186101C" w14:textId="77777777" w:rsidR="003D6001" w:rsidRPr="00BD4A3E" w:rsidRDefault="003D6001" w:rsidP="003D6001">
            <w:pPr>
              <w:pStyle w:val="paragraph"/>
              <w:spacing w:before="0" w:beforeAutospacing="0" w:after="0" w:afterAutospacing="0"/>
              <w:textAlignment w:val="baseline"/>
              <w:rPr>
                <w:rFonts w:ascii="Calibri" w:hAnsi="Calibri" w:cs="Calibri"/>
                <w:b/>
                <w:bCs/>
                <w:sz w:val="22"/>
                <w:szCs w:val="22"/>
              </w:rPr>
            </w:pPr>
            <w:r w:rsidRPr="00BD4A3E">
              <w:rPr>
                <w:rStyle w:val="normaltextrun"/>
                <w:rFonts w:ascii="Calibri" w:hAnsi="Calibri" w:cs="Calibri"/>
                <w:b/>
                <w:bCs/>
                <w:sz w:val="22"/>
                <w:szCs w:val="22"/>
              </w:rPr>
              <w:t>Specific Problems:</w:t>
            </w:r>
            <w:r w:rsidRPr="00BD4A3E">
              <w:rPr>
                <w:rStyle w:val="eop"/>
                <w:rFonts w:ascii="Calibri" w:hAnsi="Calibri" w:cs="Calibri"/>
                <w:b/>
                <w:bCs/>
                <w:sz w:val="22"/>
                <w:szCs w:val="22"/>
              </w:rPr>
              <w:t> </w:t>
            </w:r>
          </w:p>
          <w:p w14:paraId="2F24C23D" w14:textId="77777777" w:rsidR="003D6001" w:rsidRDefault="003D6001" w:rsidP="003D6001">
            <w:pPr>
              <w:pStyle w:val="paragraph"/>
              <w:numPr>
                <w:ilvl w:val="0"/>
                <w:numId w:val="21"/>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ITRO assigns personnel to check upon or view two email accounts where students and teachers send in their requests and queries, namely the (1) itro@apc.edu.ph and (2) itsupport@apc.edu.ph. Since there are two separate accounts for the same random queries, it makes checking, reading, and replying to each request more taxing and time-consuming.</w:t>
            </w:r>
            <w:r>
              <w:rPr>
                <w:rStyle w:val="eop"/>
                <w:rFonts w:ascii="Calibri" w:hAnsi="Calibri" w:cs="Calibri"/>
                <w:sz w:val="22"/>
                <w:szCs w:val="22"/>
              </w:rPr>
              <w:t> </w:t>
            </w:r>
          </w:p>
          <w:p w14:paraId="303C5D40" w14:textId="77777777" w:rsidR="003D6001" w:rsidRDefault="003D6001" w:rsidP="003D6001">
            <w:pPr>
              <w:pStyle w:val="paragraph"/>
              <w:numPr>
                <w:ilvl w:val="0"/>
                <w:numId w:val="21"/>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Emails from teachers and students received by the ITRO varies greatly in terms of form and composition style making it more difficult for the ITRO personnel to read through most of it sometimes or assess the problem immediately, due to the lack of uniformity that their clientele has when it comes to raising their concerns.</w:t>
            </w:r>
            <w:r w:rsidRPr="00BD4A3E">
              <w:rPr>
                <w:rStyle w:val="eop"/>
                <w:rFonts w:ascii="Calibri" w:hAnsi="Calibri" w:cs="Calibri"/>
                <w:sz w:val="22"/>
                <w:szCs w:val="22"/>
              </w:rPr>
              <w:t> </w:t>
            </w:r>
          </w:p>
          <w:p w14:paraId="16D237D8" w14:textId="77777777" w:rsidR="003D6001" w:rsidRDefault="003D6001" w:rsidP="003D6001">
            <w:pPr>
              <w:pStyle w:val="paragraph"/>
              <w:numPr>
                <w:ilvl w:val="0"/>
                <w:numId w:val="21"/>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Of all the said emails that have been read and examined, no matter how different they are in composition, 30-40% of them</w:t>
            </w:r>
            <w:r w:rsidRPr="00BD4A3E">
              <w:rPr>
                <w:rStyle w:val="normaltextrun"/>
                <w:rFonts w:ascii="Calibri" w:hAnsi="Calibri" w:cs="Calibri"/>
                <w:color w:val="000000"/>
                <w:sz w:val="22"/>
                <w:szCs w:val="22"/>
              </w:rPr>
              <w:t xml:space="preserve"> —</w:t>
            </w:r>
            <w:r w:rsidRPr="00BD4A3E">
              <w:rPr>
                <w:rStyle w:val="normaltextrun"/>
                <w:rFonts w:ascii="Calibri" w:hAnsi="Calibri" w:cs="Calibri"/>
                <w:sz w:val="22"/>
                <w:szCs w:val="22"/>
              </w:rPr>
              <w:t xml:space="preserve"> as stated through their data and analytics report</w:t>
            </w:r>
            <w:r w:rsidRPr="00BD4A3E">
              <w:rPr>
                <w:rStyle w:val="normaltextrun"/>
                <w:rFonts w:ascii="Calibri" w:hAnsi="Calibri" w:cs="Calibri"/>
                <w:color w:val="000000"/>
                <w:sz w:val="22"/>
                <w:szCs w:val="22"/>
              </w:rPr>
              <w:t xml:space="preserve"> —</w:t>
            </w:r>
            <w:r w:rsidRPr="00BD4A3E">
              <w:rPr>
                <w:rStyle w:val="normaltextrun"/>
                <w:rFonts w:ascii="Calibri" w:hAnsi="Calibri" w:cs="Calibri"/>
                <w:sz w:val="22"/>
                <w:szCs w:val="22"/>
              </w:rPr>
              <w:t xml:space="preserve"> were often about the same topic/concern that simply needs a single solution. However, they still need to accompany them all one-by-one, which tends to use up more time and energy than they could have used to attend to other important matters.</w:t>
            </w:r>
            <w:r w:rsidRPr="00BD4A3E">
              <w:rPr>
                <w:rStyle w:val="eop"/>
                <w:rFonts w:ascii="Calibri" w:hAnsi="Calibri" w:cs="Calibri"/>
                <w:sz w:val="22"/>
                <w:szCs w:val="22"/>
              </w:rPr>
              <w:t> </w:t>
            </w:r>
          </w:p>
          <w:p w14:paraId="19B519E9" w14:textId="77777777" w:rsidR="003D6001" w:rsidRDefault="003D6001" w:rsidP="003D6001">
            <w:pPr>
              <w:pStyle w:val="paragraph"/>
              <w:numPr>
                <w:ilvl w:val="0"/>
                <w:numId w:val="21"/>
              </w:numPr>
              <w:spacing w:before="0" w:beforeAutospacing="0" w:after="0" w:afterAutospacing="0"/>
              <w:jc w:val="both"/>
              <w:textAlignment w:val="baseline"/>
              <w:rPr>
                <w:rStyle w:val="eop"/>
                <w:rFonts w:ascii="Calibri" w:hAnsi="Calibri" w:cs="Calibri"/>
                <w:sz w:val="22"/>
                <w:szCs w:val="22"/>
              </w:rPr>
            </w:pPr>
            <w:r w:rsidRPr="00BD4A3E">
              <w:rPr>
                <w:rStyle w:val="normaltextrun"/>
                <w:rFonts w:ascii="Calibri" w:hAnsi="Calibri" w:cs="Calibri"/>
                <w:sz w:val="22"/>
                <w:szCs w:val="22"/>
              </w:rPr>
              <w:t xml:space="preserve">Furthermore, ITRO frequently receives queries that are not aligned with the issues they are handling such as regarding the extension cords and cables, thus, irrelevant requests are piled up together with their </w:t>
            </w:r>
            <w:r w:rsidRPr="00BD4A3E">
              <w:rPr>
                <w:rStyle w:val="normaltextrun"/>
                <w:rFonts w:ascii="Calibri" w:hAnsi="Calibri" w:cs="Calibri"/>
                <w:sz w:val="22"/>
                <w:szCs w:val="22"/>
              </w:rPr>
              <w:lastRenderedPageBreak/>
              <w:t>workload rendering some important matters left to be pending.</w:t>
            </w:r>
            <w:r w:rsidRPr="00BD4A3E">
              <w:rPr>
                <w:rStyle w:val="eop"/>
                <w:rFonts w:ascii="Calibri" w:hAnsi="Calibri" w:cs="Calibri"/>
                <w:sz w:val="22"/>
                <w:szCs w:val="22"/>
              </w:rPr>
              <w:t> </w:t>
            </w:r>
          </w:p>
          <w:p w14:paraId="53AFBB36" w14:textId="77777777" w:rsidR="003D6001" w:rsidRPr="00BD4A3E" w:rsidRDefault="003D6001" w:rsidP="003D6001">
            <w:pPr>
              <w:pStyle w:val="paragraph"/>
              <w:numPr>
                <w:ilvl w:val="0"/>
                <w:numId w:val="21"/>
              </w:numPr>
              <w:spacing w:before="0" w:beforeAutospacing="0" w:after="0" w:afterAutospacing="0"/>
              <w:jc w:val="both"/>
              <w:textAlignment w:val="baseline"/>
              <w:rPr>
                <w:rFonts w:ascii="Calibri" w:hAnsi="Calibri" w:cs="Calibri"/>
                <w:sz w:val="22"/>
                <w:szCs w:val="22"/>
              </w:rPr>
            </w:pPr>
            <w:r w:rsidRPr="00BD4A3E">
              <w:rPr>
                <w:rStyle w:val="normaltextrun"/>
                <w:rFonts w:ascii="Calibri" w:hAnsi="Calibri" w:cs="Calibri"/>
                <w:sz w:val="22"/>
                <w:szCs w:val="22"/>
              </w:rPr>
              <w:t>Lastly, the ITRO also exerts an extra effort to manually record each query, incident</w:t>
            </w:r>
            <w:r>
              <w:rPr>
                <w:rStyle w:val="normaltextrun"/>
                <w:rFonts w:ascii="Calibri" w:hAnsi="Calibri" w:cs="Calibri"/>
                <w:sz w:val="22"/>
                <w:szCs w:val="22"/>
              </w:rPr>
              <w:t>,</w:t>
            </w:r>
            <w:r w:rsidRPr="00BD4A3E">
              <w:rPr>
                <w:rStyle w:val="normaltextrun"/>
                <w:rFonts w:ascii="Calibri" w:hAnsi="Calibri" w:cs="Calibri"/>
                <w:sz w:val="22"/>
                <w:szCs w:val="22"/>
              </w:rPr>
              <w:t xml:space="preserve"> or problem that they are being sent through their emails and manually assigns or asks if who among them are already taking care of a specific problem and how many are they dealing with.</w:t>
            </w:r>
            <w:r w:rsidRPr="00BD4A3E">
              <w:rPr>
                <w:rStyle w:val="eop"/>
                <w:rFonts w:ascii="Calibri" w:hAnsi="Calibri" w:cs="Calibri"/>
                <w:sz w:val="22"/>
                <w:szCs w:val="22"/>
              </w:rPr>
              <w:t> </w:t>
            </w:r>
          </w:p>
          <w:p w14:paraId="049505FC" w14:textId="63098AEC" w:rsidR="003D6001" w:rsidRPr="00411490" w:rsidRDefault="003D6001" w:rsidP="003D6001">
            <w:pPr>
              <w:spacing w:line="276" w:lineRule="auto"/>
              <w:rPr>
                <w:rFonts w:cstheme="minorHAnsi"/>
                <w:lang w:val="en-PH"/>
              </w:rPr>
            </w:pPr>
          </w:p>
        </w:tc>
      </w:tr>
    </w:tbl>
    <w:p w14:paraId="51BC2B7D" w14:textId="77777777" w:rsidR="00F8333C" w:rsidRPr="00411490" w:rsidRDefault="00F8333C" w:rsidP="00411490">
      <w:pPr>
        <w:spacing w:line="276" w:lineRule="auto"/>
        <w:rPr>
          <w:rFonts w:cstheme="minorHAnsi"/>
          <w:lang w:val="en-PH"/>
        </w:rPr>
      </w:pPr>
    </w:p>
    <w:p w14:paraId="6C6844AC" w14:textId="37AD05AA" w:rsidR="00F8333C" w:rsidRPr="00411490" w:rsidRDefault="00F8333C" w:rsidP="00411490">
      <w:pPr>
        <w:spacing w:line="276" w:lineRule="auto"/>
        <w:rPr>
          <w:rFonts w:cstheme="minorHAnsi"/>
          <w:lang w:val="en-PH"/>
        </w:rPr>
      </w:pPr>
    </w:p>
    <w:sectPr w:rsidR="00F8333C" w:rsidRPr="0041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FAD"/>
    <w:multiLevelType w:val="multilevel"/>
    <w:tmpl w:val="E25A30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38B292B"/>
    <w:multiLevelType w:val="hybridMultilevel"/>
    <w:tmpl w:val="72383F32"/>
    <w:lvl w:ilvl="0" w:tplc="0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4402AA9"/>
    <w:multiLevelType w:val="hybridMultilevel"/>
    <w:tmpl w:val="8C04F30A"/>
    <w:lvl w:ilvl="0" w:tplc="2AAED8A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55E26B3"/>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E6E38DD"/>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3EE3B72"/>
    <w:multiLevelType w:val="hybridMultilevel"/>
    <w:tmpl w:val="A6C0AD5E"/>
    <w:lvl w:ilvl="0" w:tplc="D3B67D0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3FE29EB"/>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62B2D50"/>
    <w:multiLevelType w:val="hybridMultilevel"/>
    <w:tmpl w:val="CE94A8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7C81442"/>
    <w:multiLevelType w:val="multilevel"/>
    <w:tmpl w:val="C77EEA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A3464B1"/>
    <w:multiLevelType w:val="hybridMultilevel"/>
    <w:tmpl w:val="1EEA4E7E"/>
    <w:lvl w:ilvl="0" w:tplc="F1AC08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547E6"/>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7A93E44"/>
    <w:multiLevelType w:val="multilevel"/>
    <w:tmpl w:val="F1D894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7D524D1"/>
    <w:multiLevelType w:val="hybridMultilevel"/>
    <w:tmpl w:val="603AE9BA"/>
    <w:lvl w:ilvl="0" w:tplc="9D343F5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A6A42C0"/>
    <w:multiLevelType w:val="multilevel"/>
    <w:tmpl w:val="08BC8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E266E17"/>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75E1721"/>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75184E"/>
    <w:multiLevelType w:val="hybridMultilevel"/>
    <w:tmpl w:val="0E0656E4"/>
    <w:lvl w:ilvl="0" w:tplc="2828D71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E7547D"/>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3C0224C"/>
    <w:multiLevelType w:val="hybridMultilevel"/>
    <w:tmpl w:val="FFFFFFFF"/>
    <w:lvl w:ilvl="0" w:tplc="EF0E8F56">
      <w:start w:val="1"/>
      <w:numFmt w:val="bullet"/>
      <w:lvlText w:val="-"/>
      <w:lvlJc w:val="left"/>
      <w:pPr>
        <w:ind w:left="1800" w:hanging="360"/>
      </w:pPr>
      <w:rPr>
        <w:rFonts w:ascii="Calibri" w:hAnsi="Calibri" w:hint="default"/>
      </w:rPr>
    </w:lvl>
    <w:lvl w:ilvl="1" w:tplc="602625A8">
      <w:start w:val="1"/>
      <w:numFmt w:val="bullet"/>
      <w:lvlText w:val="o"/>
      <w:lvlJc w:val="left"/>
      <w:pPr>
        <w:ind w:left="1260" w:hanging="360"/>
      </w:pPr>
      <w:rPr>
        <w:rFonts w:ascii="Courier New" w:hAnsi="Courier New" w:hint="default"/>
      </w:rPr>
    </w:lvl>
    <w:lvl w:ilvl="2" w:tplc="E77884F4">
      <w:start w:val="1"/>
      <w:numFmt w:val="bullet"/>
      <w:lvlText w:val=""/>
      <w:lvlJc w:val="left"/>
      <w:pPr>
        <w:ind w:left="3240" w:hanging="360"/>
      </w:pPr>
      <w:rPr>
        <w:rFonts w:ascii="Wingdings" w:hAnsi="Wingdings" w:hint="default"/>
      </w:rPr>
    </w:lvl>
    <w:lvl w:ilvl="3" w:tplc="EED4038A">
      <w:start w:val="1"/>
      <w:numFmt w:val="bullet"/>
      <w:lvlText w:val=""/>
      <w:lvlJc w:val="left"/>
      <w:pPr>
        <w:ind w:left="3960" w:hanging="360"/>
      </w:pPr>
      <w:rPr>
        <w:rFonts w:ascii="Symbol" w:hAnsi="Symbol" w:hint="default"/>
      </w:rPr>
    </w:lvl>
    <w:lvl w:ilvl="4" w:tplc="038A1D8E">
      <w:start w:val="1"/>
      <w:numFmt w:val="bullet"/>
      <w:lvlText w:val="o"/>
      <w:lvlJc w:val="left"/>
      <w:pPr>
        <w:ind w:left="4680" w:hanging="360"/>
      </w:pPr>
      <w:rPr>
        <w:rFonts w:ascii="Courier New" w:hAnsi="Courier New" w:hint="default"/>
      </w:rPr>
    </w:lvl>
    <w:lvl w:ilvl="5" w:tplc="35509918">
      <w:start w:val="1"/>
      <w:numFmt w:val="bullet"/>
      <w:lvlText w:val=""/>
      <w:lvlJc w:val="left"/>
      <w:pPr>
        <w:ind w:left="5400" w:hanging="360"/>
      </w:pPr>
      <w:rPr>
        <w:rFonts w:ascii="Wingdings" w:hAnsi="Wingdings" w:hint="default"/>
      </w:rPr>
    </w:lvl>
    <w:lvl w:ilvl="6" w:tplc="9C62E0A8">
      <w:start w:val="1"/>
      <w:numFmt w:val="bullet"/>
      <w:lvlText w:val=""/>
      <w:lvlJc w:val="left"/>
      <w:pPr>
        <w:ind w:left="6120" w:hanging="360"/>
      </w:pPr>
      <w:rPr>
        <w:rFonts w:ascii="Symbol" w:hAnsi="Symbol" w:hint="default"/>
      </w:rPr>
    </w:lvl>
    <w:lvl w:ilvl="7" w:tplc="5100DD9C">
      <w:start w:val="1"/>
      <w:numFmt w:val="bullet"/>
      <w:lvlText w:val="o"/>
      <w:lvlJc w:val="left"/>
      <w:pPr>
        <w:ind w:left="6840" w:hanging="360"/>
      </w:pPr>
      <w:rPr>
        <w:rFonts w:ascii="Courier New" w:hAnsi="Courier New" w:hint="default"/>
      </w:rPr>
    </w:lvl>
    <w:lvl w:ilvl="8" w:tplc="6B9A4E84">
      <w:start w:val="1"/>
      <w:numFmt w:val="bullet"/>
      <w:lvlText w:val=""/>
      <w:lvlJc w:val="left"/>
      <w:pPr>
        <w:ind w:left="7560" w:hanging="360"/>
      </w:pPr>
      <w:rPr>
        <w:rFonts w:ascii="Wingdings" w:hAnsi="Wingdings" w:hint="default"/>
      </w:rPr>
    </w:lvl>
  </w:abstractNum>
  <w:abstractNum w:abstractNumId="19" w15:restartNumberingAfterBreak="0">
    <w:nsid w:val="64FC5B78"/>
    <w:multiLevelType w:val="hybridMultilevel"/>
    <w:tmpl w:val="A5D08B3C"/>
    <w:lvl w:ilvl="0" w:tplc="C1C2E07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DE07380"/>
    <w:multiLevelType w:val="hybridMultilevel"/>
    <w:tmpl w:val="97B69A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7443960"/>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87430960">
    <w:abstractNumId w:val="20"/>
  </w:num>
  <w:num w:numId="2" w16cid:durableId="2066443462">
    <w:abstractNumId w:val="7"/>
  </w:num>
  <w:num w:numId="3" w16cid:durableId="1056589520">
    <w:abstractNumId w:val="2"/>
  </w:num>
  <w:num w:numId="4" w16cid:durableId="880289034">
    <w:abstractNumId w:val="19"/>
  </w:num>
  <w:num w:numId="5" w16cid:durableId="882211500">
    <w:abstractNumId w:val="1"/>
  </w:num>
  <w:num w:numId="6" w16cid:durableId="903225468">
    <w:abstractNumId w:val="5"/>
  </w:num>
  <w:num w:numId="7" w16cid:durableId="1153915919">
    <w:abstractNumId w:val="12"/>
  </w:num>
  <w:num w:numId="8" w16cid:durableId="750391976">
    <w:abstractNumId w:val="9"/>
  </w:num>
  <w:num w:numId="9" w16cid:durableId="474418322">
    <w:abstractNumId w:val="16"/>
  </w:num>
  <w:num w:numId="10" w16cid:durableId="1056316393">
    <w:abstractNumId w:val="11"/>
  </w:num>
  <w:num w:numId="11" w16cid:durableId="1853253818">
    <w:abstractNumId w:val="14"/>
  </w:num>
  <w:num w:numId="12" w16cid:durableId="1833066207">
    <w:abstractNumId w:val="0"/>
  </w:num>
  <w:num w:numId="13" w16cid:durableId="1824616525">
    <w:abstractNumId w:val="8"/>
  </w:num>
  <w:num w:numId="14" w16cid:durableId="162942008">
    <w:abstractNumId w:val="13"/>
  </w:num>
  <w:num w:numId="15" w16cid:durableId="257837507">
    <w:abstractNumId w:val="17"/>
  </w:num>
  <w:num w:numId="16" w16cid:durableId="729615387">
    <w:abstractNumId w:val="10"/>
  </w:num>
  <w:num w:numId="17" w16cid:durableId="444036036">
    <w:abstractNumId w:val="3"/>
  </w:num>
  <w:num w:numId="18" w16cid:durableId="80875934">
    <w:abstractNumId w:val="15"/>
  </w:num>
  <w:num w:numId="19" w16cid:durableId="134762536">
    <w:abstractNumId w:val="6"/>
  </w:num>
  <w:num w:numId="20" w16cid:durableId="1662467813">
    <w:abstractNumId w:val="21"/>
  </w:num>
  <w:num w:numId="21" w16cid:durableId="618804723">
    <w:abstractNumId w:val="4"/>
  </w:num>
  <w:num w:numId="22" w16cid:durableId="8696822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BE"/>
    <w:rsid w:val="00006016"/>
    <w:rsid w:val="000A4208"/>
    <w:rsid w:val="000A6712"/>
    <w:rsid w:val="000B517F"/>
    <w:rsid w:val="000F7A17"/>
    <w:rsid w:val="00141A59"/>
    <w:rsid w:val="00145822"/>
    <w:rsid w:val="00172DB0"/>
    <w:rsid w:val="00175F40"/>
    <w:rsid w:val="001B1628"/>
    <w:rsid w:val="001C3AE7"/>
    <w:rsid w:val="001D6823"/>
    <w:rsid w:val="002130A0"/>
    <w:rsid w:val="00272F74"/>
    <w:rsid w:val="00273B05"/>
    <w:rsid w:val="002853A5"/>
    <w:rsid w:val="002976CD"/>
    <w:rsid w:val="002B13E8"/>
    <w:rsid w:val="002B49E7"/>
    <w:rsid w:val="002D7ABA"/>
    <w:rsid w:val="003113D9"/>
    <w:rsid w:val="00323227"/>
    <w:rsid w:val="00351A2D"/>
    <w:rsid w:val="00352106"/>
    <w:rsid w:val="003A7B48"/>
    <w:rsid w:val="003D6001"/>
    <w:rsid w:val="003E084E"/>
    <w:rsid w:val="003E30B1"/>
    <w:rsid w:val="003E31FC"/>
    <w:rsid w:val="00411490"/>
    <w:rsid w:val="00412456"/>
    <w:rsid w:val="00421291"/>
    <w:rsid w:val="00467D1C"/>
    <w:rsid w:val="00496BC1"/>
    <w:rsid w:val="004A2C13"/>
    <w:rsid w:val="004B3850"/>
    <w:rsid w:val="005852D2"/>
    <w:rsid w:val="00587764"/>
    <w:rsid w:val="006154D0"/>
    <w:rsid w:val="00625EFE"/>
    <w:rsid w:val="00625F72"/>
    <w:rsid w:val="00644C2C"/>
    <w:rsid w:val="006464AE"/>
    <w:rsid w:val="00662322"/>
    <w:rsid w:val="006C0E0D"/>
    <w:rsid w:val="006E11CE"/>
    <w:rsid w:val="00704243"/>
    <w:rsid w:val="007979F5"/>
    <w:rsid w:val="007D37C6"/>
    <w:rsid w:val="00863187"/>
    <w:rsid w:val="0095483D"/>
    <w:rsid w:val="00967267"/>
    <w:rsid w:val="0098485A"/>
    <w:rsid w:val="009B10A5"/>
    <w:rsid w:val="00A42BE4"/>
    <w:rsid w:val="00A619AE"/>
    <w:rsid w:val="00AE587C"/>
    <w:rsid w:val="00AF57F3"/>
    <w:rsid w:val="00B038A7"/>
    <w:rsid w:val="00B463BE"/>
    <w:rsid w:val="00B938E1"/>
    <w:rsid w:val="00BD4A3E"/>
    <w:rsid w:val="00BE5075"/>
    <w:rsid w:val="00C05D7C"/>
    <w:rsid w:val="00C5073D"/>
    <w:rsid w:val="00C7257A"/>
    <w:rsid w:val="00C92E0D"/>
    <w:rsid w:val="00CB28A8"/>
    <w:rsid w:val="00CC79F9"/>
    <w:rsid w:val="00DB5765"/>
    <w:rsid w:val="00DC5FF4"/>
    <w:rsid w:val="00DE4740"/>
    <w:rsid w:val="00DF4D63"/>
    <w:rsid w:val="00E104F7"/>
    <w:rsid w:val="00E668B0"/>
    <w:rsid w:val="00E908D8"/>
    <w:rsid w:val="00EC2DA6"/>
    <w:rsid w:val="00F03585"/>
    <w:rsid w:val="00F80AC2"/>
    <w:rsid w:val="00F826CB"/>
    <w:rsid w:val="00F8333C"/>
    <w:rsid w:val="00FB3D5E"/>
    <w:rsid w:val="00FC0131"/>
    <w:rsid w:val="00FD42CB"/>
    <w:rsid w:val="00FE062A"/>
    <w:rsid w:val="6D485F6F"/>
    <w:rsid w:val="71B51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B145"/>
  <w15:chartTrackingRefBased/>
  <w15:docId w15:val="{A012C4BC-DC34-4081-A310-AD6F81CE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AE"/>
  </w:style>
  <w:style w:type="paragraph" w:styleId="Heading1">
    <w:name w:val="heading 1"/>
    <w:basedOn w:val="Normal"/>
    <w:next w:val="Normal"/>
    <w:link w:val="Heading1Char"/>
    <w:uiPriority w:val="9"/>
    <w:qFormat/>
    <w:rsid w:val="006E11CE"/>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3B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3BE"/>
    <w:pPr>
      <w:ind w:left="720"/>
      <w:contextualSpacing/>
    </w:pPr>
  </w:style>
  <w:style w:type="character" w:customStyle="1" w:styleId="Heading1Char">
    <w:name w:val="Heading 1 Char"/>
    <w:basedOn w:val="DefaultParagraphFont"/>
    <w:link w:val="Heading1"/>
    <w:uiPriority w:val="9"/>
    <w:rsid w:val="006E11CE"/>
    <w:rPr>
      <w:rFonts w:asciiTheme="majorHAnsi" w:eastAsiaTheme="majorEastAsia" w:hAnsiTheme="majorHAnsi" w:cstheme="majorBidi"/>
      <w:b/>
      <w:sz w:val="32"/>
      <w:szCs w:val="32"/>
    </w:rPr>
  </w:style>
  <w:style w:type="paragraph" w:customStyle="1" w:styleId="paragraph">
    <w:name w:val="paragraph"/>
    <w:basedOn w:val="Normal"/>
    <w:rsid w:val="00BD4A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BD4A3E"/>
  </w:style>
  <w:style w:type="character" w:customStyle="1" w:styleId="scxw177910421">
    <w:name w:val="scxw177910421"/>
    <w:basedOn w:val="DefaultParagraphFont"/>
    <w:rsid w:val="00BD4A3E"/>
  </w:style>
  <w:style w:type="character" w:customStyle="1" w:styleId="tabchar">
    <w:name w:val="tabchar"/>
    <w:basedOn w:val="DefaultParagraphFont"/>
    <w:rsid w:val="00BD4A3E"/>
  </w:style>
  <w:style w:type="character" w:customStyle="1" w:styleId="eop">
    <w:name w:val="eop"/>
    <w:basedOn w:val="DefaultParagraphFont"/>
    <w:rsid w:val="00BD4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6163">
      <w:bodyDiv w:val="1"/>
      <w:marLeft w:val="0"/>
      <w:marRight w:val="0"/>
      <w:marTop w:val="0"/>
      <w:marBottom w:val="0"/>
      <w:divBdr>
        <w:top w:val="none" w:sz="0" w:space="0" w:color="auto"/>
        <w:left w:val="none" w:sz="0" w:space="0" w:color="auto"/>
        <w:bottom w:val="none" w:sz="0" w:space="0" w:color="auto"/>
        <w:right w:val="none" w:sz="0" w:space="0" w:color="auto"/>
      </w:divBdr>
      <w:divsChild>
        <w:div w:id="869998591">
          <w:marLeft w:val="0"/>
          <w:marRight w:val="0"/>
          <w:marTop w:val="0"/>
          <w:marBottom w:val="0"/>
          <w:divBdr>
            <w:top w:val="none" w:sz="0" w:space="0" w:color="auto"/>
            <w:left w:val="none" w:sz="0" w:space="0" w:color="auto"/>
            <w:bottom w:val="none" w:sz="0" w:space="0" w:color="auto"/>
            <w:right w:val="none" w:sz="0" w:space="0" w:color="auto"/>
          </w:divBdr>
        </w:div>
        <w:div w:id="341587851">
          <w:marLeft w:val="0"/>
          <w:marRight w:val="0"/>
          <w:marTop w:val="0"/>
          <w:marBottom w:val="0"/>
          <w:divBdr>
            <w:top w:val="none" w:sz="0" w:space="0" w:color="auto"/>
            <w:left w:val="none" w:sz="0" w:space="0" w:color="auto"/>
            <w:bottom w:val="none" w:sz="0" w:space="0" w:color="auto"/>
            <w:right w:val="none" w:sz="0" w:space="0" w:color="auto"/>
          </w:divBdr>
        </w:div>
        <w:div w:id="1007948862">
          <w:marLeft w:val="0"/>
          <w:marRight w:val="0"/>
          <w:marTop w:val="0"/>
          <w:marBottom w:val="0"/>
          <w:divBdr>
            <w:top w:val="none" w:sz="0" w:space="0" w:color="auto"/>
            <w:left w:val="none" w:sz="0" w:space="0" w:color="auto"/>
            <w:bottom w:val="none" w:sz="0" w:space="0" w:color="auto"/>
            <w:right w:val="none" w:sz="0" w:space="0" w:color="auto"/>
          </w:divBdr>
        </w:div>
        <w:div w:id="1777368166">
          <w:marLeft w:val="0"/>
          <w:marRight w:val="0"/>
          <w:marTop w:val="0"/>
          <w:marBottom w:val="0"/>
          <w:divBdr>
            <w:top w:val="none" w:sz="0" w:space="0" w:color="auto"/>
            <w:left w:val="none" w:sz="0" w:space="0" w:color="auto"/>
            <w:bottom w:val="none" w:sz="0" w:space="0" w:color="auto"/>
            <w:right w:val="none" w:sz="0" w:space="0" w:color="auto"/>
          </w:divBdr>
        </w:div>
        <w:div w:id="507673049">
          <w:marLeft w:val="0"/>
          <w:marRight w:val="0"/>
          <w:marTop w:val="0"/>
          <w:marBottom w:val="0"/>
          <w:divBdr>
            <w:top w:val="none" w:sz="0" w:space="0" w:color="auto"/>
            <w:left w:val="none" w:sz="0" w:space="0" w:color="auto"/>
            <w:bottom w:val="none" w:sz="0" w:space="0" w:color="auto"/>
            <w:right w:val="none" w:sz="0" w:space="0" w:color="auto"/>
          </w:divBdr>
        </w:div>
        <w:div w:id="1129666988">
          <w:marLeft w:val="0"/>
          <w:marRight w:val="0"/>
          <w:marTop w:val="0"/>
          <w:marBottom w:val="0"/>
          <w:divBdr>
            <w:top w:val="none" w:sz="0" w:space="0" w:color="auto"/>
            <w:left w:val="none" w:sz="0" w:space="0" w:color="auto"/>
            <w:bottom w:val="none" w:sz="0" w:space="0" w:color="auto"/>
            <w:right w:val="none" w:sz="0" w:space="0" w:color="auto"/>
          </w:divBdr>
        </w:div>
        <w:div w:id="975524700">
          <w:marLeft w:val="0"/>
          <w:marRight w:val="0"/>
          <w:marTop w:val="0"/>
          <w:marBottom w:val="0"/>
          <w:divBdr>
            <w:top w:val="none" w:sz="0" w:space="0" w:color="auto"/>
            <w:left w:val="none" w:sz="0" w:space="0" w:color="auto"/>
            <w:bottom w:val="none" w:sz="0" w:space="0" w:color="auto"/>
            <w:right w:val="none" w:sz="0" w:space="0" w:color="auto"/>
          </w:divBdr>
        </w:div>
      </w:divsChild>
    </w:div>
    <w:div w:id="430862134">
      <w:bodyDiv w:val="1"/>
      <w:marLeft w:val="0"/>
      <w:marRight w:val="0"/>
      <w:marTop w:val="0"/>
      <w:marBottom w:val="0"/>
      <w:divBdr>
        <w:top w:val="none" w:sz="0" w:space="0" w:color="auto"/>
        <w:left w:val="none" w:sz="0" w:space="0" w:color="auto"/>
        <w:bottom w:val="none" w:sz="0" w:space="0" w:color="auto"/>
        <w:right w:val="none" w:sz="0" w:space="0" w:color="auto"/>
      </w:divBdr>
      <w:divsChild>
        <w:div w:id="2053378072">
          <w:marLeft w:val="0"/>
          <w:marRight w:val="0"/>
          <w:marTop w:val="0"/>
          <w:marBottom w:val="0"/>
          <w:divBdr>
            <w:top w:val="none" w:sz="0" w:space="0" w:color="auto"/>
            <w:left w:val="none" w:sz="0" w:space="0" w:color="auto"/>
            <w:bottom w:val="none" w:sz="0" w:space="0" w:color="auto"/>
            <w:right w:val="none" w:sz="0" w:space="0" w:color="auto"/>
          </w:divBdr>
        </w:div>
        <w:div w:id="1834833634">
          <w:marLeft w:val="0"/>
          <w:marRight w:val="0"/>
          <w:marTop w:val="0"/>
          <w:marBottom w:val="0"/>
          <w:divBdr>
            <w:top w:val="none" w:sz="0" w:space="0" w:color="auto"/>
            <w:left w:val="none" w:sz="0" w:space="0" w:color="auto"/>
            <w:bottom w:val="none" w:sz="0" w:space="0" w:color="auto"/>
            <w:right w:val="none" w:sz="0" w:space="0" w:color="auto"/>
          </w:divBdr>
        </w:div>
        <w:div w:id="260341576">
          <w:marLeft w:val="0"/>
          <w:marRight w:val="0"/>
          <w:marTop w:val="0"/>
          <w:marBottom w:val="0"/>
          <w:divBdr>
            <w:top w:val="none" w:sz="0" w:space="0" w:color="auto"/>
            <w:left w:val="none" w:sz="0" w:space="0" w:color="auto"/>
            <w:bottom w:val="none" w:sz="0" w:space="0" w:color="auto"/>
            <w:right w:val="none" w:sz="0" w:space="0" w:color="auto"/>
          </w:divBdr>
        </w:div>
        <w:div w:id="312293780">
          <w:marLeft w:val="0"/>
          <w:marRight w:val="0"/>
          <w:marTop w:val="0"/>
          <w:marBottom w:val="0"/>
          <w:divBdr>
            <w:top w:val="none" w:sz="0" w:space="0" w:color="auto"/>
            <w:left w:val="none" w:sz="0" w:space="0" w:color="auto"/>
            <w:bottom w:val="none" w:sz="0" w:space="0" w:color="auto"/>
            <w:right w:val="none" w:sz="0" w:space="0" w:color="auto"/>
          </w:divBdr>
        </w:div>
        <w:div w:id="828055068">
          <w:marLeft w:val="0"/>
          <w:marRight w:val="0"/>
          <w:marTop w:val="0"/>
          <w:marBottom w:val="0"/>
          <w:divBdr>
            <w:top w:val="none" w:sz="0" w:space="0" w:color="auto"/>
            <w:left w:val="none" w:sz="0" w:space="0" w:color="auto"/>
            <w:bottom w:val="none" w:sz="0" w:space="0" w:color="auto"/>
            <w:right w:val="none" w:sz="0" w:space="0" w:color="auto"/>
          </w:divBdr>
        </w:div>
      </w:divsChild>
    </w:div>
    <w:div w:id="865875945">
      <w:bodyDiv w:val="1"/>
      <w:marLeft w:val="0"/>
      <w:marRight w:val="0"/>
      <w:marTop w:val="0"/>
      <w:marBottom w:val="0"/>
      <w:divBdr>
        <w:top w:val="none" w:sz="0" w:space="0" w:color="auto"/>
        <w:left w:val="none" w:sz="0" w:space="0" w:color="auto"/>
        <w:bottom w:val="none" w:sz="0" w:space="0" w:color="auto"/>
        <w:right w:val="none" w:sz="0" w:space="0" w:color="auto"/>
      </w:divBdr>
      <w:divsChild>
        <w:div w:id="682321024">
          <w:marLeft w:val="0"/>
          <w:marRight w:val="0"/>
          <w:marTop w:val="0"/>
          <w:marBottom w:val="0"/>
          <w:divBdr>
            <w:top w:val="none" w:sz="0" w:space="0" w:color="auto"/>
            <w:left w:val="none" w:sz="0" w:space="0" w:color="auto"/>
            <w:bottom w:val="none" w:sz="0" w:space="0" w:color="auto"/>
            <w:right w:val="none" w:sz="0" w:space="0" w:color="auto"/>
          </w:divBdr>
        </w:div>
        <w:div w:id="674645708">
          <w:marLeft w:val="0"/>
          <w:marRight w:val="0"/>
          <w:marTop w:val="0"/>
          <w:marBottom w:val="0"/>
          <w:divBdr>
            <w:top w:val="none" w:sz="0" w:space="0" w:color="auto"/>
            <w:left w:val="none" w:sz="0" w:space="0" w:color="auto"/>
            <w:bottom w:val="none" w:sz="0" w:space="0" w:color="auto"/>
            <w:right w:val="none" w:sz="0" w:space="0" w:color="auto"/>
          </w:divBdr>
        </w:div>
        <w:div w:id="1286039367">
          <w:marLeft w:val="0"/>
          <w:marRight w:val="0"/>
          <w:marTop w:val="0"/>
          <w:marBottom w:val="0"/>
          <w:divBdr>
            <w:top w:val="none" w:sz="0" w:space="0" w:color="auto"/>
            <w:left w:val="none" w:sz="0" w:space="0" w:color="auto"/>
            <w:bottom w:val="none" w:sz="0" w:space="0" w:color="auto"/>
            <w:right w:val="none" w:sz="0" w:space="0" w:color="auto"/>
          </w:divBdr>
        </w:div>
        <w:div w:id="1752891625">
          <w:marLeft w:val="0"/>
          <w:marRight w:val="0"/>
          <w:marTop w:val="0"/>
          <w:marBottom w:val="0"/>
          <w:divBdr>
            <w:top w:val="none" w:sz="0" w:space="0" w:color="auto"/>
            <w:left w:val="none" w:sz="0" w:space="0" w:color="auto"/>
            <w:bottom w:val="none" w:sz="0" w:space="0" w:color="auto"/>
            <w:right w:val="none" w:sz="0" w:space="0" w:color="auto"/>
          </w:divBdr>
        </w:div>
        <w:div w:id="1390807228">
          <w:marLeft w:val="0"/>
          <w:marRight w:val="0"/>
          <w:marTop w:val="0"/>
          <w:marBottom w:val="0"/>
          <w:divBdr>
            <w:top w:val="none" w:sz="0" w:space="0" w:color="auto"/>
            <w:left w:val="none" w:sz="0" w:space="0" w:color="auto"/>
            <w:bottom w:val="none" w:sz="0" w:space="0" w:color="auto"/>
            <w:right w:val="none" w:sz="0" w:space="0" w:color="auto"/>
          </w:divBdr>
        </w:div>
        <w:div w:id="1835879848">
          <w:marLeft w:val="0"/>
          <w:marRight w:val="0"/>
          <w:marTop w:val="0"/>
          <w:marBottom w:val="0"/>
          <w:divBdr>
            <w:top w:val="none" w:sz="0" w:space="0" w:color="auto"/>
            <w:left w:val="none" w:sz="0" w:space="0" w:color="auto"/>
            <w:bottom w:val="none" w:sz="0" w:space="0" w:color="auto"/>
            <w:right w:val="none" w:sz="0" w:space="0" w:color="auto"/>
          </w:divBdr>
        </w:div>
        <w:div w:id="1604608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59C980E43AEA4988E17AC82A3FE8EB" ma:contentTypeVersion="11" ma:contentTypeDescription="Create a new document." ma:contentTypeScope="" ma:versionID="6094cb437be2f73293dffc24ee8c46a1">
  <xsd:schema xmlns:xsd="http://www.w3.org/2001/XMLSchema" xmlns:xs="http://www.w3.org/2001/XMLSchema" xmlns:p="http://schemas.microsoft.com/office/2006/metadata/properties" xmlns:ns2="3c4e6476-a74c-4488-9c86-6ce3187b0b3d" xmlns:ns3="1d1a7e98-cc64-4f87-848f-39ce306ac784" targetNamespace="http://schemas.microsoft.com/office/2006/metadata/properties" ma:root="true" ma:fieldsID="8d807bf9343c677ad6d85ca7999607d4" ns2:_="" ns3:_="">
    <xsd:import namespace="3c4e6476-a74c-4488-9c86-6ce3187b0b3d"/>
    <xsd:import namespace="1d1a7e98-cc64-4f87-848f-39ce306ac7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e6476-a74c-4488-9c86-6ce3187b0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1a7e98-cc64-4f87-848f-39ce306ac7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4e6476-a74c-4488-9c86-6ce3187b0b3d">
      <Terms xmlns="http://schemas.microsoft.com/office/infopath/2007/PartnerControls"/>
    </lcf76f155ced4ddcb4097134ff3c332f>
    <SharedWithUsers xmlns="1d1a7e98-cc64-4f87-848f-39ce306ac784">
      <UserInfo>
        <DisplayName/>
        <AccountId xsi:nil="true"/>
        <AccountType/>
      </UserInfo>
    </SharedWithUsers>
    <MediaLengthInSeconds xmlns="3c4e6476-a74c-4488-9c86-6ce3187b0b3d" xsi:nil="true"/>
  </documentManagement>
</p:properties>
</file>

<file path=customXml/itemProps1.xml><?xml version="1.0" encoding="utf-8"?>
<ds:datastoreItem xmlns:ds="http://schemas.openxmlformats.org/officeDocument/2006/customXml" ds:itemID="{1F3FCBBE-2167-4B17-9160-89A097E8B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e6476-a74c-4488-9c86-6ce3187b0b3d"/>
    <ds:schemaRef ds:uri="1d1a7e98-cc64-4f87-848f-39ce306ac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D2281-5E74-4747-ACD6-2DB5B450A0CE}">
  <ds:schemaRefs>
    <ds:schemaRef ds:uri="http://schemas.microsoft.com/sharepoint/v3/contenttype/forms"/>
  </ds:schemaRefs>
</ds:datastoreItem>
</file>

<file path=customXml/itemProps3.xml><?xml version="1.0" encoding="utf-8"?>
<ds:datastoreItem xmlns:ds="http://schemas.openxmlformats.org/officeDocument/2006/customXml" ds:itemID="{BC258E06-31DE-44E5-B786-6B6243E4D8D6}">
  <ds:schemaRefs>
    <ds:schemaRef ds:uri="http://purl.org/dc/dcmitype/"/>
    <ds:schemaRef ds:uri="http://www.w3.org/XML/1998/namespace"/>
    <ds:schemaRef ds:uri="http://schemas.microsoft.com/office/2006/documentManagement/types"/>
    <ds:schemaRef ds:uri="1d1a7e98-cc64-4f87-848f-39ce306ac784"/>
    <ds:schemaRef ds:uri="3c4e6476-a74c-4488-9c86-6ce3187b0b3d"/>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2536</Words>
  <Characters>14461</Characters>
  <Application>Microsoft Office Word</Application>
  <DocSecurity>0</DocSecurity>
  <Lines>120</Lines>
  <Paragraphs>33</Paragraphs>
  <ScaleCrop>false</ScaleCrop>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dc:creator>
  <cp:keywords/>
  <dc:description/>
  <cp:lastModifiedBy>Ruth Morallos</cp:lastModifiedBy>
  <cp:revision>62</cp:revision>
  <dcterms:created xsi:type="dcterms:W3CDTF">2022-05-16T04:41:00Z</dcterms:created>
  <dcterms:modified xsi:type="dcterms:W3CDTF">2022-11-17T17:32:00Z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0x0101002F59C980E43AEA4988E17AC82A3FE8EB</vt:lpwstr>
  </property>
  <property fmtid="{D5CDD505-2E9C-101B-9397-08002B2CF9AE}" pid="3" name="MediaServiceImageTags">
    <vt:lpwstr/>
  </property>
  <property fmtid="{D5CDD505-2E9C-101B-9397-08002B2CF9AE}" pid="4" name="Order">
    <vt:r8>44700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