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D481" w14:textId="660B1C81" w:rsidR="00121523" w:rsidRPr="00761A28" w:rsidRDefault="00B96EF4" w:rsidP="00D031CB">
      <w:pPr>
        <w:jc w:val="both"/>
        <w:rPr>
          <w:rFonts w:ascii="Times New Roman" w:hAnsi="Times New Roman" w:cs="Times New Roman"/>
          <w:b/>
          <w:bCs/>
          <w:sz w:val="24"/>
          <w:szCs w:val="24"/>
        </w:rPr>
      </w:pPr>
      <w:r w:rsidRPr="00761A28">
        <w:rPr>
          <w:rFonts w:ascii="Times New Roman" w:hAnsi="Times New Roman" w:cs="Times New Roman"/>
          <w:b/>
          <w:bCs/>
          <w:sz w:val="24"/>
          <w:szCs w:val="24"/>
        </w:rPr>
        <w:t>6.5 Staffing Management Plan</w:t>
      </w:r>
    </w:p>
    <w:p w14:paraId="5807A4FD" w14:textId="38517310" w:rsidR="00466347" w:rsidRPr="00466347" w:rsidRDefault="00B96EF4" w:rsidP="00D031CB">
      <w:pPr>
        <w:pStyle w:val="NoSpacing"/>
        <w:jc w:val="both"/>
        <w:rPr>
          <w:rFonts w:ascii="Times New Roman" w:hAnsi="Times New Roman" w:cs="Times New Roman"/>
          <w:sz w:val="24"/>
          <w:szCs w:val="24"/>
        </w:rPr>
      </w:pPr>
      <w:r w:rsidRPr="00466347">
        <w:rPr>
          <w:rFonts w:ascii="Times New Roman" w:hAnsi="Times New Roman" w:cs="Times New Roman"/>
          <w:sz w:val="24"/>
          <w:szCs w:val="24"/>
        </w:rPr>
        <w:t>6.5.1 Introduction</w:t>
      </w:r>
    </w:p>
    <w:p w14:paraId="7E001E32" w14:textId="6748676F" w:rsidR="00A22853" w:rsidRPr="00A22853" w:rsidRDefault="00A22853" w:rsidP="00466347">
      <w:pPr>
        <w:spacing w:after="94" w:line="247" w:lineRule="auto"/>
        <w:jc w:val="both"/>
        <w:rPr>
          <w:sz w:val="24"/>
          <w:szCs w:val="24"/>
        </w:rPr>
      </w:pPr>
      <w:r w:rsidRPr="00A22853">
        <w:rPr>
          <w:color w:val="000000" w:themeColor="text1"/>
          <w:sz w:val="24"/>
          <w:szCs w:val="28"/>
          <w:lang w:val="en-US"/>
        </w:rPr>
        <w:t>The human resource management strategy is critical for finding, assigning, and managing resources are described in the staffing management plan. It guarantees that the correct people with the necessary experience and abilities are given project roles and responsibilities. This strategy is to maximize resource use, encourage good communication, and support the project's successful execution.</w:t>
      </w:r>
    </w:p>
    <w:p w14:paraId="65934EC9" w14:textId="77777777" w:rsidR="00A22853" w:rsidRPr="00A22853" w:rsidRDefault="00A22853" w:rsidP="00466347">
      <w:pPr>
        <w:spacing w:after="94" w:line="257" w:lineRule="auto"/>
        <w:jc w:val="both"/>
        <w:rPr>
          <w:sz w:val="24"/>
          <w:szCs w:val="24"/>
        </w:rPr>
      </w:pPr>
      <w:r w:rsidRPr="00A22853">
        <w:rPr>
          <w:color w:val="000000" w:themeColor="text1"/>
          <w:sz w:val="24"/>
          <w:szCs w:val="28"/>
          <w:lang w:val="en-US"/>
        </w:rPr>
        <w:t xml:space="preserve">By following this plan, the product owner and development team can successfully manage the project by making sure that everyone on the team is aware of their respective roles and responsibilities, that communication is clear and effective, and that performance is tracked and managed in a way that supports the project's success.   </w:t>
      </w:r>
    </w:p>
    <w:p w14:paraId="5E4AB77C" w14:textId="77777777" w:rsidR="00B96EF4" w:rsidRDefault="00B96EF4" w:rsidP="00D031CB">
      <w:pPr>
        <w:pStyle w:val="NoSpacing"/>
        <w:jc w:val="both"/>
        <w:rPr>
          <w:sz w:val="24"/>
          <w:szCs w:val="24"/>
        </w:rPr>
      </w:pPr>
    </w:p>
    <w:p w14:paraId="5D365E2B" w14:textId="2D6194EC" w:rsidR="00B96EF4" w:rsidRDefault="00761A28" w:rsidP="00D031CB">
      <w:pPr>
        <w:pStyle w:val="NoSpacing"/>
        <w:jc w:val="both"/>
        <w:rPr>
          <w:rFonts w:ascii="Times New Roman" w:hAnsi="Times New Roman" w:cs="Times New Roman"/>
          <w:sz w:val="24"/>
          <w:szCs w:val="24"/>
        </w:rPr>
      </w:pPr>
      <w:r w:rsidRPr="00761A28">
        <w:rPr>
          <w:rFonts w:ascii="Times New Roman" w:hAnsi="Times New Roman" w:cs="Times New Roman"/>
          <w:sz w:val="24"/>
          <w:szCs w:val="24"/>
        </w:rPr>
        <w:t>6.5.2. Roles and Responsibilities</w:t>
      </w:r>
    </w:p>
    <w:p w14:paraId="430306E7" w14:textId="77777777" w:rsidR="00761A28" w:rsidRDefault="00761A28" w:rsidP="00D031CB">
      <w:pPr>
        <w:pStyle w:val="NoSpacing"/>
        <w:jc w:val="both"/>
        <w:rPr>
          <w:rFonts w:ascii="Times New Roman" w:hAnsi="Times New Roman" w:cs="Times New Roman"/>
          <w:sz w:val="24"/>
          <w:szCs w:val="24"/>
        </w:rPr>
      </w:pPr>
    </w:p>
    <w:p w14:paraId="473F9AE3" w14:textId="2BFA4E67" w:rsidR="00A22853" w:rsidRPr="00A22853" w:rsidRDefault="00A22853" w:rsidP="00466347">
      <w:pPr>
        <w:ind w:right="4"/>
        <w:jc w:val="both"/>
        <w:rPr>
          <w:color w:val="000000" w:themeColor="text1"/>
          <w:sz w:val="24"/>
          <w:szCs w:val="28"/>
          <w:lang w:val="en-US"/>
        </w:rPr>
      </w:pPr>
      <w:r w:rsidRPr="00A22853">
        <w:rPr>
          <w:color w:val="000000" w:themeColor="text1"/>
          <w:sz w:val="24"/>
          <w:szCs w:val="28"/>
          <w:lang w:val="en-US"/>
        </w:rPr>
        <w:t>An effective human resources management plan is crucial for the successful completion of any project. The terms "roles and responsibilities" are used to describe the tasks, obligations, and areas of responsibility given to people or teams working on the project. These roles and duties are crucial for the project's successful execution and seamless execution. Roles and duties in consolidated project management are described as follows:</w:t>
      </w:r>
    </w:p>
    <w:tbl>
      <w:tblPr>
        <w:tblStyle w:val="TableGrid"/>
        <w:tblW w:w="5000" w:type="pct"/>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ook w:val="0000" w:firstRow="0" w:lastRow="0" w:firstColumn="0" w:lastColumn="0" w:noHBand="0" w:noVBand="0"/>
      </w:tblPr>
      <w:tblGrid>
        <w:gridCol w:w="2049"/>
        <w:gridCol w:w="2339"/>
        <w:gridCol w:w="2340"/>
        <w:gridCol w:w="2616"/>
      </w:tblGrid>
      <w:tr w:rsidR="00A22853" w14:paraId="5914C086" w14:textId="77777777" w:rsidTr="00A22853">
        <w:trPr>
          <w:trHeight w:val="345"/>
        </w:trPr>
        <w:tc>
          <w:tcPr>
            <w:tcW w:w="109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75" w:type="dxa"/>
            </w:tcMar>
          </w:tcPr>
          <w:p w14:paraId="140EF561" w14:textId="77777777" w:rsidR="00A22853" w:rsidRDefault="00A22853" w:rsidP="009A7EBB">
            <w:pPr>
              <w:spacing w:line="259" w:lineRule="auto"/>
              <w:ind w:right="1"/>
              <w:jc w:val="center"/>
              <w:rPr>
                <w:color w:val="000000" w:themeColor="text1"/>
                <w:szCs w:val="24"/>
              </w:rPr>
            </w:pPr>
            <w:r w:rsidRPr="68DEAB5E">
              <w:rPr>
                <w:b/>
                <w:bCs/>
                <w:color w:val="FFFFFF" w:themeColor="background1"/>
                <w:szCs w:val="24"/>
                <w:lang w:val="en-US"/>
              </w:rPr>
              <w:t>Role</w:t>
            </w:r>
            <w:r w:rsidRPr="68DEAB5E">
              <w:rPr>
                <w:rFonts w:ascii="Times New Roman" w:eastAsia="Times New Roman" w:hAnsi="Times New Roman" w:cs="Times New Roman"/>
                <w:b/>
                <w:bCs/>
                <w:color w:val="000000" w:themeColor="text1"/>
                <w:szCs w:val="24"/>
                <w:lang w:val="en-US"/>
              </w:rPr>
              <w:t xml:space="preserve"> </w:t>
            </w:r>
            <w:r w:rsidRPr="68DEAB5E">
              <w:rPr>
                <w:color w:val="000000" w:themeColor="text1"/>
                <w:szCs w:val="24"/>
                <w:lang w:val="en-US"/>
              </w:rPr>
              <w:t xml:space="preserve"> </w:t>
            </w:r>
          </w:p>
        </w:tc>
        <w:tc>
          <w:tcPr>
            <w:tcW w:w="125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75" w:type="dxa"/>
            </w:tcMar>
          </w:tcPr>
          <w:p w14:paraId="1CE84CA1" w14:textId="77777777" w:rsidR="00A22853" w:rsidRDefault="00A22853" w:rsidP="009A7EBB">
            <w:pPr>
              <w:spacing w:line="259" w:lineRule="auto"/>
              <w:ind w:right="7"/>
              <w:jc w:val="center"/>
              <w:rPr>
                <w:color w:val="000000" w:themeColor="text1"/>
                <w:szCs w:val="24"/>
              </w:rPr>
            </w:pPr>
            <w:r w:rsidRPr="68DEAB5E">
              <w:rPr>
                <w:b/>
                <w:bCs/>
                <w:color w:val="FFFFFF" w:themeColor="background1"/>
                <w:szCs w:val="24"/>
                <w:lang w:val="en-US"/>
              </w:rPr>
              <w:t>Authority</w:t>
            </w:r>
            <w:r w:rsidRPr="68DEAB5E">
              <w:rPr>
                <w:rFonts w:ascii="Times New Roman" w:eastAsia="Times New Roman" w:hAnsi="Times New Roman" w:cs="Times New Roman"/>
                <w:b/>
                <w:bCs/>
                <w:color w:val="000000" w:themeColor="text1"/>
                <w:szCs w:val="24"/>
                <w:lang w:val="en-US"/>
              </w:rPr>
              <w:t xml:space="preserve"> </w:t>
            </w:r>
            <w:r w:rsidRPr="68DEAB5E">
              <w:rPr>
                <w:color w:val="000000" w:themeColor="text1"/>
                <w:szCs w:val="24"/>
                <w:lang w:val="en-US"/>
              </w:rPr>
              <w:t xml:space="preserve"> </w:t>
            </w:r>
          </w:p>
        </w:tc>
        <w:tc>
          <w:tcPr>
            <w:tcW w:w="125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75" w:type="dxa"/>
            </w:tcMar>
          </w:tcPr>
          <w:p w14:paraId="16D06D6B" w14:textId="77777777" w:rsidR="00A22853" w:rsidRDefault="00A22853" w:rsidP="009A7EBB">
            <w:pPr>
              <w:spacing w:line="259" w:lineRule="auto"/>
              <w:ind w:right="4"/>
              <w:jc w:val="center"/>
              <w:rPr>
                <w:color w:val="000000" w:themeColor="text1"/>
                <w:szCs w:val="24"/>
              </w:rPr>
            </w:pPr>
            <w:r w:rsidRPr="68DEAB5E">
              <w:rPr>
                <w:b/>
                <w:bCs/>
                <w:color w:val="FFFFFF" w:themeColor="background1"/>
                <w:szCs w:val="24"/>
                <w:lang w:val="en-US"/>
              </w:rPr>
              <w:t>Responsibility</w:t>
            </w:r>
            <w:r w:rsidRPr="68DEAB5E">
              <w:rPr>
                <w:rFonts w:ascii="Times New Roman" w:eastAsia="Times New Roman" w:hAnsi="Times New Roman" w:cs="Times New Roman"/>
                <w:b/>
                <w:bCs/>
                <w:color w:val="000000" w:themeColor="text1"/>
                <w:szCs w:val="24"/>
                <w:lang w:val="en-US"/>
              </w:rPr>
              <w:t xml:space="preserve"> </w:t>
            </w:r>
            <w:r w:rsidRPr="68DEAB5E">
              <w:rPr>
                <w:color w:val="000000" w:themeColor="text1"/>
                <w:szCs w:val="24"/>
                <w:lang w:val="en-US"/>
              </w:rPr>
              <w:t xml:space="preserve"> </w:t>
            </w:r>
          </w:p>
        </w:tc>
        <w:tc>
          <w:tcPr>
            <w:tcW w:w="14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75" w:type="dxa"/>
            </w:tcMar>
          </w:tcPr>
          <w:p w14:paraId="55026CCC" w14:textId="77777777" w:rsidR="00A22853" w:rsidRDefault="00A22853" w:rsidP="009A7EBB">
            <w:pPr>
              <w:spacing w:line="259" w:lineRule="auto"/>
              <w:ind w:right="1"/>
              <w:jc w:val="center"/>
              <w:rPr>
                <w:color w:val="000000" w:themeColor="text1"/>
                <w:szCs w:val="24"/>
              </w:rPr>
            </w:pPr>
            <w:r w:rsidRPr="68DEAB5E">
              <w:rPr>
                <w:b/>
                <w:bCs/>
                <w:color w:val="FFFFFF" w:themeColor="background1"/>
                <w:szCs w:val="24"/>
                <w:lang w:val="en-US"/>
              </w:rPr>
              <w:t>Competency</w:t>
            </w:r>
            <w:r w:rsidRPr="68DEAB5E">
              <w:rPr>
                <w:rFonts w:ascii="Times New Roman" w:eastAsia="Times New Roman" w:hAnsi="Times New Roman" w:cs="Times New Roman"/>
                <w:b/>
                <w:bCs/>
                <w:color w:val="000000" w:themeColor="text1"/>
                <w:szCs w:val="24"/>
                <w:lang w:val="en-US"/>
              </w:rPr>
              <w:t xml:space="preserve"> </w:t>
            </w:r>
            <w:r w:rsidRPr="68DEAB5E">
              <w:rPr>
                <w:color w:val="000000" w:themeColor="text1"/>
                <w:szCs w:val="24"/>
                <w:lang w:val="en-US"/>
              </w:rPr>
              <w:t xml:space="preserve"> </w:t>
            </w:r>
          </w:p>
        </w:tc>
      </w:tr>
      <w:tr w:rsidR="00A22853" w14:paraId="3F2211A3" w14:textId="77777777" w:rsidTr="00A22853">
        <w:trPr>
          <w:trHeight w:val="1965"/>
        </w:trPr>
        <w:tc>
          <w:tcPr>
            <w:tcW w:w="109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tcMar>
          </w:tcPr>
          <w:p w14:paraId="0C2ABC89" w14:textId="77777777" w:rsidR="00A22853" w:rsidRDefault="00A22853" w:rsidP="009A7EBB">
            <w:pPr>
              <w:spacing w:line="259" w:lineRule="auto"/>
              <w:jc w:val="center"/>
              <w:rPr>
                <w:color w:val="000000" w:themeColor="text1"/>
                <w:szCs w:val="24"/>
              </w:rPr>
            </w:pPr>
            <w:r w:rsidRPr="68DEAB5E">
              <w:rPr>
                <w:color w:val="000000" w:themeColor="text1"/>
                <w:szCs w:val="24"/>
                <w:lang w:val="en-US"/>
              </w:rPr>
              <w:t>Project Sponsor</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125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tcMar>
          </w:tcPr>
          <w:p w14:paraId="5E8F7DCE" w14:textId="77777777" w:rsidR="00A22853" w:rsidRDefault="00A22853" w:rsidP="009A7EBB">
            <w:pPr>
              <w:spacing w:line="259" w:lineRule="auto"/>
              <w:ind w:left="2"/>
              <w:rPr>
                <w:color w:val="000000" w:themeColor="text1"/>
                <w:szCs w:val="24"/>
              </w:rPr>
            </w:pPr>
            <w:r w:rsidRPr="68DEAB5E">
              <w:rPr>
                <w:color w:val="000000" w:themeColor="text1"/>
                <w:szCs w:val="24"/>
                <w:lang w:val="en-US"/>
              </w:rPr>
              <w:t>The one’s responsible for initiating, ensuring, and approving of the project.</w:t>
            </w:r>
          </w:p>
        </w:tc>
        <w:tc>
          <w:tcPr>
            <w:tcW w:w="125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tcMar>
          </w:tcPr>
          <w:p w14:paraId="41DA1DDB" w14:textId="77777777" w:rsidR="00A22853" w:rsidRDefault="00A22853" w:rsidP="009A7EBB">
            <w:pPr>
              <w:spacing w:line="259" w:lineRule="auto"/>
              <w:ind w:left="3"/>
              <w:rPr>
                <w:color w:val="000000" w:themeColor="text1"/>
                <w:szCs w:val="24"/>
              </w:rPr>
            </w:pPr>
            <w:r w:rsidRPr="68DEAB5E">
              <w:rPr>
                <w:color w:val="000000" w:themeColor="text1"/>
                <w:szCs w:val="24"/>
                <w:lang w:val="en-US"/>
              </w:rPr>
              <w:t>Ensures that the project funding model and approves sources of financing. Assists the team and the product owner.</w:t>
            </w:r>
          </w:p>
        </w:tc>
        <w:tc>
          <w:tcPr>
            <w:tcW w:w="14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tcMar>
          </w:tcPr>
          <w:p w14:paraId="67B8221D" w14:textId="77777777" w:rsidR="00A22853" w:rsidRDefault="00A22853" w:rsidP="009A7EBB">
            <w:pPr>
              <w:spacing w:line="259" w:lineRule="auto"/>
              <w:rPr>
                <w:color w:val="000000" w:themeColor="text1"/>
                <w:szCs w:val="24"/>
              </w:rPr>
            </w:pPr>
            <w:r w:rsidRPr="68DEAB5E">
              <w:rPr>
                <w:color w:val="000000" w:themeColor="text1"/>
                <w:szCs w:val="24"/>
                <w:lang w:val="en-US"/>
              </w:rPr>
              <w:t>Maintaining strong leadership qualities and the capacity for strategic thought, as well as the capacity for effective stakeholder communication.</w:t>
            </w:r>
          </w:p>
          <w:p w14:paraId="1E019E49" w14:textId="77777777" w:rsidR="00A22853" w:rsidRDefault="00A22853" w:rsidP="009A7EBB">
            <w:pPr>
              <w:spacing w:line="259" w:lineRule="auto"/>
              <w:rPr>
                <w:color w:val="000000" w:themeColor="text1"/>
                <w:szCs w:val="24"/>
              </w:rPr>
            </w:pPr>
          </w:p>
        </w:tc>
      </w:tr>
    </w:tbl>
    <w:p w14:paraId="190B801F" w14:textId="77777777" w:rsidR="00A22853" w:rsidRDefault="00A22853" w:rsidP="00A22853">
      <w:pPr>
        <w:spacing w:after="0"/>
        <w:ind w:right="969"/>
        <w:rPr>
          <w:color w:val="000000" w:themeColor="text1"/>
          <w:szCs w:val="24"/>
          <w:lang w:val="en-US"/>
        </w:rPr>
      </w:pPr>
      <w:r w:rsidRPr="68DEAB5E">
        <w:rPr>
          <w:color w:val="000000" w:themeColor="text1"/>
          <w:szCs w:val="24"/>
          <w:lang w:val="en-US"/>
        </w:rPr>
        <w:t xml:space="preserve"> </w:t>
      </w:r>
    </w:p>
    <w:tbl>
      <w:tblPr>
        <w:tblStyle w:val="TableGrid"/>
        <w:tblW w:w="5000" w:type="pct"/>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ook w:val="0000" w:firstRow="0" w:lastRow="0" w:firstColumn="0" w:lastColumn="0" w:noHBand="0" w:noVBand="0"/>
      </w:tblPr>
      <w:tblGrid>
        <w:gridCol w:w="2119"/>
        <w:gridCol w:w="2267"/>
        <w:gridCol w:w="2553"/>
        <w:gridCol w:w="2405"/>
      </w:tblGrid>
      <w:tr w:rsidR="00A22853" w14:paraId="478F967B" w14:textId="77777777" w:rsidTr="00A22853">
        <w:trPr>
          <w:trHeight w:val="3225"/>
        </w:trPr>
        <w:tc>
          <w:tcPr>
            <w:tcW w:w="113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right w:w="15" w:type="dxa"/>
            </w:tcMar>
          </w:tcPr>
          <w:p w14:paraId="693ED9EF" w14:textId="77777777" w:rsidR="00A22853" w:rsidRDefault="00A22853" w:rsidP="009A7EBB">
            <w:pPr>
              <w:spacing w:after="35" w:line="259" w:lineRule="auto"/>
              <w:ind w:left="17"/>
              <w:jc w:val="center"/>
              <w:rPr>
                <w:color w:val="000000" w:themeColor="text1"/>
                <w:szCs w:val="24"/>
              </w:rPr>
            </w:pPr>
            <w:r w:rsidRPr="68DEAB5E">
              <w:rPr>
                <w:color w:val="000000" w:themeColor="text1"/>
                <w:szCs w:val="24"/>
                <w:lang w:val="en-US"/>
              </w:rPr>
              <w:t>Product Owner</w:t>
            </w:r>
          </w:p>
          <w:p w14:paraId="2B3B9A44" w14:textId="77777777" w:rsidR="00A22853" w:rsidRDefault="00A22853" w:rsidP="009A7EBB">
            <w:pPr>
              <w:spacing w:line="259" w:lineRule="auto"/>
              <w:ind w:left="200"/>
              <w:rPr>
                <w:color w:val="000000" w:themeColor="text1"/>
                <w:szCs w:val="24"/>
              </w:rPr>
            </w:pPr>
            <w:r w:rsidRPr="68DEAB5E">
              <w:rPr>
                <w:color w:val="000000" w:themeColor="text1"/>
                <w:szCs w:val="24"/>
                <w:lang w:val="en-US"/>
              </w:rPr>
              <w:t xml:space="preserve"> </w:t>
            </w:r>
          </w:p>
        </w:tc>
        <w:tc>
          <w:tcPr>
            <w:tcW w:w="121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right w:w="15" w:type="dxa"/>
            </w:tcMar>
          </w:tcPr>
          <w:p w14:paraId="2899E085" w14:textId="77777777" w:rsidR="00A22853" w:rsidRDefault="00A22853" w:rsidP="009A7EBB">
            <w:pPr>
              <w:spacing w:line="259" w:lineRule="auto"/>
              <w:ind w:left="5" w:right="44"/>
            </w:pPr>
            <w:r w:rsidRPr="68DEAB5E">
              <w:rPr>
                <w:color w:val="000000" w:themeColor="text1"/>
                <w:szCs w:val="24"/>
                <w:lang w:val="en-US"/>
              </w:rPr>
              <w:t>Has the authority to make decisions regarding the product backlog, product vision and the prioritization of requirements and features.</w:t>
            </w:r>
          </w:p>
        </w:tc>
        <w:tc>
          <w:tcPr>
            <w:tcW w:w="136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right w:w="15" w:type="dxa"/>
            </w:tcMar>
          </w:tcPr>
          <w:p w14:paraId="32472289" w14:textId="77777777" w:rsidR="00A22853" w:rsidRDefault="00A22853" w:rsidP="009A7EBB">
            <w:pPr>
              <w:spacing w:line="259" w:lineRule="auto"/>
              <w:ind w:left="10"/>
              <w:rPr>
                <w:color w:val="000000" w:themeColor="text1"/>
                <w:szCs w:val="24"/>
              </w:rPr>
            </w:pPr>
            <w:r w:rsidRPr="68DEAB5E">
              <w:rPr>
                <w:color w:val="000000" w:themeColor="text1"/>
                <w:szCs w:val="24"/>
                <w:lang w:val="en-US"/>
              </w:rPr>
              <w:t xml:space="preserve">To represent the interests of the stakeholders and ensure that the product meets their needs and expectations. They are responsible for defining and prioritizing the product backlog, ensuring that it is visible, transparent, and </w:t>
            </w:r>
            <w:r w:rsidRPr="68DEAB5E">
              <w:rPr>
                <w:color w:val="000000" w:themeColor="text1"/>
                <w:szCs w:val="24"/>
                <w:lang w:val="en-US"/>
              </w:rPr>
              <w:lastRenderedPageBreak/>
              <w:t xml:space="preserve">understood by the development team.   </w:t>
            </w:r>
          </w:p>
        </w:tc>
        <w:tc>
          <w:tcPr>
            <w:tcW w:w="128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right w:w="15" w:type="dxa"/>
            </w:tcMar>
          </w:tcPr>
          <w:p w14:paraId="6E04C1E6" w14:textId="77777777" w:rsidR="00A22853" w:rsidRDefault="00A22853" w:rsidP="009A7EBB">
            <w:pPr>
              <w:spacing w:line="242" w:lineRule="auto"/>
              <w:ind w:left="5"/>
              <w:rPr>
                <w:color w:val="000000" w:themeColor="text1"/>
                <w:szCs w:val="24"/>
              </w:rPr>
            </w:pPr>
            <w:r w:rsidRPr="68DEAB5E">
              <w:rPr>
                <w:color w:val="000000" w:themeColor="text1"/>
                <w:szCs w:val="24"/>
                <w:lang w:val="en-US"/>
              </w:rPr>
              <w:lastRenderedPageBreak/>
              <w:t xml:space="preserve">The Product Owner should have the ability to prioritize effectively, balancing competing interests and managing the product backlog to maximize value.  </w:t>
            </w:r>
          </w:p>
        </w:tc>
      </w:tr>
    </w:tbl>
    <w:p w14:paraId="6A8CC552" w14:textId="77777777" w:rsidR="00A22853" w:rsidRDefault="00A22853" w:rsidP="00A22853">
      <w:pPr>
        <w:spacing w:after="0"/>
        <w:ind w:right="967"/>
        <w:rPr>
          <w:color w:val="000000" w:themeColor="text1"/>
          <w:szCs w:val="24"/>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ook w:val="0000" w:firstRow="0" w:lastRow="0" w:firstColumn="0" w:lastColumn="0" w:noHBand="0" w:noVBand="0"/>
      </w:tblPr>
      <w:tblGrid>
        <w:gridCol w:w="2071"/>
        <w:gridCol w:w="2275"/>
        <w:gridCol w:w="2510"/>
        <w:gridCol w:w="2488"/>
      </w:tblGrid>
      <w:tr w:rsidR="00A22853" w14:paraId="5229F88E" w14:textId="77777777" w:rsidTr="009A7EBB">
        <w:trPr>
          <w:trHeight w:val="4260"/>
        </w:trPr>
        <w:tc>
          <w:tcPr>
            <w:tcW w:w="2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357AD66C" w14:textId="77777777" w:rsidR="00A22853" w:rsidRDefault="00A22853" w:rsidP="009A7EBB">
            <w:pPr>
              <w:spacing w:line="259" w:lineRule="auto"/>
              <w:jc w:val="center"/>
              <w:rPr>
                <w:color w:val="000000" w:themeColor="text1"/>
                <w:szCs w:val="24"/>
              </w:rPr>
            </w:pPr>
            <w:r w:rsidRPr="68DEAB5E">
              <w:rPr>
                <w:color w:val="000000" w:themeColor="text1"/>
                <w:szCs w:val="24"/>
                <w:lang w:val="en-US"/>
              </w:rPr>
              <w:t>Project Manager</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4480BBD6" w14:textId="77777777" w:rsidR="00A22853" w:rsidRDefault="00A22853" w:rsidP="009A7EBB">
            <w:pPr>
              <w:spacing w:after="2"/>
              <w:ind w:left="13"/>
            </w:pPr>
            <w:r w:rsidRPr="68DEAB5E">
              <w:rPr>
                <w:color w:val="000000" w:themeColor="text1"/>
                <w:szCs w:val="24"/>
                <w:lang w:val="en-US"/>
              </w:rPr>
              <w:t>Making the decision for the project and responsible for designating task</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19B2C8FA" w14:textId="77777777" w:rsidR="00A22853" w:rsidRDefault="00A22853" w:rsidP="009A7EBB">
            <w:pPr>
              <w:spacing w:after="2"/>
              <w:ind w:left="18" w:right="3"/>
              <w:rPr>
                <w:color w:val="000000" w:themeColor="text1"/>
                <w:szCs w:val="24"/>
                <w:lang w:val="en-US"/>
              </w:rPr>
            </w:pPr>
            <w:r w:rsidRPr="68DEAB5E">
              <w:rPr>
                <w:color w:val="000000" w:themeColor="text1"/>
                <w:szCs w:val="24"/>
                <w:lang w:val="en-US"/>
              </w:rPr>
              <w:t>Control and oversee all aspects of the project, including its planning, requirements gathering, system design, system development, implementation, and project management. Make sure that the project’s goals are attained on schedule, within budget, and with the appropriate level of quality.</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7AD4D630" w14:textId="77777777" w:rsidR="00A22853" w:rsidRDefault="00A22853" w:rsidP="009A7EBB">
            <w:pPr>
              <w:spacing w:after="2"/>
              <w:ind w:left="12"/>
            </w:pPr>
            <w:r w:rsidRPr="68DEAB5E">
              <w:rPr>
                <w:color w:val="000000" w:themeColor="text1"/>
                <w:szCs w:val="24"/>
                <w:lang w:val="en-US"/>
              </w:rPr>
              <w:t>Has a solid understanding of project management principles, methodologies, and best practices.</w:t>
            </w:r>
          </w:p>
        </w:tc>
      </w:tr>
      <w:tr w:rsidR="00A22853" w14:paraId="0CAEC183" w14:textId="77777777" w:rsidTr="009A7EBB">
        <w:trPr>
          <w:trHeight w:val="3859"/>
        </w:trPr>
        <w:tc>
          <w:tcPr>
            <w:tcW w:w="2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2F314903" w14:textId="77777777" w:rsidR="00A22853" w:rsidRDefault="00A22853" w:rsidP="009A7EBB">
            <w:pPr>
              <w:spacing w:line="259" w:lineRule="auto"/>
              <w:ind w:right="6"/>
              <w:jc w:val="center"/>
              <w:rPr>
                <w:color w:val="000000" w:themeColor="text1"/>
                <w:szCs w:val="24"/>
                <w:lang w:val="en-US"/>
              </w:rPr>
            </w:pPr>
            <w:r w:rsidRPr="68DEAB5E">
              <w:rPr>
                <w:color w:val="000000" w:themeColor="text1"/>
                <w:szCs w:val="24"/>
                <w:lang w:val="en-US"/>
              </w:rPr>
              <w:t>Project Documentation Manager</w:t>
            </w:r>
          </w:p>
          <w:p w14:paraId="10CAC15F" w14:textId="77777777" w:rsidR="00A22853" w:rsidRDefault="00A22853" w:rsidP="009A7EBB">
            <w:pPr>
              <w:spacing w:line="259" w:lineRule="auto"/>
              <w:ind w:right="6"/>
              <w:jc w:val="center"/>
              <w:rPr>
                <w:color w:val="000000" w:themeColor="text1"/>
                <w:szCs w:val="24"/>
                <w:lang w:val="en-US"/>
              </w:rPr>
            </w:pPr>
          </w:p>
          <w:p w14:paraId="4D6925B7" w14:textId="77777777" w:rsidR="00A22853" w:rsidRDefault="00A22853" w:rsidP="009A7EBB">
            <w:pPr>
              <w:spacing w:line="259" w:lineRule="auto"/>
              <w:ind w:right="6"/>
              <w:jc w:val="center"/>
              <w:rPr>
                <w:color w:val="000000" w:themeColor="text1"/>
                <w:szCs w:val="24"/>
                <w:lang w:val="en-US"/>
              </w:rPr>
            </w:pPr>
          </w:p>
          <w:p w14:paraId="55D8ACE7" w14:textId="77777777" w:rsidR="00A22853" w:rsidRDefault="00A22853" w:rsidP="009A7EBB">
            <w:pPr>
              <w:spacing w:line="259" w:lineRule="auto"/>
              <w:ind w:right="6"/>
              <w:jc w:val="center"/>
              <w:rPr>
                <w:color w:val="000000" w:themeColor="text1"/>
                <w:szCs w:val="24"/>
                <w:lang w:val="en-US"/>
              </w:rPr>
            </w:pPr>
          </w:p>
          <w:p w14:paraId="746E086F" w14:textId="77777777" w:rsidR="00A22853" w:rsidRDefault="00A22853" w:rsidP="009A7EBB">
            <w:pPr>
              <w:spacing w:line="259" w:lineRule="auto"/>
              <w:ind w:right="6"/>
              <w:jc w:val="center"/>
              <w:rPr>
                <w:color w:val="000000" w:themeColor="text1"/>
                <w:szCs w:val="24"/>
                <w:lang w:val="en-US"/>
              </w:rPr>
            </w:pPr>
          </w:p>
          <w:p w14:paraId="3C468774" w14:textId="77777777" w:rsidR="00A22853" w:rsidRDefault="00A22853" w:rsidP="009A7EBB">
            <w:pPr>
              <w:spacing w:line="259" w:lineRule="auto"/>
              <w:ind w:right="6"/>
              <w:jc w:val="center"/>
            </w:pP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78C7542A" w14:textId="77777777" w:rsidR="00A22853" w:rsidRDefault="00A22853" w:rsidP="009A7EBB">
            <w:pPr>
              <w:rPr>
                <w:rFonts w:ascii="Times New Roman" w:eastAsia="Times New Roman" w:hAnsi="Times New Roman" w:cs="Times New Roman"/>
              </w:rPr>
            </w:pPr>
            <w:r>
              <w:rPr>
                <w:rStyle w:val="normaltextrun"/>
                <w:shd w:val="clear" w:color="auto" w:fill="FFFFFF"/>
                <w:lang w:val="en-US"/>
              </w:rPr>
              <w:t>The Project Documentation Manager has the authority to establish and enforce documents management policies and procedures within the project</w:t>
            </w:r>
            <w:r>
              <w:rPr>
                <w:rStyle w:val="eop"/>
                <w:shd w:val="clear" w:color="auto" w:fill="FFFFFF"/>
              </w:rPr>
              <w:t> </w:t>
            </w:r>
          </w:p>
          <w:p w14:paraId="11F4C619" w14:textId="77777777" w:rsidR="00A22853" w:rsidRDefault="00A22853" w:rsidP="009A7EBB">
            <w:pPr>
              <w:spacing w:after="26" w:line="259" w:lineRule="auto"/>
              <w:ind w:left="13"/>
              <w:rPr>
                <w:color w:val="000000" w:themeColor="text1"/>
                <w:szCs w:val="24"/>
                <w:lang w:val="en-US"/>
              </w:rPr>
            </w:pP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766063DA" w14:textId="77777777" w:rsidR="00A22853" w:rsidRDefault="00A22853" w:rsidP="009A7EBB">
            <w:pPr>
              <w:rPr>
                <w:rFonts w:ascii="Times New Roman" w:eastAsia="Times New Roman" w:hAnsi="Times New Roman" w:cs="Times New Roman"/>
              </w:rPr>
            </w:pPr>
            <w:r>
              <w:rPr>
                <w:rStyle w:val="normaltextrun"/>
                <w:shd w:val="clear" w:color="auto" w:fill="FFFFFF"/>
                <w:lang w:val="en-US"/>
              </w:rPr>
              <w:t>The Documentation Manager is responsible for planning the documentation activities throughout the project lifecycle. This includes identifying documentation needs, setting priorities, and establishing timelines</w:t>
            </w:r>
            <w:r>
              <w:rPr>
                <w:rStyle w:val="eop"/>
                <w:shd w:val="clear" w:color="auto" w:fill="FFFFFF"/>
              </w:rPr>
              <w:t> </w:t>
            </w:r>
          </w:p>
          <w:p w14:paraId="6AE399EE" w14:textId="77777777" w:rsidR="00A22853" w:rsidRDefault="00A22853" w:rsidP="009A7EBB">
            <w:pPr>
              <w:spacing w:line="259" w:lineRule="auto"/>
              <w:ind w:left="18"/>
              <w:rPr>
                <w:color w:val="000000" w:themeColor="text1"/>
                <w:szCs w:val="24"/>
                <w:lang w:val="en-US"/>
              </w:rPr>
            </w:pP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3895237E" w14:textId="77777777" w:rsidR="00A22853" w:rsidRDefault="00A22853" w:rsidP="009A7EBB">
            <w:pPr>
              <w:rPr>
                <w:rFonts w:ascii="Times New Roman" w:eastAsia="Times New Roman" w:hAnsi="Times New Roman" w:cs="Times New Roman"/>
              </w:rPr>
            </w:pPr>
            <w:r>
              <w:rPr>
                <w:rStyle w:val="normaltextrun"/>
                <w:shd w:val="clear" w:color="auto" w:fill="FFFFFF"/>
                <w:lang w:val="en-US"/>
              </w:rPr>
              <w:t>The Documentation Manager should possess strong writing skills, technical understanding, and knowledge of industry-specific documentation standards.</w:t>
            </w:r>
            <w:r>
              <w:rPr>
                <w:rStyle w:val="eop"/>
                <w:shd w:val="clear" w:color="auto" w:fill="FFFFFF"/>
              </w:rPr>
              <w:t> </w:t>
            </w:r>
          </w:p>
          <w:p w14:paraId="4C7F5F21" w14:textId="77777777" w:rsidR="00A22853" w:rsidRDefault="00A22853" w:rsidP="009A7EBB">
            <w:pPr>
              <w:spacing w:after="1" w:line="241" w:lineRule="auto"/>
              <w:rPr>
                <w:color w:val="000000" w:themeColor="text1"/>
                <w:szCs w:val="24"/>
                <w:lang w:val="en-US"/>
              </w:rPr>
            </w:pPr>
          </w:p>
          <w:p w14:paraId="4D716455" w14:textId="77777777" w:rsidR="00A22853" w:rsidRDefault="00A22853" w:rsidP="009A7EBB">
            <w:pPr>
              <w:spacing w:after="1" w:line="241" w:lineRule="auto"/>
              <w:ind w:left="12"/>
              <w:rPr>
                <w:color w:val="000000" w:themeColor="text1"/>
                <w:szCs w:val="24"/>
                <w:lang w:val="en-US"/>
              </w:rPr>
            </w:pPr>
          </w:p>
          <w:p w14:paraId="1222E793" w14:textId="77777777" w:rsidR="00A22853" w:rsidRDefault="00A22853" w:rsidP="009A7EBB">
            <w:pPr>
              <w:spacing w:after="1" w:line="241" w:lineRule="auto"/>
              <w:ind w:left="12"/>
              <w:rPr>
                <w:color w:val="000000" w:themeColor="text1"/>
                <w:szCs w:val="24"/>
                <w:lang w:val="en-US"/>
              </w:rPr>
            </w:pPr>
          </w:p>
          <w:p w14:paraId="601AABF2" w14:textId="77777777" w:rsidR="00A22853" w:rsidRDefault="00A22853" w:rsidP="009A7EBB">
            <w:pPr>
              <w:spacing w:after="1" w:line="241" w:lineRule="auto"/>
              <w:ind w:left="12"/>
              <w:rPr>
                <w:color w:val="000000" w:themeColor="text1"/>
                <w:szCs w:val="24"/>
                <w:lang w:val="en-US"/>
              </w:rPr>
            </w:pPr>
          </w:p>
          <w:p w14:paraId="7A434FEE" w14:textId="77777777" w:rsidR="00A22853" w:rsidRDefault="00A22853" w:rsidP="009A7EBB">
            <w:pPr>
              <w:spacing w:after="1" w:line="241" w:lineRule="auto"/>
              <w:ind w:left="12"/>
              <w:rPr>
                <w:color w:val="000000" w:themeColor="text1"/>
                <w:szCs w:val="24"/>
                <w:lang w:val="en-US"/>
              </w:rPr>
            </w:pPr>
          </w:p>
          <w:p w14:paraId="035E68AF" w14:textId="77777777" w:rsidR="00A22853" w:rsidRDefault="00A22853" w:rsidP="009A7EBB">
            <w:pPr>
              <w:spacing w:after="1" w:line="241" w:lineRule="auto"/>
              <w:ind w:left="12"/>
              <w:rPr>
                <w:color w:val="000000" w:themeColor="text1"/>
                <w:szCs w:val="24"/>
                <w:lang w:val="en-US"/>
              </w:rPr>
            </w:pPr>
          </w:p>
          <w:p w14:paraId="57E2A191" w14:textId="77777777" w:rsidR="00A22853" w:rsidRDefault="00A22853" w:rsidP="009A7EBB">
            <w:pPr>
              <w:spacing w:after="1" w:line="241" w:lineRule="auto"/>
              <w:ind w:left="12"/>
              <w:rPr>
                <w:color w:val="000000" w:themeColor="text1"/>
                <w:szCs w:val="24"/>
                <w:lang w:val="en-US"/>
              </w:rPr>
            </w:pPr>
          </w:p>
          <w:p w14:paraId="2C5D2705" w14:textId="77777777" w:rsidR="00A22853" w:rsidRDefault="00A22853" w:rsidP="009A7EBB">
            <w:pPr>
              <w:spacing w:after="1" w:line="241" w:lineRule="auto"/>
              <w:rPr>
                <w:color w:val="000000" w:themeColor="text1"/>
                <w:szCs w:val="24"/>
                <w:lang w:val="en-US"/>
              </w:rPr>
            </w:pPr>
          </w:p>
        </w:tc>
      </w:tr>
      <w:tr w:rsidR="00A22853" w14:paraId="1B608EBE" w14:textId="77777777" w:rsidTr="009A7EBB">
        <w:trPr>
          <w:trHeight w:val="2280"/>
        </w:trPr>
        <w:tc>
          <w:tcPr>
            <w:tcW w:w="2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27427823" w14:textId="77777777" w:rsidR="00A22853" w:rsidRDefault="00A22853" w:rsidP="009A7EBB">
            <w:pPr>
              <w:rPr>
                <w:rFonts w:ascii="Times New Roman" w:eastAsia="Times New Roman" w:hAnsi="Times New Roman" w:cs="Times New Roman"/>
              </w:rPr>
            </w:pPr>
            <w:r>
              <w:rPr>
                <w:rStyle w:val="normaltextrun"/>
                <w:bdr w:val="none" w:sz="0" w:space="0" w:color="auto" w:frame="1"/>
                <w:lang w:val="en-US"/>
              </w:rPr>
              <w:lastRenderedPageBreak/>
              <w:t>Scrum Master</w:t>
            </w:r>
          </w:p>
          <w:p w14:paraId="3C079D5F" w14:textId="77777777" w:rsidR="00A22853" w:rsidRPr="68DEAB5E" w:rsidRDefault="00A22853" w:rsidP="009A7EBB">
            <w:pPr>
              <w:spacing w:line="259" w:lineRule="auto"/>
              <w:ind w:right="6"/>
              <w:jc w:val="center"/>
              <w:rPr>
                <w:color w:val="000000" w:themeColor="text1"/>
                <w:szCs w:val="24"/>
                <w:lang w:val="en-US"/>
              </w:rPr>
            </w:pP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0B2D2A5E" w14:textId="77777777" w:rsidR="00A22853" w:rsidRDefault="00A22853" w:rsidP="009A7EBB">
            <w:pPr>
              <w:rPr>
                <w:rFonts w:ascii="Times New Roman" w:eastAsia="Times New Roman" w:hAnsi="Times New Roman" w:cs="Times New Roman"/>
              </w:rPr>
            </w:pPr>
            <w:r>
              <w:rPr>
                <w:rStyle w:val="normaltextrun"/>
                <w:shd w:val="clear" w:color="auto" w:fill="FFFFFF"/>
                <w:lang w:val="en-US"/>
              </w:rPr>
              <w:t>The Scrum Master has the authority to facilitate the Scrum process, ensuring that the team adheres to Agile principles and follows Scrum practices.</w:t>
            </w:r>
            <w:r>
              <w:rPr>
                <w:rStyle w:val="eop"/>
                <w:shd w:val="clear" w:color="auto" w:fill="FFFFFF"/>
              </w:rPr>
              <w:t> </w:t>
            </w:r>
          </w:p>
          <w:p w14:paraId="5EBF1E5B" w14:textId="77777777" w:rsidR="00A22853" w:rsidRDefault="00A22853" w:rsidP="009A7EBB">
            <w:pPr>
              <w:spacing w:after="26" w:line="259" w:lineRule="auto"/>
              <w:ind w:left="13"/>
              <w:rPr>
                <w:color w:val="000000" w:themeColor="text1"/>
                <w:szCs w:val="24"/>
                <w:lang w:val="en-US"/>
              </w:rPr>
            </w:pP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64FC6A77" w14:textId="77777777" w:rsidR="00A22853" w:rsidRDefault="00A22853" w:rsidP="009A7EBB">
            <w:pPr>
              <w:rPr>
                <w:rFonts w:ascii="Times New Roman" w:eastAsia="Times New Roman" w:hAnsi="Times New Roman" w:cs="Times New Roman"/>
              </w:rPr>
            </w:pPr>
            <w:r>
              <w:rPr>
                <w:rStyle w:val="normaltextrun"/>
                <w:shd w:val="clear" w:color="auto" w:fill="FFFFFF"/>
                <w:lang w:val="en-US"/>
              </w:rPr>
              <w:t>The primary responsibility of a Scrum Master is to facilitate the Scrum process, including organizing and facilitating Scrum events to ensure effective collaboration and progress</w:t>
            </w:r>
            <w:r>
              <w:rPr>
                <w:rStyle w:val="eop"/>
                <w:shd w:val="clear" w:color="auto" w:fill="FFFFFF"/>
              </w:rPr>
              <w:t> </w:t>
            </w:r>
          </w:p>
          <w:p w14:paraId="428D362A" w14:textId="77777777" w:rsidR="00A22853" w:rsidRDefault="00A22853" w:rsidP="009A7EBB">
            <w:pPr>
              <w:spacing w:line="259" w:lineRule="auto"/>
              <w:ind w:left="18"/>
              <w:rPr>
                <w:color w:val="000000" w:themeColor="text1"/>
                <w:szCs w:val="24"/>
                <w:lang w:val="en-US"/>
              </w:rPr>
            </w:pP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3E63C86B" w14:textId="77777777" w:rsidR="00A22853" w:rsidRDefault="00A22853" w:rsidP="009A7EBB">
            <w:pPr>
              <w:rPr>
                <w:rFonts w:ascii="Times New Roman" w:eastAsia="Times New Roman" w:hAnsi="Times New Roman" w:cs="Times New Roman"/>
              </w:rPr>
            </w:pPr>
            <w:r>
              <w:rPr>
                <w:rStyle w:val="normaltextrun"/>
                <w:shd w:val="clear" w:color="auto" w:fill="FFFFFF"/>
                <w:lang w:val="en-US"/>
              </w:rPr>
              <w:t>The Scrum Master must have a deep understanding of Agile principles and Scum practices. They should be well-versed in Scrum artifacts, ceremonies, and roles.</w:t>
            </w:r>
            <w:r>
              <w:rPr>
                <w:rStyle w:val="eop"/>
                <w:shd w:val="clear" w:color="auto" w:fill="FFFFFF"/>
              </w:rPr>
              <w:t> </w:t>
            </w:r>
          </w:p>
          <w:p w14:paraId="150C7E93" w14:textId="77777777" w:rsidR="00A22853" w:rsidRDefault="00A22853" w:rsidP="009A7EBB">
            <w:pPr>
              <w:spacing w:after="1" w:line="241" w:lineRule="auto"/>
              <w:ind w:left="12"/>
              <w:rPr>
                <w:color w:val="000000" w:themeColor="text1"/>
                <w:szCs w:val="24"/>
                <w:lang w:val="en-US"/>
              </w:rPr>
            </w:pPr>
          </w:p>
        </w:tc>
      </w:tr>
      <w:tr w:rsidR="00A22853" w14:paraId="73DA4ACA" w14:textId="77777777" w:rsidTr="009A7EBB">
        <w:trPr>
          <w:trHeight w:val="2280"/>
        </w:trPr>
        <w:tc>
          <w:tcPr>
            <w:tcW w:w="2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6250D17C" w14:textId="77777777" w:rsidR="00A22853" w:rsidRDefault="00A22853" w:rsidP="009A7EBB">
            <w:r w:rsidRPr="3594EEF5">
              <w:rPr>
                <w:rStyle w:val="normaltextrun"/>
                <w:lang w:val="en-US"/>
              </w:rPr>
              <w:t>Quality Assurance</w:t>
            </w:r>
          </w:p>
          <w:p w14:paraId="5181604E" w14:textId="77777777" w:rsidR="00A22853" w:rsidRDefault="00A22853" w:rsidP="009A7EBB">
            <w:pPr>
              <w:rPr>
                <w:rStyle w:val="normaltextrun"/>
                <w:bdr w:val="none" w:sz="0" w:space="0" w:color="auto" w:frame="1"/>
                <w:lang w:val="en-US"/>
              </w:rPr>
            </w:pP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6B587D81" w14:textId="77777777" w:rsidR="00A22853" w:rsidRDefault="00A22853" w:rsidP="009A7EBB">
            <w:pPr>
              <w:rPr>
                <w:rStyle w:val="normaltextrun"/>
                <w:shd w:val="clear" w:color="auto" w:fill="FFFFFF"/>
                <w:lang w:val="en-US"/>
              </w:rPr>
            </w:pPr>
            <w:r>
              <w:rPr>
                <w:rStyle w:val="normaltextrun"/>
                <w:shd w:val="clear" w:color="auto" w:fill="FFFFFF"/>
                <w:lang w:val="en-US"/>
              </w:rPr>
              <w:t>Has</w:t>
            </w:r>
            <w:r w:rsidRPr="00E80059">
              <w:rPr>
                <w:rStyle w:val="normaltextrun"/>
                <w:shd w:val="clear" w:color="auto" w:fill="FFFFFF"/>
                <w:lang w:val="en-US"/>
              </w:rPr>
              <w:t xml:space="preserve"> the authority to ensure that established quality standards, processes, and methodologies are followed throughout the project lifecycle.</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3CD3B0A7" w14:textId="77777777" w:rsidR="00A22853" w:rsidRDefault="00A22853" w:rsidP="009A7EBB">
            <w:pPr>
              <w:rPr>
                <w:rStyle w:val="normaltextrun"/>
                <w:shd w:val="clear" w:color="auto" w:fill="FFFFFF"/>
                <w:lang w:val="en-US"/>
              </w:rPr>
            </w:pPr>
            <w:r w:rsidRPr="003E6B10">
              <w:rPr>
                <w:rStyle w:val="normaltextrun"/>
                <w:shd w:val="clear" w:color="auto" w:fill="FFFFFF"/>
                <w:lang w:val="en-US"/>
              </w:rPr>
              <w:t>Perform various types of testing, such as functional testing, integration testing, performance testing, and user acceptance testing, to ensure software quality.</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202CDB00" w14:textId="77777777" w:rsidR="00A22853" w:rsidRDefault="00A22853" w:rsidP="009A7EBB">
            <w:pPr>
              <w:rPr>
                <w:rStyle w:val="normaltextrun"/>
                <w:shd w:val="clear" w:color="auto" w:fill="FFFFFF"/>
                <w:lang w:val="en-US"/>
              </w:rPr>
            </w:pPr>
            <w:r w:rsidRPr="00111749">
              <w:rPr>
                <w:rStyle w:val="normaltextrun"/>
                <w:shd w:val="clear" w:color="auto" w:fill="FFFFFF"/>
                <w:lang w:val="en-US"/>
              </w:rPr>
              <w:t>Effective communication and collaboration skills to work closely with development teams, stakeholders, and other project members.</w:t>
            </w:r>
          </w:p>
        </w:tc>
      </w:tr>
      <w:tr w:rsidR="00A22853" w14:paraId="77CC6AC4" w14:textId="77777777" w:rsidTr="009A7EBB">
        <w:trPr>
          <w:trHeight w:val="2280"/>
        </w:trPr>
        <w:tc>
          <w:tcPr>
            <w:tcW w:w="2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187425A4" w14:textId="77777777" w:rsidR="00A22853" w:rsidRPr="3594EEF5" w:rsidRDefault="00A22853" w:rsidP="009A7EBB">
            <w:pPr>
              <w:rPr>
                <w:rStyle w:val="normaltextrun"/>
                <w:lang w:val="en-US"/>
              </w:rPr>
            </w:pPr>
            <w:r>
              <w:rPr>
                <w:rStyle w:val="normaltextrun"/>
                <w:lang w:val="en-US"/>
              </w:rPr>
              <w:t>D</w:t>
            </w:r>
            <w:proofErr w:type="spellStart"/>
            <w:r>
              <w:rPr>
                <w:rStyle w:val="normaltextrun"/>
              </w:rPr>
              <w:t>eveloper</w:t>
            </w:r>
            <w:proofErr w:type="spellEnd"/>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3AD4BA9A" w14:textId="77777777" w:rsidR="00A22853" w:rsidRDefault="00A22853" w:rsidP="009A7EBB">
            <w:pPr>
              <w:rPr>
                <w:rStyle w:val="normaltextrun"/>
                <w:shd w:val="clear" w:color="auto" w:fill="FFFFFF"/>
                <w:lang w:val="en-US"/>
              </w:rPr>
            </w:pPr>
            <w:r w:rsidRPr="006C57B2">
              <w:rPr>
                <w:rStyle w:val="normaltextrun"/>
                <w:shd w:val="clear" w:color="auto" w:fill="FFFFFF"/>
                <w:lang w:val="en-US"/>
              </w:rPr>
              <w:t>Developers have the authority to identify and resolve technical issues, bugs, and challenges encountered during the development process.</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0E077E5D" w14:textId="77777777" w:rsidR="00A22853" w:rsidRPr="003E6B10" w:rsidRDefault="00A22853" w:rsidP="009A7EBB">
            <w:pPr>
              <w:rPr>
                <w:rStyle w:val="normaltextrun"/>
                <w:shd w:val="clear" w:color="auto" w:fill="FFFFFF"/>
                <w:lang w:val="en-US"/>
              </w:rPr>
            </w:pPr>
            <w:r w:rsidRPr="00501224">
              <w:rPr>
                <w:color w:val="000000" w:themeColor="text1"/>
                <w:szCs w:val="24"/>
                <w:lang w:val="en-US"/>
              </w:rPr>
              <w:t>Collaborate with team members, including business analysts, designers, and testers, to ensure effective coordination and delivery of project tasks.</w:t>
            </w:r>
          </w:p>
        </w:tc>
        <w:tc>
          <w:tcPr>
            <w:tcW w:w="2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tcMar>
          </w:tcPr>
          <w:p w14:paraId="50877626" w14:textId="77777777" w:rsidR="00A22853" w:rsidRPr="00111749" w:rsidRDefault="00A22853" w:rsidP="009A7EBB">
            <w:pPr>
              <w:rPr>
                <w:rStyle w:val="normaltextrun"/>
                <w:shd w:val="clear" w:color="auto" w:fill="FFFFFF"/>
                <w:lang w:val="en-US"/>
              </w:rPr>
            </w:pPr>
            <w:r>
              <w:rPr>
                <w:rStyle w:val="normaltextrun"/>
                <w:shd w:val="clear" w:color="auto" w:fill="FFFFFF"/>
                <w:lang w:val="en-US"/>
              </w:rPr>
              <w:t>A</w:t>
            </w:r>
            <w:r w:rsidRPr="00160575">
              <w:rPr>
                <w:rStyle w:val="normaltextrun"/>
                <w:shd w:val="clear" w:color="auto" w:fill="FFFFFF"/>
                <w:lang w:val="en-US"/>
              </w:rPr>
              <w:t>reas enables a developer to effectively carry out their responsibilities, contribute to the successful implementation of software solutions, and ensure the delivery of reliable and high-quality software.</w:t>
            </w:r>
          </w:p>
        </w:tc>
      </w:tr>
    </w:tbl>
    <w:p w14:paraId="16941BF0" w14:textId="6E25DDB7" w:rsidR="00D031CB" w:rsidRDefault="00D031CB" w:rsidP="00A22853">
      <w:pPr>
        <w:pStyle w:val="NoSpacing"/>
        <w:jc w:val="both"/>
        <w:rPr>
          <w:rFonts w:ascii="Times New Roman" w:hAnsi="Times New Roman" w:cs="Times New Roman"/>
          <w:sz w:val="24"/>
          <w:szCs w:val="24"/>
        </w:rPr>
      </w:pPr>
    </w:p>
    <w:p w14:paraId="6D45350C" w14:textId="77777777" w:rsidR="00D031CB" w:rsidRDefault="00D031CB" w:rsidP="00D031CB">
      <w:pPr>
        <w:pStyle w:val="NoSpacing"/>
        <w:jc w:val="both"/>
        <w:rPr>
          <w:rFonts w:ascii="Times New Roman" w:hAnsi="Times New Roman" w:cs="Times New Roman"/>
          <w:sz w:val="24"/>
          <w:szCs w:val="24"/>
        </w:rPr>
      </w:pPr>
    </w:p>
    <w:p w14:paraId="7C378A67" w14:textId="33F78AF7" w:rsidR="0060534A" w:rsidRDefault="0060534A" w:rsidP="00D031CB">
      <w:pPr>
        <w:pStyle w:val="NoSpacing"/>
        <w:jc w:val="both"/>
        <w:rPr>
          <w:rFonts w:ascii="Times New Roman" w:hAnsi="Times New Roman" w:cs="Times New Roman"/>
          <w:sz w:val="24"/>
          <w:szCs w:val="24"/>
        </w:rPr>
      </w:pPr>
      <w:r>
        <w:rPr>
          <w:rFonts w:ascii="Times New Roman" w:hAnsi="Times New Roman" w:cs="Times New Roman"/>
          <w:sz w:val="24"/>
          <w:szCs w:val="24"/>
        </w:rPr>
        <w:t>6.5.3 Project Organizational Charts</w:t>
      </w:r>
    </w:p>
    <w:p w14:paraId="68200C23" w14:textId="04437876" w:rsidR="0060534A" w:rsidRDefault="0060534A" w:rsidP="00D031CB">
      <w:pPr>
        <w:pStyle w:val="NoSpacing"/>
        <w:jc w:val="both"/>
        <w:rPr>
          <w:rFonts w:ascii="Times New Roman" w:hAnsi="Times New Roman" w:cs="Times New Roman"/>
          <w:sz w:val="24"/>
          <w:szCs w:val="24"/>
        </w:rPr>
      </w:pPr>
    </w:p>
    <w:p w14:paraId="2540B4F6" w14:textId="6883A2D3" w:rsidR="00A22853" w:rsidRDefault="00A22853" w:rsidP="00A22853">
      <w:pPr>
        <w:ind w:right="873"/>
        <w:jc w:val="both"/>
        <w:rPr>
          <w:color w:val="000000" w:themeColor="text1"/>
          <w:szCs w:val="24"/>
        </w:rPr>
      </w:pPr>
      <w:r w:rsidRPr="68DEAB5E">
        <w:rPr>
          <w:color w:val="000000" w:themeColor="text1"/>
          <w:szCs w:val="24"/>
          <w:lang w:val="en-US"/>
        </w:rPr>
        <w:t>Project organizational chart of the Inventory and Ordering system provides a visual representation of the project team and the relationships between the key stakeholders. They show the duties and tasks of those participating in the project. The charts enable efficient communication and decision-making while clearly illustrating the project team's makeup.</w:t>
      </w:r>
    </w:p>
    <w:p w14:paraId="23FC4CA0" w14:textId="3E6AFDC3" w:rsidR="0048778E" w:rsidRPr="00F74B20" w:rsidRDefault="0048778E" w:rsidP="00D031CB">
      <w:pPr>
        <w:pStyle w:val="NoSpacing"/>
        <w:jc w:val="both"/>
        <w:rPr>
          <w:rFonts w:ascii="Times New Roman" w:hAnsi="Times New Roman" w:cs="Times New Roman"/>
          <w:sz w:val="24"/>
          <w:szCs w:val="24"/>
        </w:rPr>
      </w:pPr>
    </w:p>
    <w:p w14:paraId="27551E3F" w14:textId="36EB41BB" w:rsidR="0060534A" w:rsidRDefault="0060534A" w:rsidP="00D031CB">
      <w:pPr>
        <w:pStyle w:val="NoSpacing"/>
        <w:jc w:val="both"/>
        <w:rPr>
          <w:rFonts w:ascii="Times New Roman" w:hAnsi="Times New Roman" w:cs="Times New Roman"/>
          <w:sz w:val="24"/>
          <w:szCs w:val="24"/>
        </w:rPr>
      </w:pPr>
    </w:p>
    <w:p w14:paraId="5C7DF9D5" w14:textId="77777777" w:rsidR="0048778E" w:rsidRDefault="0048778E" w:rsidP="00D031CB">
      <w:pPr>
        <w:pStyle w:val="NoSpacing"/>
        <w:jc w:val="both"/>
        <w:rPr>
          <w:rFonts w:ascii="Times New Roman" w:hAnsi="Times New Roman" w:cs="Times New Roman"/>
          <w:sz w:val="24"/>
          <w:szCs w:val="24"/>
        </w:rPr>
      </w:pPr>
    </w:p>
    <w:p w14:paraId="06B8E37E" w14:textId="77777777" w:rsidR="0048778E" w:rsidRDefault="0048778E" w:rsidP="00D031CB">
      <w:pPr>
        <w:pStyle w:val="NoSpacing"/>
        <w:jc w:val="both"/>
        <w:rPr>
          <w:rFonts w:ascii="Times New Roman" w:hAnsi="Times New Roman" w:cs="Times New Roman"/>
          <w:sz w:val="24"/>
          <w:szCs w:val="24"/>
        </w:rPr>
      </w:pPr>
    </w:p>
    <w:p w14:paraId="4ABF15CA" w14:textId="77777777" w:rsidR="0048778E" w:rsidRDefault="0048778E" w:rsidP="00D031CB">
      <w:pPr>
        <w:pStyle w:val="NoSpacing"/>
        <w:jc w:val="both"/>
        <w:rPr>
          <w:rFonts w:ascii="Times New Roman" w:hAnsi="Times New Roman" w:cs="Times New Roman"/>
          <w:sz w:val="24"/>
          <w:szCs w:val="24"/>
        </w:rPr>
      </w:pPr>
    </w:p>
    <w:p w14:paraId="6017D14F" w14:textId="77777777" w:rsidR="00F74B20" w:rsidRDefault="00F74B20" w:rsidP="00D031CB">
      <w:pPr>
        <w:pStyle w:val="NoSpacing"/>
        <w:jc w:val="both"/>
        <w:rPr>
          <w:rFonts w:ascii="Times New Roman" w:hAnsi="Times New Roman" w:cs="Times New Roman"/>
          <w:sz w:val="24"/>
          <w:szCs w:val="24"/>
        </w:rPr>
      </w:pPr>
    </w:p>
    <w:p w14:paraId="171967B3" w14:textId="77777777" w:rsidR="00F74B20" w:rsidRDefault="00F74B20" w:rsidP="00D031CB">
      <w:pPr>
        <w:pStyle w:val="NoSpacing"/>
        <w:jc w:val="both"/>
        <w:rPr>
          <w:rFonts w:ascii="Times New Roman" w:hAnsi="Times New Roman" w:cs="Times New Roman"/>
          <w:sz w:val="24"/>
          <w:szCs w:val="24"/>
        </w:rPr>
      </w:pPr>
    </w:p>
    <w:p w14:paraId="162B5335" w14:textId="77777777" w:rsidR="00F74B20" w:rsidRDefault="00F74B20" w:rsidP="00D031CB">
      <w:pPr>
        <w:pStyle w:val="NoSpacing"/>
        <w:jc w:val="both"/>
        <w:rPr>
          <w:rFonts w:ascii="Times New Roman" w:hAnsi="Times New Roman" w:cs="Times New Roman"/>
          <w:sz w:val="24"/>
          <w:szCs w:val="24"/>
        </w:rPr>
      </w:pPr>
    </w:p>
    <w:p w14:paraId="723B274F" w14:textId="77777777" w:rsidR="00F74B20" w:rsidRDefault="00F74B20" w:rsidP="00D031CB">
      <w:pPr>
        <w:pStyle w:val="NoSpacing"/>
        <w:jc w:val="both"/>
        <w:rPr>
          <w:rFonts w:ascii="Times New Roman" w:hAnsi="Times New Roman" w:cs="Times New Roman"/>
          <w:sz w:val="24"/>
          <w:szCs w:val="24"/>
        </w:rPr>
      </w:pPr>
    </w:p>
    <w:p w14:paraId="504F0072" w14:textId="77777777" w:rsidR="0048778E" w:rsidRDefault="0048778E" w:rsidP="00D031CB">
      <w:pPr>
        <w:pStyle w:val="NoSpacing"/>
        <w:jc w:val="both"/>
        <w:rPr>
          <w:rFonts w:ascii="Times New Roman" w:hAnsi="Times New Roman" w:cs="Times New Roman"/>
          <w:sz w:val="24"/>
          <w:szCs w:val="24"/>
        </w:rPr>
      </w:pPr>
    </w:p>
    <w:p w14:paraId="41812561" w14:textId="6B0BF45C" w:rsidR="00F74B20" w:rsidRDefault="00A22853" w:rsidP="00D031CB">
      <w:pPr>
        <w:pStyle w:val="NoSpacing"/>
        <w:jc w:val="both"/>
        <w:rPr>
          <w:rFonts w:ascii="Times New Roman" w:hAnsi="Times New Roman" w:cs="Times New Roman"/>
          <w:sz w:val="24"/>
          <w:szCs w:val="24"/>
        </w:rPr>
      </w:pPr>
      <w:r>
        <w:rPr>
          <w:noProof/>
        </w:rPr>
        <w:drawing>
          <wp:inline distT="0" distB="0" distL="0" distR="0" wp14:anchorId="44AA695A" wp14:editId="700F7085">
            <wp:extent cx="5905500" cy="3457178"/>
            <wp:effectExtent l="0" t="0" r="0" b="0"/>
            <wp:docPr id="2011115602" name="Picture 201111560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15602" name="Picture 2011115602" descr="A picture containing text, diagram, font,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4909" cy="3462686"/>
                    </a:xfrm>
                    <a:prstGeom prst="rect">
                      <a:avLst/>
                    </a:prstGeom>
                  </pic:spPr>
                </pic:pic>
              </a:graphicData>
            </a:graphic>
          </wp:inline>
        </w:drawing>
      </w:r>
    </w:p>
    <w:p w14:paraId="66661532" w14:textId="77777777" w:rsidR="00F74B20" w:rsidRDefault="00F74B20" w:rsidP="00D031CB">
      <w:pPr>
        <w:pStyle w:val="NoSpacing"/>
        <w:jc w:val="both"/>
        <w:rPr>
          <w:rFonts w:ascii="Times New Roman" w:hAnsi="Times New Roman" w:cs="Times New Roman"/>
          <w:sz w:val="24"/>
          <w:szCs w:val="24"/>
        </w:rPr>
      </w:pPr>
    </w:p>
    <w:p w14:paraId="79F73572" w14:textId="77777777" w:rsidR="00F74B20" w:rsidRDefault="00F74B20" w:rsidP="00D031CB">
      <w:pPr>
        <w:pStyle w:val="NoSpacing"/>
        <w:jc w:val="both"/>
        <w:rPr>
          <w:rFonts w:ascii="Times New Roman" w:hAnsi="Times New Roman" w:cs="Times New Roman"/>
          <w:sz w:val="24"/>
          <w:szCs w:val="24"/>
        </w:rPr>
      </w:pPr>
    </w:p>
    <w:p w14:paraId="01D035E3" w14:textId="2BB0077A" w:rsidR="00F74B20" w:rsidRDefault="00F74B20" w:rsidP="00D031CB">
      <w:pPr>
        <w:pStyle w:val="NoSpacing"/>
        <w:jc w:val="both"/>
        <w:rPr>
          <w:rFonts w:ascii="Times New Roman" w:hAnsi="Times New Roman" w:cs="Times New Roman"/>
          <w:sz w:val="24"/>
          <w:szCs w:val="24"/>
        </w:rPr>
      </w:pPr>
      <w:r>
        <w:rPr>
          <w:rFonts w:ascii="Times New Roman" w:hAnsi="Times New Roman" w:cs="Times New Roman"/>
          <w:sz w:val="24"/>
          <w:szCs w:val="24"/>
        </w:rPr>
        <w:t>6.5.4 Staffing Management</w:t>
      </w:r>
    </w:p>
    <w:p w14:paraId="5E5B094E" w14:textId="77777777" w:rsidR="005F4915" w:rsidRDefault="005F4915" w:rsidP="00D031CB">
      <w:pPr>
        <w:pStyle w:val="NoSpacing"/>
        <w:jc w:val="both"/>
        <w:rPr>
          <w:rFonts w:ascii="Times New Roman" w:hAnsi="Times New Roman" w:cs="Times New Roman"/>
          <w:sz w:val="24"/>
          <w:szCs w:val="24"/>
        </w:rPr>
      </w:pPr>
    </w:p>
    <w:p w14:paraId="676E45BD" w14:textId="77777777" w:rsidR="00A22853" w:rsidRDefault="00A22853" w:rsidP="00A22853">
      <w:pPr>
        <w:ind w:right="873"/>
        <w:jc w:val="both"/>
        <w:rPr>
          <w:color w:val="000000" w:themeColor="text1"/>
          <w:szCs w:val="24"/>
        </w:rPr>
      </w:pPr>
      <w:r w:rsidRPr="68DEAB5E">
        <w:rPr>
          <w:color w:val="000000" w:themeColor="text1"/>
          <w:szCs w:val="24"/>
          <w:lang w:val="en-US"/>
        </w:rPr>
        <w:t xml:space="preserve">The Staffing Management Plan for the Inventory and Ordering System project is a critical component in ensuring the successful execution of the project. It outlines the strategies and processes for acquiring, managing, and releasing human resources throughout the project lifecycle. </w:t>
      </w:r>
      <w:r w:rsidRPr="68DEAB5E">
        <w:rPr>
          <w:rFonts w:ascii="Segoe UI" w:eastAsia="Segoe UI" w:hAnsi="Segoe UI" w:cs="Segoe UI"/>
          <w:color w:val="000000" w:themeColor="text1"/>
          <w:sz w:val="18"/>
          <w:szCs w:val="18"/>
          <w:lang w:val="en-US"/>
        </w:rPr>
        <w:t xml:space="preserve"> </w:t>
      </w:r>
      <w:r w:rsidRPr="68DEAB5E">
        <w:rPr>
          <w:color w:val="000000" w:themeColor="text1"/>
          <w:szCs w:val="24"/>
          <w:lang w:val="en-US"/>
        </w:rPr>
        <w:t xml:space="preserve"> </w:t>
      </w:r>
    </w:p>
    <w:p w14:paraId="0C764A64" w14:textId="77777777" w:rsidR="00A22853" w:rsidRDefault="00A22853" w:rsidP="00A22853">
      <w:pPr>
        <w:spacing w:after="77"/>
        <w:ind w:left="5"/>
        <w:jc w:val="both"/>
        <w:rPr>
          <w:color w:val="000000" w:themeColor="text1"/>
          <w:szCs w:val="24"/>
        </w:rPr>
      </w:pPr>
      <w:r w:rsidRPr="68DEAB5E">
        <w:rPr>
          <w:color w:val="000000" w:themeColor="text1"/>
          <w:szCs w:val="24"/>
          <w:lang w:val="en-US"/>
        </w:rPr>
        <w:t xml:space="preserve"> </w:t>
      </w:r>
      <w:r w:rsidRPr="68DEAB5E">
        <w:rPr>
          <w:rFonts w:ascii="Segoe UI" w:eastAsia="Segoe UI" w:hAnsi="Segoe UI" w:cs="Segoe UI"/>
          <w:color w:val="000000" w:themeColor="text1"/>
          <w:sz w:val="18"/>
          <w:szCs w:val="18"/>
          <w:lang w:val="en-US"/>
        </w:rPr>
        <w:t xml:space="preserve"> </w:t>
      </w:r>
      <w:r w:rsidRPr="68DEAB5E">
        <w:rPr>
          <w:color w:val="000000" w:themeColor="text1"/>
          <w:szCs w:val="24"/>
          <w:lang w:val="en-US"/>
        </w:rPr>
        <w:t xml:space="preserve"> </w:t>
      </w:r>
    </w:p>
    <w:p w14:paraId="311092EE" w14:textId="77777777" w:rsidR="00A22853" w:rsidRDefault="00A22853" w:rsidP="00A22853">
      <w:pPr>
        <w:pStyle w:val="ListParagraph"/>
        <w:numPr>
          <w:ilvl w:val="0"/>
          <w:numId w:val="3"/>
        </w:numPr>
        <w:spacing w:after="29" w:line="248" w:lineRule="auto"/>
        <w:ind w:left="725" w:right="873"/>
        <w:jc w:val="both"/>
        <w:rPr>
          <w:rFonts w:ascii="Calibri" w:eastAsia="Calibri" w:hAnsi="Calibri" w:cs="Calibri"/>
          <w:color w:val="000000" w:themeColor="text1"/>
        </w:rPr>
      </w:pPr>
      <w:r w:rsidRPr="68DEAB5E">
        <w:rPr>
          <w:rFonts w:ascii="Calibri" w:eastAsia="Calibri" w:hAnsi="Calibri" w:cs="Calibri"/>
          <w:color w:val="000000" w:themeColor="text1"/>
        </w:rPr>
        <w:t xml:space="preserve">To address any skill gaps identified, appropriate training will be provided to enhance knowledge and capabilities. This includes both on-the-job training and formal training programs. </w:t>
      </w:r>
    </w:p>
    <w:p w14:paraId="63E17B91" w14:textId="77777777" w:rsidR="00A22853" w:rsidRPr="00CC51F2" w:rsidRDefault="00A22853" w:rsidP="00A22853">
      <w:pPr>
        <w:pStyle w:val="ListParagraph"/>
        <w:numPr>
          <w:ilvl w:val="0"/>
          <w:numId w:val="3"/>
        </w:numPr>
        <w:spacing w:after="29" w:line="248" w:lineRule="auto"/>
        <w:ind w:left="725" w:right="873"/>
        <w:jc w:val="both"/>
        <w:rPr>
          <w:rFonts w:ascii="Calibri" w:eastAsia="Calibri" w:hAnsi="Calibri" w:cs="Calibri"/>
          <w:color w:val="000000" w:themeColor="text1"/>
        </w:rPr>
      </w:pPr>
      <w:r w:rsidRPr="68DEAB5E">
        <w:rPr>
          <w:rFonts w:ascii="Calibri" w:eastAsia="Calibri" w:hAnsi="Calibri" w:cs="Calibri"/>
          <w:color w:val="000000" w:themeColor="text1"/>
        </w:rPr>
        <w:t xml:space="preserve">Regular performance reviews will be conducted to evaluate team members' performance and identify areas for improvement. These reviews will provide feedback on how well team members are meeting project expectations and objectives. </w:t>
      </w:r>
    </w:p>
    <w:p w14:paraId="5C4E51F9" w14:textId="77777777" w:rsidR="00A22853" w:rsidRPr="004E7BFC" w:rsidRDefault="00A22853" w:rsidP="00A22853">
      <w:pPr>
        <w:pStyle w:val="ListParagraph"/>
        <w:numPr>
          <w:ilvl w:val="0"/>
          <w:numId w:val="3"/>
        </w:numPr>
        <w:spacing w:after="29" w:line="248" w:lineRule="auto"/>
        <w:ind w:left="725" w:right="873"/>
        <w:jc w:val="both"/>
        <w:rPr>
          <w:rFonts w:ascii="Calibri" w:eastAsia="Calibri" w:hAnsi="Calibri" w:cs="Calibri"/>
          <w:color w:val="000000" w:themeColor="text1"/>
        </w:rPr>
      </w:pPr>
      <w:r w:rsidRPr="68DEAB5E">
        <w:rPr>
          <w:rFonts w:ascii="Calibri" w:eastAsia="Calibri" w:hAnsi="Calibri" w:cs="Calibri"/>
          <w:color w:val="000000" w:themeColor="text1"/>
        </w:rPr>
        <w:t>To acknowledge and motivate outstanding performance, a rewards and recognition system will be implemented. This may include bonuses, promotions, and other incentives.</w:t>
      </w:r>
    </w:p>
    <w:p w14:paraId="4868292D" w14:textId="77777777" w:rsidR="00B6148F" w:rsidRDefault="00B6148F" w:rsidP="00D031CB">
      <w:pPr>
        <w:pStyle w:val="NoSpacing"/>
        <w:jc w:val="both"/>
        <w:rPr>
          <w:rFonts w:ascii="Times New Roman" w:hAnsi="Times New Roman" w:cs="Times New Roman"/>
          <w:sz w:val="24"/>
          <w:szCs w:val="24"/>
        </w:rPr>
      </w:pPr>
    </w:p>
    <w:tbl>
      <w:tblPr>
        <w:tblStyle w:val="TableGrid"/>
        <w:tblpPr w:leftFromText="180" w:rightFromText="180" w:vertAnchor="text" w:horzAnchor="margin" w:tblpXSpec="center" w:tblpY="-32"/>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000" w:firstRow="0" w:lastRow="0" w:firstColumn="0" w:lastColumn="0" w:noHBand="0" w:noVBand="0"/>
      </w:tblPr>
      <w:tblGrid>
        <w:gridCol w:w="1335"/>
        <w:gridCol w:w="1634"/>
        <w:gridCol w:w="1701"/>
        <w:gridCol w:w="1701"/>
        <w:gridCol w:w="2126"/>
        <w:gridCol w:w="2348"/>
      </w:tblGrid>
      <w:tr w:rsidR="00A22853" w14:paraId="4D87096D" w14:textId="77777777" w:rsidTr="009A7EBB">
        <w:trPr>
          <w:trHeight w:val="675"/>
        </w:trPr>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90" w:type="dxa"/>
            </w:tcMar>
            <w:vAlign w:val="center"/>
          </w:tcPr>
          <w:p w14:paraId="33524336" w14:textId="77777777" w:rsidR="00A22853" w:rsidRDefault="00A22853" w:rsidP="009A7EBB">
            <w:pPr>
              <w:spacing w:line="259" w:lineRule="auto"/>
              <w:ind w:right="7"/>
              <w:jc w:val="center"/>
              <w:rPr>
                <w:color w:val="000000" w:themeColor="text1"/>
                <w:szCs w:val="24"/>
              </w:rPr>
            </w:pPr>
            <w:r w:rsidRPr="68DEAB5E">
              <w:rPr>
                <w:b/>
                <w:bCs/>
                <w:color w:val="FFFFFF" w:themeColor="background1"/>
                <w:szCs w:val="24"/>
                <w:lang w:val="en-US"/>
              </w:rPr>
              <w:lastRenderedPageBreak/>
              <w:t>Role</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163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90" w:type="dxa"/>
            </w:tcMar>
          </w:tcPr>
          <w:p w14:paraId="75E93C17" w14:textId="77777777" w:rsidR="00A22853" w:rsidRDefault="00A22853" w:rsidP="009A7EBB">
            <w:pPr>
              <w:spacing w:line="259" w:lineRule="auto"/>
              <w:jc w:val="center"/>
              <w:rPr>
                <w:color w:val="000000" w:themeColor="text1"/>
                <w:szCs w:val="24"/>
              </w:rPr>
            </w:pPr>
            <w:r w:rsidRPr="68DEAB5E">
              <w:rPr>
                <w:b/>
                <w:bCs/>
                <w:color w:val="FFFFFF" w:themeColor="background1"/>
                <w:szCs w:val="24"/>
                <w:lang w:val="en-US"/>
              </w:rPr>
              <w:t>Project Responsibility</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90" w:type="dxa"/>
            </w:tcMar>
            <w:vAlign w:val="center"/>
          </w:tcPr>
          <w:p w14:paraId="0FB33785" w14:textId="77777777" w:rsidR="00A22853" w:rsidRDefault="00A22853" w:rsidP="009A7EBB">
            <w:pPr>
              <w:spacing w:line="259" w:lineRule="auto"/>
              <w:ind w:left="142"/>
              <w:rPr>
                <w:color w:val="000000" w:themeColor="text1"/>
                <w:szCs w:val="24"/>
              </w:rPr>
            </w:pPr>
            <w:r w:rsidRPr="68DEAB5E">
              <w:rPr>
                <w:b/>
                <w:bCs/>
                <w:color w:val="FFFFFF" w:themeColor="background1"/>
                <w:szCs w:val="24"/>
                <w:lang w:val="en-US"/>
              </w:rPr>
              <w:t>Skills Required</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90" w:type="dxa"/>
            </w:tcMar>
          </w:tcPr>
          <w:p w14:paraId="696591DA" w14:textId="77777777" w:rsidR="00A22853" w:rsidRDefault="00A22853" w:rsidP="009A7EBB">
            <w:pPr>
              <w:spacing w:after="34" w:line="259" w:lineRule="auto"/>
              <w:ind w:left="208"/>
              <w:rPr>
                <w:color w:val="000000" w:themeColor="text1"/>
                <w:szCs w:val="24"/>
              </w:rPr>
            </w:pPr>
            <w:r w:rsidRPr="68DEAB5E">
              <w:rPr>
                <w:b/>
                <w:bCs/>
                <w:color w:val="FFFFFF" w:themeColor="background1"/>
                <w:szCs w:val="24"/>
                <w:lang w:val="en-US"/>
              </w:rPr>
              <w:t xml:space="preserve">Number of </w:t>
            </w:r>
            <w:r w:rsidRPr="68DEAB5E">
              <w:rPr>
                <w:color w:val="000000" w:themeColor="text1"/>
                <w:szCs w:val="24"/>
                <w:lang w:val="en-US"/>
              </w:rPr>
              <w:t xml:space="preserve"> </w:t>
            </w:r>
          </w:p>
          <w:p w14:paraId="78993C4C" w14:textId="77777777" w:rsidR="00A22853" w:rsidRDefault="00A22853" w:rsidP="009A7EBB">
            <w:pPr>
              <w:spacing w:line="259" w:lineRule="auto"/>
              <w:ind w:right="5"/>
              <w:jc w:val="center"/>
              <w:rPr>
                <w:color w:val="000000" w:themeColor="text1"/>
                <w:szCs w:val="24"/>
              </w:rPr>
            </w:pPr>
            <w:r w:rsidRPr="68DEAB5E">
              <w:rPr>
                <w:b/>
                <w:bCs/>
                <w:color w:val="FFFFFF" w:themeColor="background1"/>
                <w:szCs w:val="24"/>
                <w:lang w:val="en-US"/>
              </w:rPr>
              <w:t>Staff</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90" w:type="dxa"/>
            </w:tcMar>
          </w:tcPr>
          <w:p w14:paraId="29AB233A" w14:textId="77777777" w:rsidR="00A22853" w:rsidRDefault="00A22853" w:rsidP="009A7EBB">
            <w:pPr>
              <w:spacing w:line="259" w:lineRule="auto"/>
              <w:jc w:val="center"/>
              <w:rPr>
                <w:color w:val="000000" w:themeColor="text1"/>
                <w:szCs w:val="24"/>
              </w:rPr>
            </w:pPr>
            <w:r w:rsidRPr="68DEAB5E">
              <w:rPr>
                <w:b/>
                <w:bCs/>
                <w:color w:val="FFFFFF" w:themeColor="background1"/>
                <w:szCs w:val="24"/>
                <w:lang w:val="en-US"/>
              </w:rPr>
              <w:t>Performance Reviews</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23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Mar>
              <w:top w:w="90" w:type="dxa"/>
            </w:tcMar>
          </w:tcPr>
          <w:p w14:paraId="2573260A" w14:textId="77777777" w:rsidR="00A22853" w:rsidRDefault="00A22853" w:rsidP="009A7EBB">
            <w:pPr>
              <w:spacing w:line="259" w:lineRule="auto"/>
              <w:jc w:val="center"/>
              <w:rPr>
                <w:color w:val="FFFFFF" w:themeColor="background1"/>
                <w:szCs w:val="24"/>
              </w:rPr>
            </w:pPr>
            <w:r w:rsidRPr="68DEAB5E">
              <w:rPr>
                <w:b/>
                <w:bCs/>
                <w:color w:val="FFFFFF" w:themeColor="background1"/>
                <w:szCs w:val="24"/>
                <w:lang w:val="en-US"/>
              </w:rPr>
              <w:t>Recognition and Rewards</w:t>
            </w:r>
          </w:p>
        </w:tc>
      </w:tr>
      <w:tr w:rsidR="00A22853" w14:paraId="39DE1E69" w14:textId="77777777" w:rsidTr="009A7EBB">
        <w:trPr>
          <w:trHeight w:val="5785"/>
        </w:trPr>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5081727D" w14:textId="77777777" w:rsidR="00A22853" w:rsidRDefault="00A22853" w:rsidP="009A7EBB">
            <w:pPr>
              <w:spacing w:line="259" w:lineRule="auto"/>
              <w:ind w:left="11"/>
              <w:rPr>
                <w:color w:val="0D0D0D" w:themeColor="text1" w:themeTint="F2"/>
                <w:szCs w:val="24"/>
              </w:rPr>
            </w:pPr>
            <w:r w:rsidRPr="68DEAB5E">
              <w:rPr>
                <w:color w:val="0D0D0D" w:themeColor="text1" w:themeTint="F2"/>
                <w:szCs w:val="24"/>
                <w:lang w:val="en-US"/>
              </w:rPr>
              <w:t xml:space="preserve">Product Owner </w:t>
            </w:r>
          </w:p>
        </w:tc>
        <w:tc>
          <w:tcPr>
            <w:tcW w:w="16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111201BA" w14:textId="77777777" w:rsidR="00A22853" w:rsidRDefault="00A22853" w:rsidP="009A7EBB">
            <w:pPr>
              <w:spacing w:after="5" w:line="266" w:lineRule="auto"/>
              <w:ind w:left="-2"/>
              <w:rPr>
                <w:color w:val="000000" w:themeColor="text1"/>
                <w:lang w:val="en-US"/>
              </w:rPr>
            </w:pPr>
            <w:r w:rsidRPr="390FF17A">
              <w:rPr>
                <w:color w:val="000000" w:themeColor="text1"/>
                <w:lang w:val="en-US"/>
              </w:rPr>
              <w:t>Ensuring that the product meets the needs and expectations of stakeholders.</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7AD8E7A7" w14:textId="77777777" w:rsidR="00A22853" w:rsidRDefault="00A22853" w:rsidP="009A7EBB">
            <w:pPr>
              <w:spacing w:after="20" w:line="259" w:lineRule="auto"/>
              <w:ind w:left="-9"/>
              <w:rPr>
                <w:color w:val="000000" w:themeColor="text1"/>
                <w:szCs w:val="24"/>
              </w:rPr>
            </w:pPr>
            <w:r w:rsidRPr="68DEAB5E">
              <w:rPr>
                <w:color w:val="000000" w:themeColor="text1"/>
                <w:szCs w:val="24"/>
                <w:lang w:val="en-US"/>
              </w:rPr>
              <w:t xml:space="preserve"> Excellent communication and collaboration skills.</w:t>
            </w:r>
          </w:p>
          <w:p w14:paraId="6E3BDC83" w14:textId="77777777" w:rsidR="00A22853" w:rsidRDefault="00A22853" w:rsidP="009A7EBB">
            <w:pPr>
              <w:spacing w:after="20" w:line="259" w:lineRule="auto"/>
              <w:ind w:left="-9"/>
              <w:rPr>
                <w:color w:val="000000" w:themeColor="text1"/>
                <w:szCs w:val="24"/>
              </w:rPr>
            </w:pPr>
          </w:p>
          <w:p w14:paraId="09878EB2" w14:textId="77777777" w:rsidR="00A22853" w:rsidRDefault="00A22853" w:rsidP="009A7EBB">
            <w:pPr>
              <w:spacing w:after="20" w:line="259" w:lineRule="auto"/>
              <w:ind w:left="-9"/>
              <w:rPr>
                <w:color w:val="000000" w:themeColor="text1"/>
                <w:szCs w:val="24"/>
              </w:rPr>
            </w:pPr>
            <w:r w:rsidRPr="68DEAB5E">
              <w:rPr>
                <w:color w:val="000000" w:themeColor="text1"/>
                <w:szCs w:val="24"/>
                <w:lang w:val="en-US"/>
              </w:rPr>
              <w:t>Strong problem-solving and analytical skills.</w:t>
            </w:r>
          </w:p>
          <w:p w14:paraId="3079F4F1" w14:textId="77777777" w:rsidR="00A22853" w:rsidRDefault="00A22853" w:rsidP="009A7EBB">
            <w:pPr>
              <w:spacing w:after="20" w:line="259" w:lineRule="auto"/>
              <w:ind w:left="-9"/>
              <w:rPr>
                <w:color w:val="000000" w:themeColor="text1"/>
                <w:szCs w:val="24"/>
              </w:rPr>
            </w:pPr>
          </w:p>
          <w:p w14:paraId="51B696D2" w14:textId="77777777" w:rsidR="00A22853" w:rsidRDefault="00A22853" w:rsidP="009A7EBB">
            <w:pPr>
              <w:spacing w:after="20" w:line="259" w:lineRule="auto"/>
              <w:ind w:left="-9"/>
              <w:rPr>
                <w:color w:val="000000" w:themeColor="text1"/>
                <w:szCs w:val="24"/>
              </w:rPr>
            </w:pPr>
            <w:r w:rsidRPr="68DEAB5E">
              <w:rPr>
                <w:color w:val="000000" w:themeColor="text1"/>
                <w:szCs w:val="24"/>
                <w:lang w:val="en-US"/>
              </w:rPr>
              <w:t>Strong leadership and decision-making skills.</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64C4C4E3" w14:textId="77777777" w:rsidR="00A22853" w:rsidRDefault="00A22853" w:rsidP="009A7EBB">
            <w:pPr>
              <w:spacing w:line="259" w:lineRule="auto"/>
              <w:ind w:left="13"/>
              <w:jc w:val="center"/>
              <w:rPr>
                <w:color w:val="000000" w:themeColor="text1"/>
                <w:szCs w:val="24"/>
              </w:rPr>
            </w:pPr>
            <w:r>
              <w:rPr>
                <w:color w:val="000000" w:themeColor="text1"/>
                <w:szCs w:val="24"/>
                <w:lang w:val="en-US"/>
              </w:rPr>
              <w:t>1</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6BC2270F" w14:textId="77777777" w:rsidR="00A22853" w:rsidRDefault="00A22853" w:rsidP="009A7EBB">
            <w:pPr>
              <w:spacing w:line="241" w:lineRule="auto"/>
              <w:ind w:left="13"/>
              <w:rPr>
                <w:color w:val="000000" w:themeColor="text1"/>
                <w:szCs w:val="24"/>
              </w:rPr>
            </w:pPr>
            <w:r w:rsidRPr="68DEAB5E">
              <w:rPr>
                <w:color w:val="000000" w:themeColor="text1"/>
                <w:szCs w:val="24"/>
                <w:lang w:val="en-US"/>
              </w:rPr>
              <w:t xml:space="preserve">The project manager will conduct regular performance </w:t>
            </w:r>
          </w:p>
          <w:p w14:paraId="12614830" w14:textId="77777777" w:rsidR="00A22853" w:rsidRDefault="00A22853" w:rsidP="009A7EBB">
            <w:pPr>
              <w:spacing w:line="242" w:lineRule="auto"/>
              <w:ind w:left="13"/>
              <w:rPr>
                <w:color w:val="000000" w:themeColor="text1"/>
                <w:szCs w:val="24"/>
              </w:rPr>
            </w:pPr>
            <w:r w:rsidRPr="68DEAB5E">
              <w:rPr>
                <w:color w:val="000000" w:themeColor="text1"/>
                <w:szCs w:val="24"/>
                <w:lang w:val="en-US"/>
              </w:rPr>
              <w:t>reviews with team members</w:t>
            </w:r>
          </w:p>
          <w:p w14:paraId="391B15E8" w14:textId="77777777" w:rsidR="00A22853" w:rsidRDefault="00A22853" w:rsidP="009A7EBB">
            <w:pPr>
              <w:spacing w:after="27" w:line="250" w:lineRule="auto"/>
              <w:ind w:left="13"/>
              <w:rPr>
                <w:color w:val="000000" w:themeColor="text1"/>
                <w:szCs w:val="24"/>
              </w:rPr>
            </w:pPr>
            <w:r w:rsidRPr="68DEAB5E">
              <w:rPr>
                <w:color w:val="000000" w:themeColor="text1"/>
                <w:szCs w:val="24"/>
                <w:lang w:val="en-US"/>
              </w:rPr>
              <w:t xml:space="preserve">to assess their progress, provide feedback, and address any issues.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5F242F29" w14:textId="77777777" w:rsidR="00A22853" w:rsidRDefault="00A22853" w:rsidP="009A7EBB">
            <w:pPr>
              <w:spacing w:line="259" w:lineRule="auto"/>
              <w:ind w:left="219"/>
              <w:jc w:val="center"/>
              <w:rPr>
                <w:color w:val="000000" w:themeColor="text1"/>
                <w:szCs w:val="24"/>
              </w:rPr>
            </w:pPr>
            <w:r w:rsidRPr="68DEAB5E">
              <w:rPr>
                <w:color w:val="0D0D0D" w:themeColor="text1" w:themeTint="F2"/>
                <w:szCs w:val="24"/>
                <w:lang w:val="en-US"/>
              </w:rPr>
              <w:t xml:space="preserve">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23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0A32157C" w14:textId="77777777" w:rsidR="00A22853" w:rsidRDefault="00A22853" w:rsidP="009A7EBB">
            <w:pPr>
              <w:spacing w:after="2"/>
              <w:ind w:left="12"/>
              <w:rPr>
                <w:color w:val="000000" w:themeColor="text1"/>
                <w:szCs w:val="24"/>
              </w:rPr>
            </w:pPr>
            <w:r w:rsidRPr="68DEAB5E">
              <w:rPr>
                <w:color w:val="000000" w:themeColor="text1"/>
                <w:szCs w:val="24"/>
                <w:lang w:val="en-US"/>
              </w:rPr>
              <w:t xml:space="preserve">The product owner will implement a recognition and rewards system to  </w:t>
            </w:r>
          </w:p>
          <w:p w14:paraId="3E6EE481" w14:textId="77777777" w:rsidR="00A22853" w:rsidRDefault="00A22853" w:rsidP="009A7EBB">
            <w:pPr>
              <w:spacing w:after="4" w:line="259" w:lineRule="auto"/>
              <w:ind w:left="-18"/>
              <w:rPr>
                <w:color w:val="000000" w:themeColor="text1"/>
                <w:szCs w:val="24"/>
              </w:rPr>
            </w:pPr>
            <w:r w:rsidRPr="68DEAB5E">
              <w:rPr>
                <w:color w:val="000000" w:themeColor="text1"/>
                <w:szCs w:val="24"/>
                <w:lang w:val="en-US"/>
              </w:rPr>
              <w:t xml:space="preserve"> motivate  </w:t>
            </w:r>
          </w:p>
          <w:p w14:paraId="3F40F404" w14:textId="77777777" w:rsidR="00A22853" w:rsidRDefault="00A22853" w:rsidP="009A7EBB">
            <w:pPr>
              <w:spacing w:line="259" w:lineRule="auto"/>
              <w:ind w:left="12"/>
              <w:rPr>
                <w:color w:val="000000" w:themeColor="text1"/>
                <w:szCs w:val="24"/>
              </w:rPr>
            </w:pPr>
            <w:r w:rsidRPr="68DEAB5E">
              <w:rPr>
                <w:color w:val="000000" w:themeColor="text1"/>
                <w:szCs w:val="24"/>
                <w:lang w:val="en-US"/>
              </w:rPr>
              <w:t xml:space="preserve">team members and encourage high performance. </w:t>
            </w:r>
          </w:p>
        </w:tc>
      </w:tr>
      <w:tr w:rsidR="00A22853" w14:paraId="18C221C9" w14:textId="77777777" w:rsidTr="009A7EBB">
        <w:trPr>
          <w:trHeight w:val="3225"/>
        </w:trPr>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19417DA2" w14:textId="77777777" w:rsidR="00A22853" w:rsidRDefault="00A22853" w:rsidP="009A7EBB">
            <w:pPr>
              <w:spacing w:line="259" w:lineRule="auto"/>
              <w:ind w:left="11"/>
              <w:rPr>
                <w:color w:val="0D0D0D" w:themeColor="text1" w:themeTint="F2"/>
                <w:lang w:val="en-US"/>
              </w:rPr>
            </w:pPr>
            <w:r w:rsidRPr="02E01185">
              <w:rPr>
                <w:color w:val="0D0D0D" w:themeColor="text1" w:themeTint="F2"/>
                <w:lang w:val="en-US"/>
              </w:rPr>
              <w:t>Scrum Master</w:t>
            </w:r>
          </w:p>
        </w:tc>
        <w:tc>
          <w:tcPr>
            <w:tcW w:w="163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007D8161" w14:textId="77777777" w:rsidR="00A22853" w:rsidRDefault="00A22853" w:rsidP="009A7EBB">
            <w:pPr>
              <w:spacing w:line="259" w:lineRule="auto"/>
              <w:ind w:left="18"/>
              <w:rPr>
                <w:color w:val="000000" w:themeColor="text1"/>
                <w:szCs w:val="24"/>
              </w:rPr>
            </w:pPr>
            <w:r w:rsidRPr="00621708">
              <w:rPr>
                <w:rFonts w:ascii="Times New Roman" w:eastAsia="Times New Roman" w:hAnsi="Times New Roman" w:cs="Times New Roman"/>
                <w:color w:val="000000" w:themeColor="text1"/>
                <w:szCs w:val="24"/>
                <w:lang w:val="en-US"/>
              </w:rPr>
              <w:t>They provide coaching and guidance to the team members on self-organization, cross-functionality, and continuous improvement.</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69D90B53" w14:textId="77777777" w:rsidR="00A22853" w:rsidRDefault="00A22853" w:rsidP="009A7EBB">
            <w:pPr>
              <w:spacing w:line="259" w:lineRule="auto"/>
              <w:ind w:left="17"/>
              <w:rPr>
                <w:color w:val="000000" w:themeColor="text1"/>
                <w:szCs w:val="24"/>
              </w:rPr>
            </w:pPr>
            <w:r w:rsidRPr="68DEAB5E">
              <w:rPr>
                <w:color w:val="000000" w:themeColor="text1"/>
                <w:szCs w:val="24"/>
                <w:lang w:val="en-US"/>
              </w:rPr>
              <w:t xml:space="preserve">Leadership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46946BFC" w14:textId="77777777" w:rsidR="00A22853" w:rsidRDefault="00A22853" w:rsidP="009A7EBB">
            <w:pPr>
              <w:spacing w:after="41" w:line="259" w:lineRule="auto"/>
              <w:ind w:left="17"/>
              <w:rPr>
                <w:color w:val="000000" w:themeColor="text1"/>
                <w:szCs w:val="24"/>
              </w:rPr>
            </w:pPr>
            <w:r w:rsidRPr="68DEAB5E">
              <w:rPr>
                <w:color w:val="000000" w:themeColor="text1"/>
                <w:szCs w:val="24"/>
                <w:lang w:val="en-US"/>
              </w:rPr>
              <w:t xml:space="preserve">  </w:t>
            </w:r>
          </w:p>
          <w:p w14:paraId="46FF7904" w14:textId="77777777" w:rsidR="00A22853" w:rsidRDefault="00A22853" w:rsidP="009A7EBB">
            <w:pPr>
              <w:spacing w:line="259" w:lineRule="auto"/>
              <w:ind w:left="17"/>
              <w:rPr>
                <w:color w:val="000000" w:themeColor="text1"/>
                <w:szCs w:val="24"/>
              </w:rPr>
            </w:pPr>
            <w:r w:rsidRPr="68DEAB5E">
              <w:rPr>
                <w:color w:val="000000" w:themeColor="text1"/>
                <w:szCs w:val="24"/>
                <w:lang w:val="en-US"/>
              </w:rPr>
              <w:t xml:space="preserve">Communication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51D25975" w14:textId="77777777" w:rsidR="00A22853" w:rsidRDefault="00A22853" w:rsidP="009A7EBB">
            <w:pPr>
              <w:spacing w:line="259" w:lineRule="auto"/>
              <w:ind w:left="17"/>
              <w:rPr>
                <w:rFonts w:ascii="Times New Roman" w:eastAsia="Times New Roman" w:hAnsi="Times New Roman" w:cs="Times New Roman"/>
                <w:color w:val="000000" w:themeColor="text1"/>
                <w:szCs w:val="24"/>
              </w:rPr>
            </w:pPr>
            <w:r w:rsidRPr="68DEAB5E">
              <w:rPr>
                <w:rFonts w:ascii="Times New Roman" w:eastAsia="Times New Roman" w:hAnsi="Times New Roman" w:cs="Times New Roman"/>
                <w:color w:val="000000" w:themeColor="text1"/>
                <w:szCs w:val="24"/>
                <w:lang w:val="en-US"/>
              </w:rPr>
              <w:t xml:space="preserve">Problem Solving </w:t>
            </w:r>
          </w:p>
          <w:p w14:paraId="0DBEB087" w14:textId="77777777" w:rsidR="00A22853" w:rsidRDefault="00A22853" w:rsidP="009A7EBB">
            <w:pPr>
              <w:spacing w:line="259" w:lineRule="auto"/>
              <w:ind w:left="17"/>
              <w:rPr>
                <w:rFonts w:ascii="Times New Roman" w:eastAsia="Times New Roman" w:hAnsi="Times New Roman" w:cs="Times New Roman"/>
                <w:color w:val="000000" w:themeColor="text1"/>
                <w:szCs w:val="24"/>
              </w:rPr>
            </w:pPr>
            <w:r w:rsidRPr="68DEAB5E">
              <w:rPr>
                <w:rFonts w:ascii="Times New Roman" w:eastAsia="Times New Roman" w:hAnsi="Times New Roman" w:cs="Times New Roman"/>
                <w:color w:val="000000" w:themeColor="text1"/>
                <w:szCs w:val="24"/>
                <w:lang w:val="en-US"/>
              </w:rPr>
              <w:t>Analytical Skills</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6786E868" w14:textId="77777777" w:rsidR="00A22853" w:rsidRDefault="00A22853" w:rsidP="009A7EBB">
            <w:pPr>
              <w:spacing w:line="259" w:lineRule="auto"/>
              <w:ind w:left="13"/>
              <w:jc w:val="center"/>
              <w:rPr>
                <w:color w:val="000000" w:themeColor="text1"/>
                <w:szCs w:val="24"/>
              </w:rPr>
            </w:pPr>
            <w:r>
              <w:rPr>
                <w:color w:val="000000" w:themeColor="text1"/>
                <w:szCs w:val="24"/>
                <w:lang w:val="en-US"/>
              </w:rPr>
              <w:t>1</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3D8ED4EB" w14:textId="77777777" w:rsidR="00A22853" w:rsidRDefault="00A22853" w:rsidP="009A7EBB">
            <w:pPr>
              <w:spacing w:line="242" w:lineRule="auto"/>
              <w:ind w:left="13"/>
              <w:rPr>
                <w:color w:val="000000" w:themeColor="text1"/>
                <w:szCs w:val="24"/>
              </w:rPr>
            </w:pPr>
            <w:r w:rsidRPr="68DEAB5E">
              <w:rPr>
                <w:color w:val="000000" w:themeColor="text1"/>
                <w:szCs w:val="24"/>
                <w:lang w:val="en-US"/>
              </w:rPr>
              <w:t xml:space="preserve">The project developer will </w:t>
            </w:r>
          </w:p>
          <w:p w14:paraId="2B8B0DDE" w14:textId="77777777" w:rsidR="00A22853" w:rsidRDefault="00A22853" w:rsidP="009A7EBB">
            <w:pPr>
              <w:spacing w:line="242" w:lineRule="auto"/>
              <w:ind w:left="13"/>
              <w:rPr>
                <w:color w:val="000000" w:themeColor="text1"/>
                <w:szCs w:val="24"/>
              </w:rPr>
            </w:pPr>
            <w:r w:rsidRPr="68DEAB5E">
              <w:rPr>
                <w:color w:val="000000" w:themeColor="text1"/>
                <w:szCs w:val="24"/>
                <w:lang w:val="en-US"/>
              </w:rPr>
              <w:t>work with team members</w:t>
            </w:r>
          </w:p>
          <w:p w14:paraId="109FD6F7"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to set achievable performance goals and track their progress  </w:t>
            </w:r>
          </w:p>
        </w:tc>
        <w:tc>
          <w:tcPr>
            <w:tcW w:w="23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5F0688FC" w14:textId="77777777" w:rsidR="00A22853" w:rsidRDefault="00A22853" w:rsidP="009A7EBB">
            <w:pPr>
              <w:spacing w:after="3"/>
              <w:ind w:left="12"/>
              <w:rPr>
                <w:color w:val="000000" w:themeColor="text1"/>
                <w:szCs w:val="24"/>
              </w:rPr>
            </w:pPr>
            <w:r w:rsidRPr="68DEAB5E">
              <w:rPr>
                <w:color w:val="000000" w:themeColor="text1"/>
                <w:szCs w:val="24"/>
                <w:lang w:val="en-US"/>
              </w:rPr>
              <w:t>This can include acknowledgment for exceptional coding skills, solving complex technical problems, delivering high-quality software, and meeting project milestones.</w:t>
            </w:r>
          </w:p>
        </w:tc>
      </w:tr>
    </w:tbl>
    <w:p w14:paraId="6A96E79F" w14:textId="77777777" w:rsidR="00A22853" w:rsidRDefault="00A22853" w:rsidP="00A22853">
      <w:pPr>
        <w:ind w:right="873"/>
        <w:rPr>
          <w:color w:val="000000" w:themeColor="text1"/>
        </w:rPr>
      </w:pPr>
    </w:p>
    <w:p w14:paraId="3A40A32B" w14:textId="77777777" w:rsidR="00A22853" w:rsidRDefault="00A22853" w:rsidP="00A22853">
      <w:pPr>
        <w:ind w:right="873"/>
        <w:rPr>
          <w:color w:val="000000" w:themeColor="text1"/>
        </w:rPr>
      </w:pPr>
    </w:p>
    <w:p w14:paraId="5CC06B61" w14:textId="77777777" w:rsidR="00A22853" w:rsidRDefault="00A22853" w:rsidP="00A22853">
      <w:pPr>
        <w:ind w:right="873"/>
        <w:rPr>
          <w:color w:val="000000" w:themeColor="text1"/>
        </w:rPr>
      </w:pPr>
    </w:p>
    <w:p w14:paraId="5CE4625F" w14:textId="77777777" w:rsidR="00A22853" w:rsidRDefault="00A22853" w:rsidP="00A22853">
      <w:pPr>
        <w:ind w:right="873"/>
        <w:rPr>
          <w:color w:val="000000" w:themeColor="text1"/>
        </w:rPr>
      </w:pPr>
    </w:p>
    <w:p w14:paraId="409EB333" w14:textId="77777777" w:rsidR="00A22853" w:rsidRPr="004E7BFC" w:rsidRDefault="00A22853" w:rsidP="00A22853">
      <w:pPr>
        <w:ind w:right="873"/>
        <w:rPr>
          <w:color w:val="000000" w:themeColor="text1"/>
        </w:rPr>
      </w:pPr>
    </w:p>
    <w:p w14:paraId="234D7974" w14:textId="77777777" w:rsidR="00A22853" w:rsidRDefault="00A22853" w:rsidP="00A22853">
      <w:pPr>
        <w:spacing w:after="0"/>
        <w:ind w:right="879"/>
        <w:rPr>
          <w:color w:val="000000" w:themeColor="text1"/>
          <w:szCs w:val="24"/>
        </w:rPr>
      </w:pPr>
      <w:r w:rsidRPr="68DEAB5E">
        <w:rPr>
          <w:color w:val="000000" w:themeColor="text1"/>
          <w:szCs w:val="24"/>
          <w:lang w:val="en-US"/>
        </w:rPr>
        <w:t xml:space="preserve"> </w:t>
      </w:r>
    </w:p>
    <w:p w14:paraId="6E392D61" w14:textId="77777777" w:rsidR="00A22853" w:rsidRDefault="00A22853" w:rsidP="00A22853">
      <w:pPr>
        <w:spacing w:after="0"/>
        <w:ind w:right="877"/>
        <w:rPr>
          <w:color w:val="000000" w:themeColor="text1"/>
          <w:szCs w:val="24"/>
        </w:rPr>
      </w:pPr>
    </w:p>
    <w:p w14:paraId="228EE511" w14:textId="77777777" w:rsidR="00A22853" w:rsidRDefault="00A22853" w:rsidP="00A22853">
      <w:pPr>
        <w:spacing w:after="0"/>
        <w:ind w:right="877"/>
        <w:rPr>
          <w:color w:val="000000" w:themeColor="text1"/>
          <w:szCs w:val="24"/>
        </w:rPr>
      </w:pPr>
    </w:p>
    <w:tbl>
      <w:tblPr>
        <w:tblStyle w:val="TableGrid"/>
        <w:tblW w:w="10337" w:type="dxa"/>
        <w:tblInd w:w="-116"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000" w:firstRow="0" w:lastRow="0" w:firstColumn="0" w:lastColumn="0" w:noHBand="0" w:noVBand="0"/>
      </w:tblPr>
      <w:tblGrid>
        <w:gridCol w:w="1417"/>
        <w:gridCol w:w="1701"/>
        <w:gridCol w:w="1701"/>
        <w:gridCol w:w="1559"/>
        <w:gridCol w:w="2127"/>
        <w:gridCol w:w="1832"/>
      </w:tblGrid>
      <w:tr w:rsidR="00A22853" w14:paraId="42243017" w14:textId="77777777" w:rsidTr="00A22853">
        <w:trPr>
          <w:trHeight w:val="5955"/>
        </w:trPr>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5EF67658" w14:textId="77777777" w:rsidR="00A22853" w:rsidRDefault="00A22853" w:rsidP="009A7EBB">
            <w:pPr>
              <w:spacing w:after="41" w:line="259" w:lineRule="auto"/>
              <w:rPr>
                <w:color w:val="0D0D0D" w:themeColor="text1" w:themeTint="F2"/>
                <w:lang w:val="en-US"/>
              </w:rPr>
            </w:pPr>
            <w:r>
              <w:rPr>
                <w:color w:val="0D0D0D" w:themeColor="text1" w:themeTint="F2"/>
                <w:szCs w:val="24"/>
                <w:lang w:val="en-US"/>
              </w:rPr>
              <w:t>Project Manager</w:t>
            </w:r>
            <w:r>
              <w:rPr>
                <w:color w:val="0D0D0D" w:themeColor="text1" w:themeTint="F2"/>
                <w:lang w:val="en-US"/>
              </w:rPr>
              <w:t xml:space="preserve"> </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3026FE83" w14:textId="77777777" w:rsidR="00A22853" w:rsidRDefault="00A22853" w:rsidP="009A7EBB">
            <w:pPr>
              <w:spacing w:after="23" w:line="254" w:lineRule="auto"/>
              <w:ind w:left="18"/>
              <w:rPr>
                <w:color w:val="000000" w:themeColor="text1"/>
                <w:szCs w:val="24"/>
              </w:rPr>
            </w:pPr>
            <w:r w:rsidRPr="68DEAB5E">
              <w:rPr>
                <w:color w:val="000000" w:themeColor="text1"/>
                <w:szCs w:val="24"/>
                <w:lang w:val="en-US"/>
              </w:rPr>
              <w:t xml:space="preserve">Collaborating with stakeholders to gather requirements and understand project goals.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62FEBAAF" w14:textId="77777777" w:rsidR="00A22853" w:rsidRDefault="00A22853" w:rsidP="009A7EBB">
            <w:pPr>
              <w:spacing w:after="18" w:line="257" w:lineRule="auto"/>
              <w:ind w:left="18"/>
              <w:rPr>
                <w:color w:val="000000" w:themeColor="text1"/>
                <w:szCs w:val="24"/>
              </w:rPr>
            </w:pPr>
            <w:r w:rsidRPr="68DEAB5E">
              <w:rPr>
                <w:color w:val="000000" w:themeColor="text1"/>
                <w:szCs w:val="24"/>
                <w:lang w:val="en-US"/>
              </w:rPr>
              <w:t xml:space="preserve">  </w:t>
            </w:r>
          </w:p>
          <w:p w14:paraId="614CB645" w14:textId="77777777" w:rsidR="00A22853" w:rsidRDefault="00A22853" w:rsidP="009A7EBB">
            <w:pPr>
              <w:spacing w:after="18" w:line="257" w:lineRule="auto"/>
              <w:ind w:left="18"/>
              <w:rPr>
                <w:color w:val="000000" w:themeColor="text1"/>
                <w:szCs w:val="24"/>
              </w:rPr>
            </w:pPr>
            <w:r w:rsidRPr="68DEAB5E">
              <w:rPr>
                <w:color w:val="000000" w:themeColor="text1"/>
                <w:szCs w:val="24"/>
                <w:lang w:val="en-US"/>
              </w:rPr>
              <w:t>Participating in project planning, estimation, and task allocation.</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56F96815" w14:textId="77777777" w:rsidR="00A22853" w:rsidRDefault="00A22853" w:rsidP="009A7EBB">
            <w:pPr>
              <w:spacing w:line="265" w:lineRule="auto"/>
              <w:ind w:left="13"/>
              <w:rPr>
                <w:color w:val="000000" w:themeColor="text1"/>
                <w:szCs w:val="24"/>
              </w:rPr>
            </w:pPr>
            <w:r w:rsidRPr="68DEAB5E">
              <w:rPr>
                <w:color w:val="000000" w:themeColor="text1"/>
                <w:szCs w:val="24"/>
                <w:lang w:val="en-US"/>
              </w:rPr>
              <w:t xml:space="preserve">Technical skills related to the project.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391AC080" w14:textId="77777777" w:rsidR="00A22853" w:rsidRDefault="00A22853" w:rsidP="009A7EBB">
            <w:pPr>
              <w:spacing w:after="41" w:line="259" w:lineRule="auto"/>
              <w:ind w:left="13"/>
              <w:rPr>
                <w:color w:val="000000" w:themeColor="text1"/>
                <w:szCs w:val="24"/>
              </w:rPr>
            </w:pPr>
            <w:r w:rsidRPr="68DEAB5E">
              <w:rPr>
                <w:color w:val="000000" w:themeColor="text1"/>
                <w:szCs w:val="24"/>
                <w:lang w:val="en-US"/>
              </w:rPr>
              <w:t xml:space="preserve">  </w:t>
            </w:r>
          </w:p>
          <w:p w14:paraId="5257C44B"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Communication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0C124A44"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  </w:t>
            </w:r>
          </w:p>
          <w:p w14:paraId="34B7BE16" w14:textId="77777777" w:rsidR="00A22853" w:rsidRDefault="00A22853" w:rsidP="009A7EBB">
            <w:pPr>
              <w:spacing w:line="297" w:lineRule="auto"/>
              <w:ind w:left="13"/>
              <w:rPr>
                <w:color w:val="000000" w:themeColor="text1"/>
                <w:szCs w:val="24"/>
              </w:rPr>
            </w:pPr>
            <w:r w:rsidRPr="68DEAB5E">
              <w:rPr>
                <w:color w:val="000000" w:themeColor="text1"/>
                <w:szCs w:val="24"/>
                <w:lang w:val="en-US"/>
              </w:rPr>
              <w:t xml:space="preserve">Collaboration and teamwork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0804325B" w14:textId="77777777" w:rsidR="00A22853" w:rsidRDefault="00A22853" w:rsidP="009A7EBB">
            <w:pPr>
              <w:spacing w:after="41" w:line="259" w:lineRule="auto"/>
              <w:ind w:left="13"/>
              <w:rPr>
                <w:color w:val="000000" w:themeColor="text1"/>
                <w:szCs w:val="24"/>
              </w:rPr>
            </w:pPr>
            <w:r w:rsidRPr="68DEAB5E">
              <w:rPr>
                <w:color w:val="000000" w:themeColor="text1"/>
                <w:szCs w:val="24"/>
                <w:lang w:val="en-US"/>
              </w:rPr>
              <w:t xml:space="preserve">  </w:t>
            </w:r>
          </w:p>
          <w:p w14:paraId="240C70CD"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Problem-solving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0C50349A"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  </w:t>
            </w:r>
          </w:p>
          <w:p w14:paraId="7BFEC066"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Time management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7727FBB1" w14:textId="77777777" w:rsidR="00A22853" w:rsidRDefault="00A22853" w:rsidP="009A7EBB">
            <w:pPr>
              <w:spacing w:line="259" w:lineRule="auto"/>
              <w:ind w:left="18"/>
              <w:jc w:val="center"/>
              <w:rPr>
                <w:color w:val="000000" w:themeColor="text1"/>
                <w:szCs w:val="24"/>
              </w:rPr>
            </w:pPr>
            <w:r>
              <w:rPr>
                <w:color w:val="000000" w:themeColor="text1"/>
                <w:szCs w:val="24"/>
                <w:lang w:val="en-US"/>
              </w:rPr>
              <w:t>1</w:t>
            </w:r>
          </w:p>
        </w:tc>
        <w:tc>
          <w:tcPr>
            <w:tcW w:w="212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53EFB235" w14:textId="77777777" w:rsidR="00A22853" w:rsidRDefault="00A22853" w:rsidP="009A7EBB">
            <w:pPr>
              <w:spacing w:after="32" w:line="246" w:lineRule="auto"/>
              <w:ind w:left="18"/>
              <w:rPr>
                <w:color w:val="000000" w:themeColor="text1"/>
                <w:szCs w:val="24"/>
              </w:rPr>
            </w:pPr>
            <w:r w:rsidRPr="68DEAB5E">
              <w:rPr>
                <w:color w:val="000000" w:themeColor="text1"/>
                <w:szCs w:val="24"/>
                <w:lang w:val="en-US"/>
              </w:rPr>
              <w:t xml:space="preserve">These reviews evaluate their technical skills, teamwork, adherence to project timelines and quality standards, problem-solving abilities, and overall project delivery.  </w:t>
            </w:r>
          </w:p>
          <w:p w14:paraId="2D946D4D" w14:textId="77777777" w:rsidR="00A22853" w:rsidRDefault="00A22853" w:rsidP="009A7EBB">
            <w:pPr>
              <w:spacing w:line="259" w:lineRule="auto"/>
              <w:ind w:left="223"/>
              <w:jc w:val="center"/>
              <w:rPr>
                <w:color w:val="000000" w:themeColor="text1"/>
                <w:szCs w:val="24"/>
              </w:rPr>
            </w:pPr>
            <w:r w:rsidRPr="68DEAB5E">
              <w:rPr>
                <w:color w:val="008000"/>
                <w:szCs w:val="24"/>
                <w:lang w:val="en-US"/>
              </w:rPr>
              <w:t xml:space="preserve">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18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3231F8D7" w14:textId="77777777" w:rsidR="00A22853" w:rsidRDefault="00A22853" w:rsidP="009A7EBB">
            <w:pPr>
              <w:spacing w:after="51" w:line="259" w:lineRule="auto"/>
              <w:ind w:left="13"/>
              <w:rPr>
                <w:color w:val="000000" w:themeColor="text1"/>
                <w:szCs w:val="24"/>
              </w:rPr>
            </w:pPr>
            <w:r w:rsidRPr="68DEAB5E">
              <w:rPr>
                <w:color w:val="000000" w:themeColor="text1"/>
                <w:szCs w:val="24"/>
                <w:lang w:val="en-US"/>
              </w:rPr>
              <w:t>Rewards may include bonuses, promotions, certificates, or opportunities for career growth within the organization.</w:t>
            </w:r>
          </w:p>
        </w:tc>
      </w:tr>
      <w:tr w:rsidR="00A22853" w14:paraId="688DEA1C" w14:textId="77777777" w:rsidTr="00A22853">
        <w:trPr>
          <w:trHeight w:val="6845"/>
        </w:trPr>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0155AFFC" w14:textId="77777777" w:rsidR="00A22853" w:rsidRDefault="00A22853" w:rsidP="009A7EBB">
            <w:pPr>
              <w:spacing w:line="259" w:lineRule="auto"/>
              <w:ind w:left="13"/>
              <w:rPr>
                <w:color w:val="000000" w:themeColor="text1"/>
                <w:szCs w:val="24"/>
              </w:rPr>
            </w:pPr>
            <w:r w:rsidRPr="68DEAB5E">
              <w:rPr>
                <w:color w:val="0D0D0D" w:themeColor="text1" w:themeTint="F2"/>
                <w:szCs w:val="24"/>
                <w:lang w:val="en-US"/>
              </w:rPr>
              <w:lastRenderedPageBreak/>
              <w:t xml:space="preserve">Project Sponsor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4F4D10EA" w14:textId="77777777" w:rsidR="00A22853" w:rsidRDefault="00A22853" w:rsidP="009A7EBB">
            <w:pPr>
              <w:spacing w:after="23" w:line="253" w:lineRule="auto"/>
              <w:ind w:left="18" w:hanging="15"/>
              <w:rPr>
                <w:color w:val="000000" w:themeColor="text1"/>
                <w:szCs w:val="24"/>
              </w:rPr>
            </w:pPr>
            <w:r w:rsidRPr="68DEAB5E">
              <w:rPr>
                <w:color w:val="000000" w:themeColor="text1"/>
                <w:szCs w:val="24"/>
                <w:lang w:val="en-US"/>
              </w:rPr>
              <w:t xml:space="preserve">Allocate resources and secure funding for the project. Act as the primary point of contact between the project team </w:t>
            </w:r>
          </w:p>
          <w:p w14:paraId="5A8ECDF4" w14:textId="77777777" w:rsidR="00A22853" w:rsidRDefault="00A22853" w:rsidP="009A7EBB">
            <w:pPr>
              <w:spacing w:after="41" w:line="259" w:lineRule="auto"/>
              <w:ind w:left="18"/>
              <w:rPr>
                <w:color w:val="000000" w:themeColor="text1"/>
                <w:szCs w:val="24"/>
              </w:rPr>
            </w:pPr>
            <w:r w:rsidRPr="68DEAB5E">
              <w:rPr>
                <w:color w:val="000000" w:themeColor="text1"/>
                <w:szCs w:val="24"/>
                <w:lang w:val="en-US"/>
              </w:rPr>
              <w:t xml:space="preserve">and senior  </w:t>
            </w:r>
          </w:p>
          <w:p w14:paraId="337FF2FE" w14:textId="77777777" w:rsidR="00A22853" w:rsidRDefault="00A22853" w:rsidP="009A7EBB">
            <w:pPr>
              <w:spacing w:after="15" w:line="259" w:lineRule="auto"/>
              <w:ind w:left="18"/>
              <w:rPr>
                <w:color w:val="000000" w:themeColor="text1"/>
                <w:szCs w:val="24"/>
              </w:rPr>
            </w:pPr>
            <w:r w:rsidRPr="68DEAB5E">
              <w:rPr>
                <w:color w:val="000000" w:themeColor="text1"/>
                <w:szCs w:val="24"/>
                <w:lang w:val="en-US"/>
              </w:rPr>
              <w:t xml:space="preserve">management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4E99BC96" w14:textId="77777777" w:rsidR="00A22853" w:rsidRDefault="00A22853" w:rsidP="009A7EBB">
            <w:pPr>
              <w:spacing w:after="5" w:line="259" w:lineRule="auto"/>
              <w:ind w:left="18"/>
              <w:rPr>
                <w:color w:val="000000" w:themeColor="text1"/>
                <w:szCs w:val="24"/>
              </w:rPr>
            </w:pP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7AE496D0" w14:textId="77777777" w:rsidR="00A22853" w:rsidRDefault="00A22853" w:rsidP="009A7EBB">
            <w:pPr>
              <w:spacing w:line="259" w:lineRule="auto"/>
              <w:ind w:left="18" w:right="4"/>
              <w:rPr>
                <w:color w:val="000000" w:themeColor="text1"/>
                <w:szCs w:val="24"/>
              </w:rPr>
            </w:pPr>
            <w:r w:rsidRPr="68DEAB5E">
              <w:rPr>
                <w:color w:val="000000" w:themeColor="text1"/>
                <w:szCs w:val="24"/>
                <w:lang w:val="en-US"/>
              </w:rPr>
              <w:t xml:space="preserve">Monitor project progress and provide guidance and support to the project team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2E7A9EFA"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Leadership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3131A893"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  </w:t>
            </w:r>
          </w:p>
          <w:p w14:paraId="591CDB61" w14:textId="77777777" w:rsidR="00A22853" w:rsidRDefault="00A22853" w:rsidP="009A7EBB">
            <w:pPr>
              <w:spacing w:line="292" w:lineRule="auto"/>
              <w:ind w:left="13" w:right="16"/>
              <w:rPr>
                <w:color w:val="000000" w:themeColor="text1"/>
                <w:szCs w:val="24"/>
              </w:rPr>
            </w:pPr>
            <w:r w:rsidRPr="68DEAB5E">
              <w:rPr>
                <w:color w:val="000000" w:themeColor="text1"/>
                <w:szCs w:val="24"/>
                <w:lang w:val="en-US"/>
              </w:rPr>
              <w:t xml:space="preserve">Strategic thinking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4318F91F" w14:textId="77777777" w:rsidR="00A22853" w:rsidRDefault="00A22853" w:rsidP="009A7EBB">
            <w:pPr>
              <w:spacing w:after="41" w:line="259" w:lineRule="auto"/>
              <w:ind w:left="13"/>
              <w:rPr>
                <w:color w:val="000000" w:themeColor="text1"/>
                <w:szCs w:val="24"/>
              </w:rPr>
            </w:pPr>
            <w:r w:rsidRPr="68DEAB5E">
              <w:rPr>
                <w:color w:val="000000" w:themeColor="text1"/>
                <w:szCs w:val="24"/>
                <w:lang w:val="en-US"/>
              </w:rPr>
              <w:t xml:space="preserve">  </w:t>
            </w:r>
          </w:p>
          <w:p w14:paraId="3019EEC8"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Communication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6DEA444C"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  </w:t>
            </w:r>
          </w:p>
          <w:p w14:paraId="4F4B090D" w14:textId="77777777" w:rsidR="00A22853" w:rsidRDefault="00A22853" w:rsidP="009A7EBB">
            <w:pPr>
              <w:spacing w:after="638" w:line="285" w:lineRule="auto"/>
              <w:rPr>
                <w:color w:val="000000" w:themeColor="text1"/>
                <w:szCs w:val="24"/>
              </w:rPr>
            </w:pPr>
            <w:r w:rsidRPr="68DEAB5E">
              <w:rPr>
                <w:color w:val="000000" w:themeColor="text1"/>
                <w:szCs w:val="24"/>
                <w:lang w:val="en-US"/>
              </w:rPr>
              <w:t xml:space="preserve"> </w:t>
            </w:r>
          </w:p>
          <w:p w14:paraId="0CA711DD" w14:textId="77777777" w:rsidR="00A22853" w:rsidRDefault="00A22853" w:rsidP="009A7EBB">
            <w:pPr>
              <w:spacing w:line="259" w:lineRule="auto"/>
              <w:ind w:left="-23"/>
              <w:rPr>
                <w:rFonts w:ascii="Times New Roman" w:eastAsia="Times New Roman" w:hAnsi="Times New Roman" w:cs="Times New Roman"/>
                <w:color w:val="000000" w:themeColor="text1"/>
                <w:szCs w:val="24"/>
              </w:rPr>
            </w:pPr>
            <w:r w:rsidRPr="68DEAB5E">
              <w:rPr>
                <w:rFonts w:ascii="Times New Roman" w:eastAsia="Times New Roman" w:hAnsi="Times New Roman" w:cs="Times New Roman"/>
                <w:color w:val="000000" w:themeColor="text1"/>
                <w:szCs w:val="24"/>
                <w:lang w:val="en-US"/>
              </w:rPr>
              <w:t xml:space="preserve"> </w:t>
            </w:r>
          </w:p>
        </w:tc>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00651279" w14:textId="77777777" w:rsidR="00A22853" w:rsidRDefault="00A22853" w:rsidP="009A7EBB">
            <w:pPr>
              <w:spacing w:line="259" w:lineRule="auto"/>
              <w:ind w:left="18"/>
              <w:jc w:val="center"/>
              <w:rPr>
                <w:color w:val="000000" w:themeColor="text1"/>
                <w:szCs w:val="24"/>
              </w:rPr>
            </w:pPr>
            <w:r>
              <w:rPr>
                <w:color w:val="000000" w:themeColor="text1"/>
                <w:szCs w:val="24"/>
                <w:lang w:val="en-US"/>
              </w:rPr>
              <w:t>2</w:t>
            </w:r>
          </w:p>
          <w:p w14:paraId="40824E80" w14:textId="77777777" w:rsidR="00A22853" w:rsidRDefault="00A22853" w:rsidP="009A7EBB">
            <w:pPr>
              <w:spacing w:line="259" w:lineRule="auto"/>
              <w:ind w:left="18"/>
              <w:rPr>
                <w:color w:val="000000" w:themeColor="text1"/>
                <w:szCs w:val="24"/>
              </w:rPr>
            </w:pPr>
          </w:p>
        </w:tc>
        <w:tc>
          <w:tcPr>
            <w:tcW w:w="212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620A5439" w14:textId="77777777" w:rsidR="00A22853" w:rsidRDefault="00A22853" w:rsidP="009A7EBB">
            <w:pPr>
              <w:spacing w:line="242" w:lineRule="auto"/>
              <w:ind w:left="18"/>
              <w:rPr>
                <w:color w:val="000000" w:themeColor="text1"/>
                <w:szCs w:val="24"/>
              </w:rPr>
            </w:pPr>
            <w:r w:rsidRPr="68DEAB5E">
              <w:rPr>
                <w:color w:val="000000" w:themeColor="text1"/>
                <w:szCs w:val="24"/>
                <w:lang w:val="en-US"/>
              </w:rPr>
              <w:t xml:space="preserve">The review process may consider the Sponsor's ability to contribute to project success and stakeholder satisfaction. </w:t>
            </w:r>
          </w:p>
        </w:tc>
        <w:tc>
          <w:tcPr>
            <w:tcW w:w="18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414E011F" w14:textId="77777777" w:rsidR="00A22853" w:rsidRDefault="00A22853" w:rsidP="009A7EBB">
            <w:pPr>
              <w:spacing w:after="2"/>
              <w:ind w:left="13"/>
              <w:rPr>
                <w:color w:val="000000" w:themeColor="text1"/>
                <w:szCs w:val="24"/>
              </w:rPr>
            </w:pPr>
            <w:r w:rsidRPr="68DEAB5E">
              <w:rPr>
                <w:color w:val="000000" w:themeColor="text1"/>
                <w:szCs w:val="24"/>
                <w:lang w:val="en-US"/>
              </w:rPr>
              <w:t xml:space="preserve">Rewards may include acknowledgment from senior management, promotions, bonuses, or other forms of recognition based on their contribution to project success and overall organizational benefits.  </w:t>
            </w:r>
          </w:p>
        </w:tc>
      </w:tr>
      <w:tr w:rsidR="00A22853" w14:paraId="28559F5F" w14:textId="77777777" w:rsidTr="00A22853">
        <w:trPr>
          <w:trHeight w:val="2606"/>
        </w:trPr>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275B2AEF" w14:textId="77777777" w:rsidR="00A22853" w:rsidRPr="68DEAB5E" w:rsidRDefault="00A22853" w:rsidP="009A7EBB">
            <w:pPr>
              <w:spacing w:line="259" w:lineRule="auto"/>
              <w:ind w:left="13"/>
              <w:rPr>
                <w:color w:val="0D0D0D" w:themeColor="text1" w:themeTint="F2"/>
                <w:szCs w:val="24"/>
                <w:lang w:val="en-US"/>
              </w:rPr>
            </w:pPr>
            <w:r>
              <w:rPr>
                <w:color w:val="0D0D0D" w:themeColor="text1" w:themeTint="F2"/>
                <w:szCs w:val="24"/>
                <w:lang w:val="en-US"/>
              </w:rPr>
              <w:t>Project Documentation Manager</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6F8AE8D7" w14:textId="77777777" w:rsidR="00A22853" w:rsidRPr="68DEAB5E" w:rsidRDefault="00A22853" w:rsidP="009A7EBB">
            <w:pPr>
              <w:spacing w:after="23" w:line="253" w:lineRule="auto"/>
              <w:ind w:left="18" w:hanging="15"/>
              <w:rPr>
                <w:color w:val="000000" w:themeColor="text1"/>
                <w:szCs w:val="24"/>
                <w:lang w:val="en-US"/>
              </w:rPr>
            </w:pPr>
            <w:r w:rsidRPr="007953F3">
              <w:rPr>
                <w:color w:val="000000" w:themeColor="text1"/>
                <w:szCs w:val="24"/>
                <w:lang w:val="en-US"/>
              </w:rPr>
              <w:t>Create, review, edit, and manage project documentation such as project plans, requirements documents, user manuals, technical specifications, and other relevant documentation.</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3F136E07"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Communication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6770C800"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  </w:t>
            </w:r>
          </w:p>
          <w:p w14:paraId="6CB59073" w14:textId="77777777" w:rsidR="00A22853" w:rsidRDefault="00A22853" w:rsidP="009A7EBB">
            <w:pPr>
              <w:spacing w:line="297" w:lineRule="auto"/>
              <w:ind w:left="13"/>
              <w:rPr>
                <w:color w:val="000000" w:themeColor="text1"/>
                <w:szCs w:val="24"/>
              </w:rPr>
            </w:pPr>
            <w:r w:rsidRPr="68DEAB5E">
              <w:rPr>
                <w:color w:val="000000" w:themeColor="text1"/>
                <w:szCs w:val="24"/>
                <w:lang w:val="en-US"/>
              </w:rPr>
              <w:t xml:space="preserve">Collaboration and teamwork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0C736D90" w14:textId="77777777" w:rsidR="00A22853" w:rsidRDefault="00A22853" w:rsidP="009A7EBB">
            <w:pPr>
              <w:spacing w:line="259" w:lineRule="auto"/>
              <w:ind w:left="13"/>
              <w:rPr>
                <w:color w:val="000000" w:themeColor="text1"/>
                <w:szCs w:val="24"/>
                <w:lang w:val="en-US"/>
              </w:rPr>
            </w:pPr>
          </w:p>
          <w:p w14:paraId="433EE270"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Risk  </w:t>
            </w:r>
          </w:p>
          <w:p w14:paraId="5E81B435"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management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30EB4712" w14:textId="77777777" w:rsidR="00A22853" w:rsidRPr="68DEAB5E" w:rsidRDefault="00A22853" w:rsidP="009A7EBB">
            <w:pPr>
              <w:spacing w:line="259" w:lineRule="auto"/>
              <w:ind w:left="13"/>
              <w:rPr>
                <w:color w:val="000000" w:themeColor="text1"/>
                <w:szCs w:val="24"/>
                <w:lang w:val="en-US"/>
              </w:rPr>
            </w:pPr>
          </w:p>
        </w:tc>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4D125401" w14:textId="77777777" w:rsidR="00A22853" w:rsidRPr="68DEAB5E" w:rsidRDefault="00A22853" w:rsidP="009A7EBB">
            <w:pPr>
              <w:spacing w:after="3" w:line="243" w:lineRule="auto"/>
              <w:ind w:left="18"/>
              <w:jc w:val="center"/>
              <w:rPr>
                <w:color w:val="000000" w:themeColor="text1"/>
                <w:szCs w:val="24"/>
                <w:lang w:val="en-US"/>
              </w:rPr>
            </w:pPr>
            <w:r>
              <w:rPr>
                <w:color w:val="000000" w:themeColor="text1"/>
                <w:szCs w:val="24"/>
                <w:lang w:val="en-US"/>
              </w:rPr>
              <w:t>1</w:t>
            </w:r>
          </w:p>
        </w:tc>
        <w:tc>
          <w:tcPr>
            <w:tcW w:w="212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532D9BBB" w14:textId="77777777" w:rsidR="00A22853" w:rsidRPr="68DEAB5E" w:rsidRDefault="00A22853" w:rsidP="009A7EBB">
            <w:pPr>
              <w:spacing w:line="242" w:lineRule="auto"/>
              <w:ind w:left="18"/>
              <w:rPr>
                <w:color w:val="000000" w:themeColor="text1"/>
                <w:szCs w:val="24"/>
                <w:lang w:val="en-US"/>
              </w:rPr>
            </w:pPr>
            <w:r>
              <w:rPr>
                <w:color w:val="000000" w:themeColor="text1"/>
                <w:szCs w:val="24"/>
                <w:lang w:val="en-US"/>
              </w:rPr>
              <w:t>F</w:t>
            </w:r>
            <w:r w:rsidRPr="00AB382F">
              <w:rPr>
                <w:color w:val="000000" w:themeColor="text1"/>
                <w:szCs w:val="24"/>
                <w:lang w:val="en-US"/>
              </w:rPr>
              <w:t>ocus on the quality and accuracy of project documentation, adherence to documentation standards, ability to meet deadlines, and effective communication and collaboration with team members.</w:t>
            </w:r>
          </w:p>
        </w:tc>
        <w:tc>
          <w:tcPr>
            <w:tcW w:w="18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17BC27F5" w14:textId="77777777" w:rsidR="00A22853" w:rsidRPr="68DEAB5E" w:rsidRDefault="00A22853" w:rsidP="009A7EBB">
            <w:pPr>
              <w:spacing w:after="2"/>
              <w:ind w:left="13"/>
              <w:rPr>
                <w:color w:val="000000" w:themeColor="text1"/>
                <w:szCs w:val="24"/>
                <w:lang w:val="en-US"/>
              </w:rPr>
            </w:pPr>
            <w:r>
              <w:rPr>
                <w:color w:val="000000" w:themeColor="text1"/>
                <w:szCs w:val="24"/>
                <w:lang w:val="en-US"/>
              </w:rPr>
              <w:t>O</w:t>
            </w:r>
            <w:r w:rsidRPr="00F239D6">
              <w:rPr>
                <w:color w:val="000000" w:themeColor="text1"/>
                <w:szCs w:val="24"/>
                <w:lang w:val="en-US"/>
              </w:rPr>
              <w:t>pportunities for career advancement, such as promotions or leadership roles in documentation management.</w:t>
            </w:r>
          </w:p>
        </w:tc>
      </w:tr>
      <w:tr w:rsidR="00A22853" w14:paraId="0BAEF24C" w14:textId="77777777" w:rsidTr="00A22853">
        <w:trPr>
          <w:trHeight w:val="2606"/>
        </w:trPr>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77CFD048" w14:textId="77777777" w:rsidR="00A22853" w:rsidRDefault="00A22853" w:rsidP="009A7EBB">
            <w:pPr>
              <w:spacing w:line="259" w:lineRule="auto"/>
              <w:ind w:left="13"/>
              <w:rPr>
                <w:color w:val="0D0D0D" w:themeColor="text1" w:themeTint="F2"/>
                <w:szCs w:val="24"/>
                <w:lang w:val="en-US"/>
              </w:rPr>
            </w:pPr>
            <w:r>
              <w:rPr>
                <w:color w:val="0D0D0D" w:themeColor="text1" w:themeTint="F2"/>
                <w:szCs w:val="24"/>
                <w:lang w:val="en-US"/>
              </w:rPr>
              <w:lastRenderedPageBreak/>
              <w:t>Developer</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7A765303" w14:textId="77777777" w:rsidR="00A22853" w:rsidRPr="68DEAB5E" w:rsidRDefault="00A22853" w:rsidP="009A7EBB">
            <w:pPr>
              <w:spacing w:after="23" w:line="253" w:lineRule="auto"/>
              <w:ind w:left="18" w:hanging="15"/>
              <w:rPr>
                <w:color w:val="000000" w:themeColor="text1"/>
                <w:szCs w:val="24"/>
                <w:lang w:val="en-US"/>
              </w:rPr>
            </w:pPr>
            <w:r w:rsidRPr="00501224">
              <w:rPr>
                <w:color w:val="000000" w:themeColor="text1"/>
                <w:szCs w:val="24"/>
                <w:lang w:val="en-US"/>
              </w:rPr>
              <w:t>Collaborate with team members, including business analysts, designers, and testers, to ensure effective coordination and delivery of project tasks.</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285B99D8" w14:textId="77777777" w:rsidR="00A22853" w:rsidRDefault="00A22853" w:rsidP="009A7EBB">
            <w:pPr>
              <w:spacing w:line="265" w:lineRule="auto"/>
              <w:ind w:left="13"/>
              <w:rPr>
                <w:color w:val="000000" w:themeColor="text1"/>
                <w:szCs w:val="24"/>
              </w:rPr>
            </w:pPr>
            <w:r w:rsidRPr="68DEAB5E">
              <w:rPr>
                <w:color w:val="000000" w:themeColor="text1"/>
                <w:szCs w:val="24"/>
                <w:lang w:val="en-US"/>
              </w:rPr>
              <w:t xml:space="preserve">Technical skills related to the project.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5D29C1C4" w14:textId="77777777" w:rsidR="00A22853" w:rsidRDefault="00A22853" w:rsidP="009A7EBB">
            <w:pPr>
              <w:spacing w:after="41" w:line="259" w:lineRule="auto"/>
              <w:ind w:left="13"/>
              <w:rPr>
                <w:color w:val="000000" w:themeColor="text1"/>
                <w:szCs w:val="24"/>
              </w:rPr>
            </w:pPr>
            <w:r w:rsidRPr="68DEAB5E">
              <w:rPr>
                <w:color w:val="000000" w:themeColor="text1"/>
                <w:szCs w:val="24"/>
                <w:lang w:val="en-US"/>
              </w:rPr>
              <w:t xml:space="preserve">  </w:t>
            </w:r>
          </w:p>
          <w:p w14:paraId="25FB754A"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Communication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3ACF5FBD"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  </w:t>
            </w:r>
          </w:p>
          <w:p w14:paraId="4098B6EB" w14:textId="77777777" w:rsidR="00A22853" w:rsidRDefault="00A22853" w:rsidP="009A7EBB">
            <w:pPr>
              <w:spacing w:line="297" w:lineRule="auto"/>
              <w:ind w:left="13"/>
              <w:rPr>
                <w:color w:val="000000" w:themeColor="text1"/>
                <w:szCs w:val="24"/>
              </w:rPr>
            </w:pPr>
            <w:r w:rsidRPr="68DEAB5E">
              <w:rPr>
                <w:color w:val="000000" w:themeColor="text1"/>
                <w:szCs w:val="24"/>
                <w:lang w:val="en-US"/>
              </w:rPr>
              <w:t xml:space="preserve">Collaboration and teamwork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3DAE265E" w14:textId="77777777" w:rsidR="00A22853" w:rsidRDefault="00A22853" w:rsidP="009A7EBB">
            <w:pPr>
              <w:spacing w:after="41" w:line="259" w:lineRule="auto"/>
              <w:ind w:left="13"/>
              <w:rPr>
                <w:color w:val="000000" w:themeColor="text1"/>
                <w:szCs w:val="24"/>
              </w:rPr>
            </w:pPr>
            <w:r w:rsidRPr="68DEAB5E">
              <w:rPr>
                <w:color w:val="000000" w:themeColor="text1"/>
                <w:szCs w:val="24"/>
                <w:lang w:val="en-US"/>
              </w:rPr>
              <w:t xml:space="preserve">  </w:t>
            </w:r>
          </w:p>
          <w:p w14:paraId="5D02CB8C" w14:textId="77777777" w:rsidR="00A22853" w:rsidRDefault="00A22853" w:rsidP="009A7EBB">
            <w:pPr>
              <w:spacing w:line="259" w:lineRule="auto"/>
              <w:ind w:left="13"/>
              <w:rPr>
                <w:color w:val="000000" w:themeColor="text1"/>
                <w:szCs w:val="24"/>
              </w:rPr>
            </w:pPr>
            <w:r w:rsidRPr="68DEAB5E">
              <w:rPr>
                <w:color w:val="000000" w:themeColor="text1"/>
                <w:szCs w:val="24"/>
                <w:lang w:val="en-US"/>
              </w:rPr>
              <w:t xml:space="preserve">Problem-solving </w:t>
            </w:r>
            <w:r w:rsidRPr="68DEAB5E">
              <w:rPr>
                <w:rFonts w:ascii="Times New Roman" w:eastAsia="Times New Roman" w:hAnsi="Times New Roman" w:cs="Times New Roman"/>
                <w:color w:val="000000" w:themeColor="text1"/>
                <w:szCs w:val="24"/>
                <w:lang w:val="en-US"/>
              </w:rPr>
              <w:t xml:space="preserve"> </w:t>
            </w:r>
            <w:r w:rsidRPr="68DEAB5E">
              <w:rPr>
                <w:color w:val="000000" w:themeColor="text1"/>
                <w:szCs w:val="24"/>
                <w:lang w:val="en-US"/>
              </w:rPr>
              <w:t xml:space="preserve"> </w:t>
            </w:r>
          </w:p>
          <w:p w14:paraId="4F47AD2C" w14:textId="77777777" w:rsidR="00A22853" w:rsidRPr="68DEAB5E" w:rsidRDefault="00A22853" w:rsidP="009A7EBB">
            <w:pPr>
              <w:spacing w:line="259" w:lineRule="auto"/>
              <w:ind w:left="13"/>
              <w:rPr>
                <w:color w:val="000000" w:themeColor="text1"/>
                <w:szCs w:val="24"/>
                <w:lang w:val="en-US"/>
              </w:rPr>
            </w:pPr>
          </w:p>
        </w:tc>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0BCB5FBB" w14:textId="77777777" w:rsidR="00A22853" w:rsidRPr="68DEAB5E" w:rsidRDefault="00A22853" w:rsidP="009A7EBB">
            <w:pPr>
              <w:spacing w:after="3" w:line="243" w:lineRule="auto"/>
              <w:ind w:left="18"/>
              <w:jc w:val="center"/>
              <w:rPr>
                <w:color w:val="000000" w:themeColor="text1"/>
                <w:szCs w:val="24"/>
                <w:lang w:val="en-US"/>
              </w:rPr>
            </w:pPr>
            <w:r>
              <w:rPr>
                <w:color w:val="000000" w:themeColor="text1"/>
                <w:szCs w:val="24"/>
                <w:lang w:val="en-US"/>
              </w:rPr>
              <w:t>1</w:t>
            </w:r>
          </w:p>
        </w:tc>
        <w:tc>
          <w:tcPr>
            <w:tcW w:w="212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14244E3F" w14:textId="77777777" w:rsidR="00A22853" w:rsidRPr="68DEAB5E" w:rsidRDefault="00A22853" w:rsidP="009A7EBB">
            <w:pPr>
              <w:spacing w:line="242" w:lineRule="auto"/>
              <w:ind w:left="18"/>
              <w:rPr>
                <w:color w:val="000000" w:themeColor="text1"/>
                <w:szCs w:val="24"/>
                <w:lang w:val="en-US"/>
              </w:rPr>
            </w:pPr>
            <w:r>
              <w:rPr>
                <w:color w:val="000000" w:themeColor="text1"/>
                <w:szCs w:val="24"/>
                <w:lang w:val="en-US"/>
              </w:rPr>
              <w:t>F</w:t>
            </w:r>
            <w:r w:rsidRPr="007C1ACC">
              <w:rPr>
                <w:color w:val="000000" w:themeColor="text1"/>
                <w:szCs w:val="24"/>
                <w:lang w:val="en-US"/>
              </w:rPr>
              <w:t>ocus on technical proficiency, ability to meet project deadlines, code quality, and collaboration within the team.</w:t>
            </w:r>
          </w:p>
        </w:tc>
        <w:tc>
          <w:tcPr>
            <w:tcW w:w="18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4FDA7B09" w14:textId="77777777" w:rsidR="00A22853" w:rsidRPr="68DEAB5E" w:rsidRDefault="00A22853" w:rsidP="009A7EBB">
            <w:pPr>
              <w:spacing w:after="2"/>
              <w:ind w:left="13"/>
              <w:rPr>
                <w:color w:val="000000" w:themeColor="text1"/>
                <w:szCs w:val="24"/>
                <w:lang w:val="en-US"/>
              </w:rPr>
            </w:pPr>
            <w:r>
              <w:rPr>
                <w:color w:val="000000" w:themeColor="text1"/>
                <w:szCs w:val="24"/>
                <w:lang w:val="en-US"/>
              </w:rPr>
              <w:t>O</w:t>
            </w:r>
            <w:r w:rsidRPr="00A77397">
              <w:rPr>
                <w:color w:val="000000" w:themeColor="text1"/>
                <w:szCs w:val="24"/>
                <w:lang w:val="en-US"/>
              </w:rPr>
              <w:t>pportunities for career advancement, such as promotions or specialized roles in software development.</w:t>
            </w:r>
          </w:p>
        </w:tc>
      </w:tr>
      <w:tr w:rsidR="00A22853" w14:paraId="2649452B" w14:textId="77777777" w:rsidTr="00A22853">
        <w:trPr>
          <w:trHeight w:val="2606"/>
        </w:trPr>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519201E9" w14:textId="77777777" w:rsidR="00A22853" w:rsidRDefault="00A22853" w:rsidP="009A7EBB">
            <w:pPr>
              <w:spacing w:line="259" w:lineRule="auto"/>
              <w:ind w:left="13"/>
              <w:rPr>
                <w:color w:val="0D0D0D" w:themeColor="text1" w:themeTint="F2"/>
                <w:szCs w:val="24"/>
                <w:lang w:val="en-US"/>
              </w:rPr>
            </w:pPr>
            <w:r>
              <w:rPr>
                <w:color w:val="0D0D0D" w:themeColor="text1" w:themeTint="F2"/>
                <w:szCs w:val="24"/>
                <w:lang w:val="en-US"/>
              </w:rPr>
              <w:t>Quality Assurance</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6960193D" w14:textId="77777777" w:rsidR="00A22853" w:rsidRPr="68DEAB5E" w:rsidRDefault="00A22853" w:rsidP="009A7EBB">
            <w:pPr>
              <w:spacing w:after="23" w:line="253" w:lineRule="auto"/>
              <w:ind w:left="18" w:hanging="15"/>
              <w:rPr>
                <w:color w:val="000000" w:themeColor="text1"/>
                <w:szCs w:val="24"/>
                <w:lang w:val="en-US"/>
              </w:rPr>
            </w:pPr>
            <w:r w:rsidRPr="003E6B10">
              <w:rPr>
                <w:color w:val="000000" w:themeColor="text1"/>
                <w:szCs w:val="24"/>
                <w:lang w:val="en-US"/>
              </w:rPr>
              <w:t>Perform various types of testing, such as functional testing, integration testing, performance testing, and user</w:t>
            </w:r>
            <w:r>
              <w:rPr>
                <w:color w:val="000000" w:themeColor="text1"/>
                <w:szCs w:val="24"/>
                <w:lang w:val="en-US"/>
              </w:rPr>
              <w:t xml:space="preserve"> </w:t>
            </w:r>
            <w:r w:rsidRPr="003E6B10">
              <w:rPr>
                <w:color w:val="000000" w:themeColor="text1"/>
                <w:szCs w:val="24"/>
                <w:lang w:val="en-US"/>
              </w:rPr>
              <w:t>acceptance testing, to ensure software quality.</w:t>
            </w:r>
          </w:p>
        </w:tc>
        <w:tc>
          <w:tcPr>
            <w:tcW w:w="17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26B531F2" w14:textId="77777777" w:rsidR="00A22853" w:rsidRPr="68DEAB5E" w:rsidRDefault="00A22853" w:rsidP="009A7EBB">
            <w:pPr>
              <w:spacing w:line="259" w:lineRule="auto"/>
              <w:ind w:left="13"/>
              <w:rPr>
                <w:color w:val="000000" w:themeColor="text1"/>
                <w:szCs w:val="24"/>
                <w:lang w:val="en-US"/>
              </w:rPr>
            </w:pPr>
            <w:r w:rsidRPr="00385556">
              <w:rPr>
                <w:color w:val="000000" w:themeColor="text1"/>
                <w:szCs w:val="24"/>
                <w:lang w:val="en-US"/>
              </w:rPr>
              <w:t>Ability to analyze complex problems, troubleshoot issues, and provide effective solutions.</w:t>
            </w:r>
          </w:p>
        </w:tc>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1049E343" w14:textId="77777777" w:rsidR="00A22853" w:rsidRPr="68DEAB5E" w:rsidRDefault="00A22853" w:rsidP="009A7EBB">
            <w:pPr>
              <w:spacing w:after="3" w:line="243" w:lineRule="auto"/>
              <w:ind w:left="18"/>
              <w:jc w:val="center"/>
              <w:rPr>
                <w:color w:val="000000" w:themeColor="text1"/>
                <w:szCs w:val="24"/>
                <w:lang w:val="en-US"/>
              </w:rPr>
            </w:pPr>
            <w:r>
              <w:rPr>
                <w:color w:val="000000" w:themeColor="text1"/>
                <w:szCs w:val="24"/>
                <w:lang w:val="en-US"/>
              </w:rPr>
              <w:t>1</w:t>
            </w:r>
          </w:p>
        </w:tc>
        <w:tc>
          <w:tcPr>
            <w:tcW w:w="212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7DA04CB7" w14:textId="77777777" w:rsidR="00A22853" w:rsidRPr="68DEAB5E" w:rsidRDefault="00A22853" w:rsidP="009A7EBB">
            <w:pPr>
              <w:spacing w:line="242" w:lineRule="auto"/>
              <w:ind w:left="18"/>
              <w:rPr>
                <w:color w:val="000000" w:themeColor="text1"/>
                <w:szCs w:val="24"/>
                <w:lang w:val="en-US"/>
              </w:rPr>
            </w:pPr>
            <w:r>
              <w:rPr>
                <w:color w:val="000000" w:themeColor="text1"/>
                <w:szCs w:val="24"/>
                <w:lang w:val="en-US"/>
              </w:rPr>
              <w:t>F</w:t>
            </w:r>
            <w:r w:rsidRPr="00A83DC5">
              <w:rPr>
                <w:color w:val="000000" w:themeColor="text1"/>
                <w:szCs w:val="24"/>
                <w:lang w:val="en-US"/>
              </w:rPr>
              <w:t>ocus on the accuracy and testing, defect identification and management, adherence to quality standards, and collaboration within the team.</w:t>
            </w:r>
          </w:p>
        </w:tc>
        <w:tc>
          <w:tcPr>
            <w:tcW w:w="18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tcMar>
          </w:tcPr>
          <w:p w14:paraId="09ABFE59" w14:textId="77777777" w:rsidR="00A22853" w:rsidRPr="68DEAB5E" w:rsidRDefault="00A22853" w:rsidP="009A7EBB">
            <w:pPr>
              <w:spacing w:after="2"/>
              <w:ind w:left="13"/>
              <w:rPr>
                <w:color w:val="000000" w:themeColor="text1"/>
                <w:szCs w:val="24"/>
                <w:lang w:val="en-US"/>
              </w:rPr>
            </w:pPr>
            <w:r>
              <w:rPr>
                <w:color w:val="000000" w:themeColor="text1"/>
                <w:szCs w:val="24"/>
                <w:lang w:val="en-US"/>
              </w:rPr>
              <w:t>O</w:t>
            </w:r>
            <w:r w:rsidRPr="00DB7082">
              <w:rPr>
                <w:color w:val="000000" w:themeColor="text1"/>
                <w:szCs w:val="24"/>
                <w:lang w:val="en-US"/>
              </w:rPr>
              <w:t>pportunities for career advancement, such as promotions or specialized roles in quality assurance or software testing.</w:t>
            </w:r>
          </w:p>
        </w:tc>
      </w:tr>
    </w:tbl>
    <w:p w14:paraId="456AD819" w14:textId="77777777" w:rsidR="005F4915" w:rsidRDefault="005F4915" w:rsidP="00A22853">
      <w:pPr>
        <w:pStyle w:val="NoSpacing"/>
        <w:jc w:val="both"/>
        <w:rPr>
          <w:rFonts w:ascii="Times New Roman" w:hAnsi="Times New Roman" w:cs="Times New Roman"/>
          <w:sz w:val="24"/>
          <w:szCs w:val="24"/>
        </w:rPr>
      </w:pPr>
    </w:p>
    <w:sectPr w:rsidR="005F4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43156"/>
    <w:multiLevelType w:val="hybridMultilevel"/>
    <w:tmpl w:val="FFFFFFFF"/>
    <w:lvl w:ilvl="0" w:tplc="611E3B42">
      <w:start w:val="1"/>
      <w:numFmt w:val="bullet"/>
      <w:lvlText w:val="•"/>
      <w:lvlJc w:val="left"/>
      <w:pPr>
        <w:ind w:left="2881" w:hanging="360"/>
      </w:pPr>
      <w:rPr>
        <w:rFonts w:ascii="Arial" w:hAnsi="Arial" w:hint="default"/>
      </w:rPr>
    </w:lvl>
    <w:lvl w:ilvl="1" w:tplc="9D728DC8">
      <w:start w:val="1"/>
      <w:numFmt w:val="bullet"/>
      <w:lvlText w:val="o"/>
      <w:lvlJc w:val="left"/>
      <w:pPr>
        <w:ind w:left="1440" w:hanging="360"/>
      </w:pPr>
      <w:rPr>
        <w:rFonts w:ascii="Courier New" w:hAnsi="Courier New" w:hint="default"/>
      </w:rPr>
    </w:lvl>
    <w:lvl w:ilvl="2" w:tplc="DD1C1EC4">
      <w:start w:val="1"/>
      <w:numFmt w:val="bullet"/>
      <w:lvlText w:val=""/>
      <w:lvlJc w:val="left"/>
      <w:pPr>
        <w:ind w:left="2160" w:hanging="360"/>
      </w:pPr>
      <w:rPr>
        <w:rFonts w:ascii="Wingdings" w:hAnsi="Wingdings" w:hint="default"/>
      </w:rPr>
    </w:lvl>
    <w:lvl w:ilvl="3" w:tplc="A942F288">
      <w:start w:val="1"/>
      <w:numFmt w:val="bullet"/>
      <w:lvlText w:val=""/>
      <w:lvlJc w:val="left"/>
      <w:pPr>
        <w:ind w:left="2880" w:hanging="360"/>
      </w:pPr>
      <w:rPr>
        <w:rFonts w:ascii="Symbol" w:hAnsi="Symbol" w:hint="default"/>
      </w:rPr>
    </w:lvl>
    <w:lvl w:ilvl="4" w:tplc="CB3E91BC">
      <w:start w:val="1"/>
      <w:numFmt w:val="bullet"/>
      <w:lvlText w:val="o"/>
      <w:lvlJc w:val="left"/>
      <w:pPr>
        <w:ind w:left="3600" w:hanging="360"/>
      </w:pPr>
      <w:rPr>
        <w:rFonts w:ascii="Courier New" w:hAnsi="Courier New" w:hint="default"/>
      </w:rPr>
    </w:lvl>
    <w:lvl w:ilvl="5" w:tplc="4E7AF97A">
      <w:start w:val="1"/>
      <w:numFmt w:val="bullet"/>
      <w:lvlText w:val=""/>
      <w:lvlJc w:val="left"/>
      <w:pPr>
        <w:ind w:left="4320" w:hanging="360"/>
      </w:pPr>
      <w:rPr>
        <w:rFonts w:ascii="Wingdings" w:hAnsi="Wingdings" w:hint="default"/>
      </w:rPr>
    </w:lvl>
    <w:lvl w:ilvl="6" w:tplc="50DEA6BE">
      <w:start w:val="1"/>
      <w:numFmt w:val="bullet"/>
      <w:lvlText w:val=""/>
      <w:lvlJc w:val="left"/>
      <w:pPr>
        <w:ind w:left="5040" w:hanging="360"/>
      </w:pPr>
      <w:rPr>
        <w:rFonts w:ascii="Symbol" w:hAnsi="Symbol" w:hint="default"/>
      </w:rPr>
    </w:lvl>
    <w:lvl w:ilvl="7" w:tplc="5B568868">
      <w:start w:val="1"/>
      <w:numFmt w:val="bullet"/>
      <w:lvlText w:val="o"/>
      <w:lvlJc w:val="left"/>
      <w:pPr>
        <w:ind w:left="5760" w:hanging="360"/>
      </w:pPr>
      <w:rPr>
        <w:rFonts w:ascii="Courier New" w:hAnsi="Courier New" w:hint="default"/>
      </w:rPr>
    </w:lvl>
    <w:lvl w:ilvl="8" w:tplc="978EBB0C">
      <w:start w:val="1"/>
      <w:numFmt w:val="bullet"/>
      <w:lvlText w:val=""/>
      <w:lvlJc w:val="left"/>
      <w:pPr>
        <w:ind w:left="6480" w:hanging="360"/>
      </w:pPr>
      <w:rPr>
        <w:rFonts w:ascii="Wingdings" w:hAnsi="Wingdings" w:hint="default"/>
      </w:rPr>
    </w:lvl>
  </w:abstractNum>
  <w:abstractNum w:abstractNumId="1" w15:restartNumberingAfterBreak="0">
    <w:nsid w:val="59817F58"/>
    <w:multiLevelType w:val="hybridMultilevel"/>
    <w:tmpl w:val="376206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0DA5564"/>
    <w:multiLevelType w:val="hybridMultilevel"/>
    <w:tmpl w:val="29FAB1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02894649">
    <w:abstractNumId w:val="2"/>
  </w:num>
  <w:num w:numId="2" w16cid:durableId="1666662729">
    <w:abstractNumId w:val="1"/>
  </w:num>
  <w:num w:numId="3" w16cid:durableId="110750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F4"/>
    <w:rsid w:val="000F68CF"/>
    <w:rsid w:val="00121523"/>
    <w:rsid w:val="001436C0"/>
    <w:rsid w:val="002B6E4E"/>
    <w:rsid w:val="004123F7"/>
    <w:rsid w:val="00466347"/>
    <w:rsid w:val="0048778E"/>
    <w:rsid w:val="00496D91"/>
    <w:rsid w:val="004A3C4A"/>
    <w:rsid w:val="00541470"/>
    <w:rsid w:val="00562DA9"/>
    <w:rsid w:val="00564646"/>
    <w:rsid w:val="005C6871"/>
    <w:rsid w:val="005F4915"/>
    <w:rsid w:val="0060534A"/>
    <w:rsid w:val="00761A28"/>
    <w:rsid w:val="007974B0"/>
    <w:rsid w:val="00902ADB"/>
    <w:rsid w:val="009A5DFE"/>
    <w:rsid w:val="009B7B0D"/>
    <w:rsid w:val="00A22853"/>
    <w:rsid w:val="00A37618"/>
    <w:rsid w:val="00AE1298"/>
    <w:rsid w:val="00B01D68"/>
    <w:rsid w:val="00B6148F"/>
    <w:rsid w:val="00B96EF4"/>
    <w:rsid w:val="00BB2F1B"/>
    <w:rsid w:val="00D031CB"/>
    <w:rsid w:val="00D6243D"/>
    <w:rsid w:val="00F63DD8"/>
    <w:rsid w:val="00F74B20"/>
    <w:rsid w:val="00FB2671"/>
    <w:rsid w:val="00FC090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343A"/>
  <w15:chartTrackingRefBased/>
  <w15:docId w15:val="{199194C6-2776-4430-AC97-DA51908A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E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6EF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96EF4"/>
    <w:pPr>
      <w:spacing w:after="0" w:line="240" w:lineRule="auto"/>
    </w:pPr>
  </w:style>
  <w:style w:type="table" w:styleId="TableGrid">
    <w:name w:val="Table Grid"/>
    <w:basedOn w:val="TableNormal"/>
    <w:uiPriority w:val="59"/>
    <w:rsid w:val="00D03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78E"/>
    <w:pPr>
      <w:ind w:left="720"/>
      <w:contextualSpacing/>
    </w:pPr>
  </w:style>
  <w:style w:type="character" w:customStyle="1" w:styleId="normaltextrun">
    <w:name w:val="normaltextrun"/>
    <w:basedOn w:val="DefaultParagraphFont"/>
    <w:rsid w:val="00A22853"/>
  </w:style>
  <w:style w:type="character" w:customStyle="1" w:styleId="eop">
    <w:name w:val="eop"/>
    <w:basedOn w:val="DefaultParagraphFont"/>
    <w:rsid w:val="00A2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7BE3F-B1EA-44C7-A213-84043229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Franco Binay</dc:creator>
  <cp:keywords/>
  <dc:description/>
  <cp:lastModifiedBy>Stefano Franco Binay</cp:lastModifiedBy>
  <cp:revision>6</cp:revision>
  <dcterms:created xsi:type="dcterms:W3CDTF">2023-05-20T16:52:00Z</dcterms:created>
  <dcterms:modified xsi:type="dcterms:W3CDTF">2023-06-14T17:36:00Z</dcterms:modified>
</cp:coreProperties>
</file>