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139D1" w:rsidR="006A33D8" w:rsidP="00EC0AD3" w:rsidRDefault="1F13CDAA" w14:paraId="432851FD" w14:textId="50E958AC">
      <w:pPr>
        <w:jc w:val="center"/>
        <w:rPr>
          <w:rFonts w:ascii="Calibri" w:hAnsi="Calibri" w:eastAsia="Calibri" w:cs="Calibri"/>
          <w:color w:val="000000" w:themeColor="text1"/>
          <w:sz w:val="36"/>
          <w:szCs w:val="36"/>
        </w:rPr>
      </w:pPr>
      <w:r w:rsidRPr="356629AD">
        <w:rPr>
          <w:rFonts w:ascii="Calibri" w:hAnsi="Calibri" w:eastAsia="Calibri" w:cs="Calibri"/>
          <w:b/>
          <w:bCs/>
          <w:smallCaps/>
          <w:color w:val="000000" w:themeColor="text1"/>
          <w:sz w:val="36"/>
          <w:szCs w:val="36"/>
        </w:rPr>
        <w:t>Transition Out Plan</w:t>
      </w:r>
    </w:p>
    <w:p w:rsidRPr="005139D1" w:rsidR="006A33D8" w:rsidP="356629AD" w:rsidRDefault="27110954" w14:paraId="2800B754" w14:textId="1EF1766C">
      <w:pPr>
        <w:jc w:val="center"/>
        <w:rPr>
          <w:rFonts w:ascii="Calibri" w:hAnsi="Calibri" w:eastAsia="Calibri" w:cs="Calibri"/>
          <w:color w:val="000000" w:themeColor="text1"/>
          <w:sz w:val="28"/>
          <w:szCs w:val="28"/>
        </w:rPr>
      </w:pPr>
      <w:r w:rsidRPr="356629AD">
        <w:rPr>
          <w:rStyle w:val="normaltextrun"/>
          <w:rFonts w:ascii="Calibri" w:hAnsi="Calibri" w:eastAsia="Calibri" w:cs="Calibri"/>
          <w:b/>
          <w:bCs/>
          <w:smallCaps/>
          <w:color w:val="000000" w:themeColor="text1"/>
          <w:sz w:val="28"/>
          <w:szCs w:val="28"/>
        </w:rPr>
        <w:t>DOST STARBOOKS: Whiz Challenge </w:t>
      </w:r>
      <w:r w:rsidRPr="356629AD">
        <w:rPr>
          <w:rStyle w:val="eop"/>
          <w:rFonts w:ascii="Calibri" w:hAnsi="Calibri" w:eastAsia="Calibri" w:cs="Calibri"/>
          <w:color w:val="000000" w:themeColor="text1"/>
          <w:sz w:val="28"/>
          <w:szCs w:val="28"/>
          <w:lang w:val="en-PH"/>
        </w:rPr>
        <w:t> </w:t>
      </w:r>
    </w:p>
    <w:p w:rsidRPr="005139D1" w:rsidR="006A33D8" w:rsidP="356629AD" w:rsidRDefault="27110954" w14:paraId="04FDDFB3" w14:textId="6383D388">
      <w:pPr>
        <w:jc w:val="center"/>
        <w:rPr>
          <w:rFonts w:ascii="Calibri" w:hAnsi="Calibri" w:eastAsia="Calibri" w:cs="Calibri"/>
          <w:color w:val="000000" w:themeColor="text1"/>
          <w:sz w:val="28"/>
          <w:szCs w:val="28"/>
        </w:rPr>
      </w:pPr>
      <w:r w:rsidRPr="356629AD">
        <w:rPr>
          <w:rStyle w:val="eop"/>
          <w:rFonts w:ascii="Calibri" w:hAnsi="Calibri" w:eastAsia="Calibri" w:cs="Calibri"/>
          <w:color w:val="000000" w:themeColor="text1"/>
          <w:sz w:val="28"/>
          <w:szCs w:val="28"/>
          <w:lang w:val="en-PH"/>
        </w:rPr>
        <w:t> </w:t>
      </w:r>
    </w:p>
    <w:p w:rsidR="006A33D8" w:rsidP="356629AD" w:rsidRDefault="27110954" w14:paraId="1FBA7B11" w14:textId="2417A4B7">
      <w:pPr>
        <w:jc w:val="center"/>
        <w:rPr>
          <w:rStyle w:val="eop"/>
          <w:rFonts w:ascii="Calibri" w:hAnsi="Calibri" w:eastAsia="Calibri" w:cs="Calibri"/>
          <w:color w:val="000000" w:themeColor="text1"/>
          <w:sz w:val="28"/>
          <w:szCs w:val="28"/>
          <w:lang w:val="en-PH"/>
        </w:rPr>
      </w:pPr>
      <w:r w:rsidRPr="356629AD">
        <w:rPr>
          <w:rStyle w:val="eop"/>
          <w:rFonts w:ascii="Calibri" w:hAnsi="Calibri" w:eastAsia="Calibri" w:cs="Calibri"/>
          <w:color w:val="000000" w:themeColor="text1"/>
          <w:sz w:val="28"/>
          <w:szCs w:val="28"/>
          <w:lang w:val="en-PH"/>
        </w:rPr>
        <w:t> </w:t>
      </w:r>
    </w:p>
    <w:p w:rsidR="00EC0AD3" w:rsidP="356629AD" w:rsidRDefault="00EC0AD3" w14:paraId="289843D8" w14:textId="77777777">
      <w:pPr>
        <w:jc w:val="center"/>
        <w:rPr>
          <w:rStyle w:val="eop"/>
          <w:rFonts w:ascii="Calibri" w:hAnsi="Calibri" w:eastAsia="Calibri" w:cs="Calibri"/>
          <w:color w:val="000000" w:themeColor="text1"/>
          <w:sz w:val="28"/>
          <w:szCs w:val="28"/>
          <w:lang w:val="en-PH"/>
        </w:rPr>
      </w:pPr>
    </w:p>
    <w:p w:rsidR="00EC0AD3" w:rsidP="356629AD" w:rsidRDefault="00EC0AD3" w14:paraId="75A04977" w14:textId="77777777">
      <w:pPr>
        <w:jc w:val="center"/>
        <w:rPr>
          <w:rStyle w:val="eop"/>
          <w:rFonts w:ascii="Calibri" w:hAnsi="Calibri" w:eastAsia="Calibri" w:cs="Calibri"/>
          <w:color w:val="000000" w:themeColor="text1"/>
          <w:sz w:val="28"/>
          <w:szCs w:val="28"/>
          <w:lang w:val="en-PH"/>
        </w:rPr>
      </w:pPr>
    </w:p>
    <w:p w:rsidR="00EC0AD3" w:rsidP="356629AD" w:rsidRDefault="00EC0AD3" w14:paraId="2EF279FD" w14:textId="77777777">
      <w:pPr>
        <w:jc w:val="center"/>
        <w:rPr>
          <w:rStyle w:val="eop"/>
          <w:rFonts w:ascii="Calibri" w:hAnsi="Calibri" w:eastAsia="Calibri" w:cs="Calibri"/>
          <w:color w:val="000000" w:themeColor="text1"/>
          <w:sz w:val="28"/>
          <w:szCs w:val="28"/>
          <w:lang w:val="en-PH"/>
        </w:rPr>
      </w:pPr>
    </w:p>
    <w:p w:rsidR="00EC0AD3" w:rsidP="356629AD" w:rsidRDefault="00EC0AD3" w14:paraId="2A9BE26F" w14:textId="77777777">
      <w:pPr>
        <w:jc w:val="center"/>
        <w:rPr>
          <w:rStyle w:val="eop"/>
          <w:rFonts w:ascii="Calibri" w:hAnsi="Calibri" w:eastAsia="Calibri" w:cs="Calibri"/>
          <w:color w:val="000000" w:themeColor="text1"/>
          <w:sz w:val="28"/>
          <w:szCs w:val="28"/>
          <w:lang w:val="en-PH"/>
        </w:rPr>
      </w:pPr>
    </w:p>
    <w:p w:rsidR="00EC0AD3" w:rsidP="356629AD" w:rsidRDefault="00EC0AD3" w14:paraId="7C2AC98A" w14:textId="77777777">
      <w:pPr>
        <w:jc w:val="center"/>
        <w:rPr>
          <w:rStyle w:val="eop"/>
          <w:rFonts w:ascii="Calibri" w:hAnsi="Calibri" w:eastAsia="Calibri" w:cs="Calibri"/>
          <w:color w:val="000000" w:themeColor="text1"/>
          <w:sz w:val="28"/>
          <w:szCs w:val="28"/>
          <w:lang w:val="en-PH"/>
        </w:rPr>
      </w:pPr>
    </w:p>
    <w:p w:rsidR="00EC0AD3" w:rsidP="356629AD" w:rsidRDefault="00EC0AD3" w14:paraId="01E19383" w14:textId="77777777">
      <w:pPr>
        <w:jc w:val="center"/>
        <w:rPr>
          <w:rStyle w:val="eop"/>
          <w:rFonts w:ascii="Calibri" w:hAnsi="Calibri" w:eastAsia="Calibri" w:cs="Calibri"/>
          <w:color w:val="000000" w:themeColor="text1"/>
          <w:sz w:val="28"/>
          <w:szCs w:val="28"/>
          <w:lang w:val="en-PH"/>
        </w:rPr>
      </w:pPr>
    </w:p>
    <w:p w:rsidR="00EC0AD3" w:rsidP="356629AD" w:rsidRDefault="00EC0AD3" w14:paraId="73184976" w14:textId="77777777">
      <w:pPr>
        <w:jc w:val="center"/>
        <w:rPr>
          <w:rStyle w:val="eop"/>
          <w:rFonts w:ascii="Calibri" w:hAnsi="Calibri" w:eastAsia="Calibri" w:cs="Calibri"/>
          <w:color w:val="000000" w:themeColor="text1"/>
          <w:sz w:val="28"/>
          <w:szCs w:val="28"/>
          <w:lang w:val="en-PH"/>
        </w:rPr>
      </w:pPr>
    </w:p>
    <w:p w:rsidR="00EC0AD3" w:rsidP="356629AD" w:rsidRDefault="00EC0AD3" w14:paraId="41EC98EA" w14:textId="77777777">
      <w:pPr>
        <w:jc w:val="center"/>
        <w:rPr>
          <w:rStyle w:val="eop"/>
          <w:rFonts w:ascii="Calibri" w:hAnsi="Calibri" w:eastAsia="Calibri" w:cs="Calibri"/>
          <w:color w:val="000000" w:themeColor="text1"/>
          <w:sz w:val="28"/>
          <w:szCs w:val="28"/>
          <w:lang w:val="en-PH"/>
        </w:rPr>
      </w:pPr>
    </w:p>
    <w:p w:rsidRPr="005139D1" w:rsidR="00EC0AD3" w:rsidP="356629AD" w:rsidRDefault="00EC0AD3" w14:paraId="6CC5ED9A" w14:textId="77777777">
      <w:pPr>
        <w:jc w:val="center"/>
        <w:rPr>
          <w:rFonts w:ascii="Calibri" w:hAnsi="Calibri" w:eastAsia="Calibri" w:cs="Calibri"/>
          <w:color w:val="000000" w:themeColor="text1"/>
          <w:sz w:val="28"/>
          <w:szCs w:val="28"/>
        </w:rPr>
      </w:pPr>
    </w:p>
    <w:p w:rsidR="006A33D8" w:rsidP="356629AD" w:rsidRDefault="27110954" w14:paraId="26032A31" w14:textId="16370334">
      <w:pPr>
        <w:jc w:val="center"/>
        <w:rPr>
          <w:rStyle w:val="eop"/>
          <w:rFonts w:ascii="Calibri" w:hAnsi="Calibri" w:eastAsia="Calibri" w:cs="Calibri"/>
          <w:color w:val="000000" w:themeColor="text1"/>
          <w:sz w:val="28"/>
          <w:szCs w:val="28"/>
          <w:lang w:val="en-PH"/>
        </w:rPr>
      </w:pPr>
      <w:r w:rsidRPr="356629AD">
        <w:rPr>
          <w:rStyle w:val="eop"/>
          <w:rFonts w:ascii="Calibri" w:hAnsi="Calibri" w:eastAsia="Calibri" w:cs="Calibri"/>
          <w:color w:val="000000" w:themeColor="text1"/>
          <w:sz w:val="28"/>
          <w:szCs w:val="28"/>
          <w:lang w:val="en-PH"/>
        </w:rPr>
        <w:t> </w:t>
      </w:r>
    </w:p>
    <w:p w:rsidRPr="005139D1" w:rsidR="00EC0AD3" w:rsidP="356629AD" w:rsidRDefault="00EC0AD3" w14:paraId="23C9FB42" w14:textId="77777777">
      <w:pPr>
        <w:jc w:val="center"/>
        <w:rPr>
          <w:rFonts w:ascii="Calibri" w:hAnsi="Calibri" w:eastAsia="Calibri" w:cs="Calibri"/>
          <w:color w:val="000000" w:themeColor="text1"/>
          <w:sz w:val="28"/>
          <w:szCs w:val="28"/>
        </w:rPr>
      </w:pPr>
    </w:p>
    <w:p w:rsidRPr="005139D1" w:rsidR="006A33D8" w:rsidP="356629AD" w:rsidRDefault="27110954" w14:paraId="0881C083" w14:textId="238FC219">
      <w:pPr>
        <w:jc w:val="center"/>
        <w:rPr>
          <w:rFonts w:ascii="Calibri" w:hAnsi="Calibri" w:eastAsia="Calibri" w:cs="Calibri"/>
          <w:color w:val="000000" w:themeColor="text1"/>
          <w:sz w:val="28"/>
          <w:szCs w:val="28"/>
        </w:rPr>
      </w:pPr>
      <w:r w:rsidRPr="356629AD">
        <w:rPr>
          <w:rStyle w:val="eop"/>
          <w:rFonts w:ascii="Calibri" w:hAnsi="Calibri" w:eastAsia="Calibri" w:cs="Calibri"/>
          <w:color w:val="000000" w:themeColor="text1"/>
          <w:sz w:val="28"/>
          <w:szCs w:val="28"/>
          <w:lang w:val="en-PH"/>
        </w:rPr>
        <w:t> </w:t>
      </w:r>
    </w:p>
    <w:p w:rsidRPr="005139D1" w:rsidR="006A33D8" w:rsidP="356629AD" w:rsidRDefault="27110954" w14:paraId="5CA0E2F6" w14:textId="6800C41A">
      <w:pPr>
        <w:jc w:val="center"/>
        <w:rPr>
          <w:rFonts w:ascii="Calibri" w:hAnsi="Calibri" w:eastAsia="Calibri" w:cs="Calibri"/>
          <w:color w:val="000000" w:themeColor="text1"/>
          <w:sz w:val="28"/>
          <w:szCs w:val="28"/>
        </w:rPr>
      </w:pPr>
      <w:r w:rsidRPr="356629AD">
        <w:rPr>
          <w:rStyle w:val="normaltextrun"/>
          <w:rFonts w:ascii="Calibri" w:hAnsi="Calibri" w:eastAsia="Calibri" w:cs="Calibri"/>
          <w:b/>
          <w:bCs/>
          <w:smallCaps/>
          <w:color w:val="000000" w:themeColor="text1"/>
          <w:sz w:val="28"/>
          <w:szCs w:val="28"/>
        </w:rPr>
        <w:t>DOST Science and Technology Information Institute</w:t>
      </w:r>
      <w:r w:rsidRPr="356629AD">
        <w:rPr>
          <w:rStyle w:val="normaltextrun"/>
          <w:rFonts w:ascii="Calibri" w:hAnsi="Calibri" w:eastAsia="Calibri" w:cs="Calibri"/>
          <w:b/>
          <w:bCs/>
          <w:smallCaps/>
          <w:color w:val="000000" w:themeColor="text1"/>
          <w:sz w:val="28"/>
          <w:szCs w:val="28"/>
          <w:lang w:val="en-PH"/>
        </w:rPr>
        <w:t> </w:t>
      </w:r>
      <w:r w:rsidRPr="356629AD">
        <w:rPr>
          <w:rStyle w:val="eop"/>
          <w:rFonts w:ascii="Calibri" w:hAnsi="Calibri" w:eastAsia="Calibri" w:cs="Calibri"/>
          <w:color w:val="000000" w:themeColor="text1"/>
          <w:sz w:val="28"/>
          <w:szCs w:val="28"/>
          <w:lang w:val="en-PH"/>
        </w:rPr>
        <w:t> </w:t>
      </w:r>
    </w:p>
    <w:p w:rsidRPr="005139D1" w:rsidR="006A33D8" w:rsidP="356629AD" w:rsidRDefault="27110954" w14:paraId="7C1139CA" w14:textId="0B57870E">
      <w:pPr>
        <w:jc w:val="center"/>
        <w:rPr>
          <w:rFonts w:ascii="Calibri" w:hAnsi="Calibri" w:eastAsia="Calibri" w:cs="Calibri"/>
          <w:color w:val="000000" w:themeColor="text1"/>
          <w:sz w:val="28"/>
          <w:szCs w:val="28"/>
        </w:rPr>
      </w:pPr>
      <w:r w:rsidRPr="356629AD">
        <w:rPr>
          <w:rStyle w:val="normaltextrun"/>
          <w:rFonts w:ascii="Calibri" w:hAnsi="Calibri" w:eastAsia="Calibri" w:cs="Calibri"/>
          <w:b/>
          <w:bCs/>
          <w:smallCaps/>
          <w:color w:val="000000" w:themeColor="text1"/>
          <w:sz w:val="28"/>
          <w:szCs w:val="28"/>
        </w:rPr>
        <w:t>Gen. Santos Ave., Upper Bicutan, </w:t>
      </w:r>
      <w:r w:rsidRPr="356629AD">
        <w:rPr>
          <w:rStyle w:val="normaltextrun"/>
          <w:rFonts w:ascii="Calibri" w:hAnsi="Calibri" w:eastAsia="Calibri" w:cs="Calibri"/>
          <w:b/>
          <w:bCs/>
          <w:smallCaps/>
          <w:color w:val="000000" w:themeColor="text1"/>
          <w:sz w:val="28"/>
          <w:szCs w:val="28"/>
          <w:lang w:val="en-PH"/>
        </w:rPr>
        <w:t> </w:t>
      </w:r>
      <w:r w:rsidRPr="356629AD">
        <w:rPr>
          <w:rStyle w:val="eop"/>
          <w:rFonts w:ascii="Calibri" w:hAnsi="Calibri" w:eastAsia="Calibri" w:cs="Calibri"/>
          <w:color w:val="000000" w:themeColor="text1"/>
          <w:sz w:val="28"/>
          <w:szCs w:val="28"/>
          <w:lang w:val="en-PH"/>
        </w:rPr>
        <w:t> </w:t>
      </w:r>
    </w:p>
    <w:p w:rsidRPr="005139D1" w:rsidR="006A33D8" w:rsidP="356629AD" w:rsidRDefault="27110954" w14:paraId="702A45A5" w14:textId="07AD7A94">
      <w:pPr>
        <w:jc w:val="center"/>
        <w:rPr>
          <w:rFonts w:ascii="Calibri" w:hAnsi="Calibri" w:eastAsia="Calibri" w:cs="Calibri"/>
          <w:color w:val="000000" w:themeColor="text1"/>
          <w:sz w:val="28"/>
          <w:szCs w:val="28"/>
        </w:rPr>
      </w:pPr>
      <w:r w:rsidRPr="356629AD">
        <w:rPr>
          <w:rStyle w:val="normaltextrun"/>
          <w:rFonts w:ascii="Calibri" w:hAnsi="Calibri" w:eastAsia="Calibri" w:cs="Calibri"/>
          <w:b/>
          <w:bCs/>
          <w:smallCaps/>
          <w:color w:val="000000" w:themeColor="text1"/>
          <w:sz w:val="28"/>
          <w:szCs w:val="28"/>
        </w:rPr>
        <w:t>Taguig City, Metro Manila, 1631, Philippines</w:t>
      </w:r>
      <w:r w:rsidRPr="356629AD">
        <w:rPr>
          <w:rStyle w:val="normaltextrun"/>
          <w:rFonts w:ascii="Calibri" w:hAnsi="Calibri" w:eastAsia="Calibri" w:cs="Calibri"/>
          <w:b/>
          <w:bCs/>
          <w:smallCaps/>
          <w:color w:val="000000" w:themeColor="text1"/>
          <w:sz w:val="28"/>
          <w:szCs w:val="28"/>
          <w:lang w:val="en-PH"/>
        </w:rPr>
        <w:t> </w:t>
      </w:r>
      <w:r w:rsidRPr="356629AD">
        <w:rPr>
          <w:rStyle w:val="eop"/>
          <w:rFonts w:ascii="Calibri" w:hAnsi="Calibri" w:eastAsia="Calibri" w:cs="Calibri"/>
          <w:color w:val="000000" w:themeColor="text1"/>
          <w:sz w:val="28"/>
          <w:szCs w:val="28"/>
          <w:lang w:val="en-PH"/>
        </w:rPr>
        <w:t> </w:t>
      </w:r>
    </w:p>
    <w:p w:rsidRPr="005139D1" w:rsidR="006A33D8" w:rsidP="356629AD" w:rsidRDefault="27110954" w14:paraId="1CCB92BE" w14:textId="631B8EEC">
      <w:pPr>
        <w:jc w:val="center"/>
        <w:rPr>
          <w:rFonts w:ascii="Calibri" w:hAnsi="Calibri" w:eastAsia="Calibri" w:cs="Calibri"/>
          <w:color w:val="000000" w:themeColor="text1"/>
          <w:sz w:val="28"/>
          <w:szCs w:val="28"/>
        </w:rPr>
      </w:pPr>
      <w:r w:rsidRPr="356629AD">
        <w:rPr>
          <w:rStyle w:val="eop"/>
          <w:rFonts w:ascii="Calibri" w:hAnsi="Calibri" w:eastAsia="Calibri" w:cs="Calibri"/>
          <w:color w:val="000000" w:themeColor="text1"/>
          <w:sz w:val="28"/>
          <w:szCs w:val="28"/>
          <w:lang w:val="en-PH"/>
        </w:rPr>
        <w:t> </w:t>
      </w:r>
    </w:p>
    <w:p w:rsidRPr="005139D1" w:rsidR="006A33D8" w:rsidP="356629AD" w:rsidRDefault="27110954" w14:paraId="06108342" w14:textId="25B9394B">
      <w:pPr>
        <w:jc w:val="center"/>
        <w:rPr>
          <w:rFonts w:ascii="Calibri" w:hAnsi="Calibri" w:eastAsia="Calibri" w:cs="Calibri"/>
          <w:color w:val="000000" w:themeColor="text1"/>
          <w:sz w:val="28"/>
          <w:szCs w:val="28"/>
        </w:rPr>
      </w:pPr>
      <w:r w:rsidRPr="356629AD">
        <w:rPr>
          <w:rStyle w:val="eop"/>
          <w:rFonts w:ascii="Calibri" w:hAnsi="Calibri" w:eastAsia="Calibri" w:cs="Calibri"/>
          <w:color w:val="000000" w:themeColor="text1"/>
          <w:sz w:val="28"/>
          <w:szCs w:val="28"/>
          <w:lang w:val="en-PH"/>
        </w:rPr>
        <w:t> </w:t>
      </w:r>
    </w:p>
    <w:p w:rsidR="006A33D8" w:rsidP="356629AD" w:rsidRDefault="27110954" w14:paraId="28BA3619" w14:textId="7FBE7C5D">
      <w:pPr>
        <w:jc w:val="center"/>
        <w:rPr>
          <w:rStyle w:val="eop"/>
          <w:rFonts w:ascii="Calibri" w:hAnsi="Calibri" w:eastAsia="Calibri" w:cs="Calibri"/>
          <w:color w:val="000000" w:themeColor="text1"/>
          <w:sz w:val="28"/>
          <w:szCs w:val="28"/>
          <w:lang w:val="en-PH"/>
        </w:rPr>
      </w:pPr>
      <w:r w:rsidRPr="356629AD">
        <w:rPr>
          <w:rStyle w:val="eop"/>
          <w:rFonts w:ascii="Calibri" w:hAnsi="Calibri" w:eastAsia="Calibri" w:cs="Calibri"/>
          <w:color w:val="000000" w:themeColor="text1"/>
          <w:sz w:val="28"/>
          <w:szCs w:val="28"/>
          <w:lang w:val="en-PH"/>
        </w:rPr>
        <w:t> </w:t>
      </w:r>
    </w:p>
    <w:p w:rsidR="00EC0AD3" w:rsidP="356629AD" w:rsidRDefault="00EC0AD3" w14:paraId="27AEF438" w14:textId="77777777">
      <w:pPr>
        <w:jc w:val="center"/>
        <w:rPr>
          <w:rStyle w:val="eop"/>
          <w:rFonts w:ascii="Calibri" w:hAnsi="Calibri" w:eastAsia="Calibri" w:cs="Calibri"/>
          <w:color w:val="000000" w:themeColor="text1"/>
          <w:sz w:val="28"/>
          <w:szCs w:val="28"/>
          <w:lang w:val="en-PH"/>
        </w:rPr>
      </w:pPr>
    </w:p>
    <w:p w:rsidR="00EC0AD3" w:rsidP="356629AD" w:rsidRDefault="00EC0AD3" w14:paraId="7367D455" w14:textId="77777777">
      <w:pPr>
        <w:jc w:val="center"/>
        <w:rPr>
          <w:rStyle w:val="eop"/>
          <w:rFonts w:ascii="Calibri" w:hAnsi="Calibri" w:eastAsia="Calibri" w:cs="Calibri"/>
          <w:color w:val="000000" w:themeColor="text1"/>
          <w:sz w:val="28"/>
          <w:szCs w:val="28"/>
          <w:lang w:val="en-PH"/>
        </w:rPr>
      </w:pPr>
    </w:p>
    <w:p w:rsidR="00EC0AD3" w:rsidP="356629AD" w:rsidRDefault="00EC0AD3" w14:paraId="35EE4F76" w14:textId="77777777">
      <w:pPr>
        <w:jc w:val="center"/>
        <w:rPr>
          <w:rStyle w:val="eop"/>
          <w:rFonts w:ascii="Calibri" w:hAnsi="Calibri" w:eastAsia="Calibri" w:cs="Calibri"/>
          <w:color w:val="000000" w:themeColor="text1"/>
          <w:sz w:val="28"/>
          <w:szCs w:val="28"/>
          <w:lang w:val="en-PH"/>
        </w:rPr>
      </w:pPr>
    </w:p>
    <w:p w:rsidR="00EC0AD3" w:rsidP="356629AD" w:rsidRDefault="00EC0AD3" w14:paraId="37629A7A" w14:textId="77777777">
      <w:pPr>
        <w:jc w:val="center"/>
        <w:rPr>
          <w:rStyle w:val="eop"/>
          <w:rFonts w:ascii="Calibri" w:hAnsi="Calibri" w:eastAsia="Calibri" w:cs="Calibri"/>
          <w:color w:val="000000" w:themeColor="text1"/>
          <w:sz w:val="28"/>
          <w:szCs w:val="28"/>
          <w:lang w:val="en-PH"/>
        </w:rPr>
      </w:pPr>
    </w:p>
    <w:p w:rsidR="00EC0AD3" w:rsidP="356629AD" w:rsidRDefault="00EC0AD3" w14:paraId="42D03776" w14:textId="77777777">
      <w:pPr>
        <w:jc w:val="center"/>
        <w:rPr>
          <w:rStyle w:val="eop"/>
          <w:rFonts w:ascii="Calibri" w:hAnsi="Calibri" w:eastAsia="Calibri" w:cs="Calibri"/>
          <w:color w:val="000000" w:themeColor="text1"/>
          <w:sz w:val="28"/>
          <w:szCs w:val="28"/>
          <w:lang w:val="en-PH"/>
        </w:rPr>
      </w:pPr>
    </w:p>
    <w:p w:rsidR="00EC0AD3" w:rsidP="356629AD" w:rsidRDefault="00EC0AD3" w14:paraId="36E12D45" w14:textId="77777777">
      <w:pPr>
        <w:jc w:val="center"/>
        <w:rPr>
          <w:rStyle w:val="eop"/>
          <w:rFonts w:ascii="Calibri" w:hAnsi="Calibri" w:eastAsia="Calibri" w:cs="Calibri"/>
          <w:color w:val="000000" w:themeColor="text1"/>
          <w:sz w:val="28"/>
          <w:szCs w:val="28"/>
          <w:lang w:val="en-PH"/>
        </w:rPr>
      </w:pPr>
    </w:p>
    <w:p w:rsidR="00EC0AD3" w:rsidP="356629AD" w:rsidRDefault="00EC0AD3" w14:paraId="487A00B7" w14:textId="77777777">
      <w:pPr>
        <w:jc w:val="center"/>
        <w:rPr>
          <w:rStyle w:val="eop"/>
          <w:rFonts w:ascii="Calibri" w:hAnsi="Calibri" w:eastAsia="Calibri" w:cs="Calibri"/>
          <w:color w:val="000000" w:themeColor="text1"/>
          <w:sz w:val="28"/>
          <w:szCs w:val="28"/>
          <w:lang w:val="en-PH"/>
        </w:rPr>
      </w:pPr>
    </w:p>
    <w:p w:rsidR="00EC0AD3" w:rsidP="356629AD" w:rsidRDefault="00EC0AD3" w14:paraId="6EF3B1EC" w14:textId="77777777">
      <w:pPr>
        <w:jc w:val="center"/>
        <w:rPr>
          <w:rStyle w:val="eop"/>
          <w:rFonts w:ascii="Calibri" w:hAnsi="Calibri" w:eastAsia="Calibri" w:cs="Calibri"/>
          <w:color w:val="000000" w:themeColor="text1"/>
          <w:sz w:val="28"/>
          <w:szCs w:val="28"/>
          <w:lang w:val="en-PH"/>
        </w:rPr>
      </w:pPr>
    </w:p>
    <w:p w:rsidR="00EC0AD3" w:rsidP="356629AD" w:rsidRDefault="00EC0AD3" w14:paraId="3C57B02E" w14:textId="77777777">
      <w:pPr>
        <w:jc w:val="center"/>
        <w:rPr>
          <w:rStyle w:val="eop"/>
          <w:rFonts w:ascii="Calibri" w:hAnsi="Calibri" w:eastAsia="Calibri" w:cs="Calibri"/>
          <w:color w:val="000000" w:themeColor="text1"/>
          <w:sz w:val="28"/>
          <w:szCs w:val="28"/>
          <w:lang w:val="en-PH"/>
        </w:rPr>
      </w:pPr>
    </w:p>
    <w:p w:rsidR="00EC0AD3" w:rsidP="356629AD" w:rsidRDefault="00EC0AD3" w14:paraId="4DE941C8" w14:textId="77777777">
      <w:pPr>
        <w:jc w:val="center"/>
        <w:rPr>
          <w:rStyle w:val="eop"/>
          <w:rFonts w:ascii="Calibri" w:hAnsi="Calibri" w:eastAsia="Calibri" w:cs="Calibri"/>
          <w:color w:val="000000" w:themeColor="text1"/>
          <w:sz w:val="28"/>
          <w:szCs w:val="28"/>
          <w:lang w:val="en-PH"/>
        </w:rPr>
      </w:pPr>
    </w:p>
    <w:p w:rsidR="00EC0AD3" w:rsidP="356629AD" w:rsidRDefault="00EC0AD3" w14:paraId="35710782" w14:textId="77777777">
      <w:pPr>
        <w:jc w:val="center"/>
        <w:rPr>
          <w:rStyle w:val="eop"/>
          <w:rFonts w:ascii="Calibri" w:hAnsi="Calibri" w:eastAsia="Calibri" w:cs="Calibri"/>
          <w:color w:val="000000" w:themeColor="text1"/>
          <w:sz w:val="28"/>
          <w:szCs w:val="28"/>
          <w:lang w:val="en-PH"/>
        </w:rPr>
      </w:pPr>
    </w:p>
    <w:p w:rsidR="00EC0AD3" w:rsidP="356629AD" w:rsidRDefault="00EC0AD3" w14:paraId="60F17964" w14:textId="77777777">
      <w:pPr>
        <w:jc w:val="center"/>
        <w:rPr>
          <w:rStyle w:val="eop"/>
          <w:rFonts w:ascii="Calibri" w:hAnsi="Calibri" w:eastAsia="Calibri" w:cs="Calibri"/>
          <w:color w:val="000000" w:themeColor="text1"/>
          <w:sz w:val="28"/>
          <w:szCs w:val="28"/>
          <w:lang w:val="en-PH"/>
        </w:rPr>
      </w:pPr>
    </w:p>
    <w:p w:rsidR="00EC0AD3" w:rsidP="356629AD" w:rsidRDefault="00EC0AD3" w14:paraId="4449ED2E" w14:textId="77777777">
      <w:pPr>
        <w:jc w:val="center"/>
        <w:rPr>
          <w:rStyle w:val="eop"/>
          <w:rFonts w:ascii="Calibri" w:hAnsi="Calibri" w:eastAsia="Calibri" w:cs="Calibri"/>
          <w:color w:val="000000" w:themeColor="text1"/>
          <w:sz w:val="28"/>
          <w:szCs w:val="28"/>
          <w:lang w:val="en-PH"/>
        </w:rPr>
      </w:pPr>
    </w:p>
    <w:p w:rsidR="00EC0AD3" w:rsidP="356629AD" w:rsidRDefault="00EC0AD3" w14:paraId="62374BC0" w14:textId="77777777">
      <w:pPr>
        <w:jc w:val="center"/>
        <w:rPr>
          <w:rStyle w:val="eop"/>
          <w:rFonts w:ascii="Calibri" w:hAnsi="Calibri" w:eastAsia="Calibri" w:cs="Calibri"/>
          <w:color w:val="000000" w:themeColor="text1"/>
          <w:sz w:val="28"/>
          <w:szCs w:val="28"/>
          <w:lang w:val="en-PH"/>
        </w:rPr>
      </w:pPr>
    </w:p>
    <w:p w:rsidRPr="005139D1" w:rsidR="006A33D8" w:rsidP="00EC0AD3" w:rsidRDefault="27110954" w14:paraId="01E6F21D" w14:textId="255FCEA2">
      <w:pPr>
        <w:jc w:val="center"/>
      </w:pPr>
      <w:r w:rsidRPr="356629AD">
        <w:rPr>
          <w:rStyle w:val="normaltextrun"/>
          <w:rFonts w:ascii="Calibri" w:hAnsi="Calibri" w:eastAsia="Calibri" w:cs="Calibri"/>
          <w:b/>
          <w:bCs/>
          <w:smallCaps/>
          <w:color w:val="000000" w:themeColor="text1"/>
          <w:sz w:val="28"/>
          <w:szCs w:val="28"/>
        </w:rPr>
        <w:t>APRIL 2026</w:t>
      </w:r>
    </w:p>
    <w:p w:rsidRPr="005139D1" w:rsidR="006A33D8" w:rsidP="006A33D8" w:rsidRDefault="006A33D8" w14:paraId="13E302D4" w14:textId="77777777">
      <w:pPr>
        <w:rPr>
          <w:b/>
          <w:smallCaps/>
          <w:sz w:val="28"/>
          <w:szCs w:val="28"/>
        </w:rPr>
      </w:pPr>
      <w:r w:rsidRPr="005139D1">
        <w:rPr>
          <w:b/>
          <w:smallCaps/>
          <w:sz w:val="28"/>
          <w:szCs w:val="28"/>
        </w:rPr>
        <w:lastRenderedPageBreak/>
        <w:t>Table of Contents</w:t>
      </w:r>
    </w:p>
    <w:p w:rsidRPr="005139D1" w:rsidR="005139D1" w:rsidP="005139D1" w:rsidRDefault="005139D1" w14:paraId="65DA1106" w14:textId="31E4F0B3">
      <w:pPr>
        <w:pStyle w:val="TOC1"/>
        <w:tabs>
          <w:tab w:val="left" w:pos="660"/>
          <w:tab w:val="right" w:leader="dot" w:pos="9350"/>
        </w:tabs>
        <w:rPr>
          <w:rFonts w:eastAsia="SimSun" w:asciiTheme="minorHAnsi" w:hAnsiTheme="minorHAnsi"/>
          <w:noProof/>
          <w:sz w:val="22"/>
          <w:szCs w:val="22"/>
          <w:lang w:eastAsia="zh-CN"/>
        </w:rPr>
      </w:pPr>
      <w:r w:rsidRPr="005139D1">
        <w:rPr>
          <w:rFonts w:asciiTheme="minorHAnsi" w:hAnsiTheme="minorHAnsi"/>
        </w:rPr>
        <w:fldChar w:fldCharType="begin"/>
      </w:r>
      <w:r w:rsidRPr="005139D1">
        <w:rPr>
          <w:rFonts w:asciiTheme="minorHAnsi" w:hAnsiTheme="minorHAnsi"/>
        </w:rPr>
        <w:instrText xml:space="preserve"> TOC \o "1-3" \h \z \u </w:instrText>
      </w:r>
      <w:r w:rsidRPr="005139D1">
        <w:rPr>
          <w:rFonts w:asciiTheme="minorHAnsi" w:hAnsiTheme="minorHAnsi"/>
        </w:rPr>
        <w:fldChar w:fldCharType="separate"/>
      </w:r>
      <w:hyperlink w:history="1" w:anchor="_Toc332373682">
        <w:r w:rsidRPr="005139D1">
          <w:rPr>
            <w:rStyle w:val="Hyperlink"/>
            <w:rFonts w:asciiTheme="minorHAnsi" w:hAnsiTheme="minorHAnsi"/>
            <w:smallCaps/>
            <w:noProof/>
          </w:rPr>
          <w:t>1.</w:t>
        </w:r>
        <w:r w:rsidRPr="005139D1">
          <w:rPr>
            <w:rFonts w:eastAsia="SimSun" w:asciiTheme="minorHAnsi" w:hAnsiTheme="minorHAnsi"/>
            <w:noProof/>
            <w:sz w:val="22"/>
            <w:szCs w:val="22"/>
            <w:lang w:eastAsia="zh-CN"/>
          </w:rPr>
          <w:tab/>
        </w:r>
        <w:r w:rsidRPr="005139D1">
          <w:rPr>
            <w:rStyle w:val="Hyperlink"/>
            <w:rFonts w:asciiTheme="minorHAnsi" w:hAnsiTheme="minorHAnsi"/>
            <w:smallCaps/>
            <w:noProof/>
          </w:rPr>
          <w:t>Executive Summary</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_Toc332373682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3</w:t>
        </w:r>
        <w:r w:rsidRPr="005139D1">
          <w:rPr>
            <w:rFonts w:asciiTheme="minorHAnsi" w:hAnsiTheme="minorHAnsi"/>
            <w:noProof/>
            <w:webHidden/>
          </w:rPr>
          <w:fldChar w:fldCharType="end"/>
        </w:r>
      </w:hyperlink>
    </w:p>
    <w:p w:rsidRPr="005139D1" w:rsidR="005139D1" w:rsidP="005139D1" w:rsidRDefault="005139D1" w14:paraId="79CBFCE6" w14:textId="1A194FFA">
      <w:pPr>
        <w:pStyle w:val="TOC1"/>
        <w:tabs>
          <w:tab w:val="left" w:pos="660"/>
          <w:tab w:val="right" w:leader="dot" w:pos="9350"/>
        </w:tabs>
        <w:rPr>
          <w:rFonts w:eastAsia="SimSun" w:asciiTheme="minorHAnsi" w:hAnsiTheme="minorHAnsi"/>
          <w:noProof/>
          <w:sz w:val="22"/>
          <w:szCs w:val="22"/>
          <w:lang w:eastAsia="zh-CN"/>
        </w:rPr>
      </w:pPr>
      <w:hyperlink w:history="1" w:anchor="_Toc332373683">
        <w:r w:rsidRPr="005139D1">
          <w:rPr>
            <w:rStyle w:val="Hyperlink"/>
            <w:rFonts w:asciiTheme="minorHAnsi" w:hAnsiTheme="minorHAnsi"/>
            <w:smallCaps/>
            <w:noProof/>
          </w:rPr>
          <w:t>2.</w:t>
        </w:r>
        <w:r w:rsidRPr="005139D1">
          <w:rPr>
            <w:rFonts w:eastAsia="SimSun" w:asciiTheme="minorHAnsi" w:hAnsiTheme="minorHAnsi"/>
            <w:noProof/>
            <w:sz w:val="22"/>
            <w:szCs w:val="22"/>
            <w:lang w:eastAsia="zh-CN"/>
          </w:rPr>
          <w:tab/>
        </w:r>
        <w:r w:rsidRPr="005139D1">
          <w:rPr>
            <w:rStyle w:val="Hyperlink"/>
            <w:rFonts w:asciiTheme="minorHAnsi" w:hAnsiTheme="minorHAnsi"/>
            <w:smallCaps/>
            <w:noProof/>
          </w:rPr>
          <w:t>Transition Approach</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_Toc332373683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3</w:t>
        </w:r>
        <w:r w:rsidRPr="005139D1">
          <w:rPr>
            <w:rFonts w:asciiTheme="minorHAnsi" w:hAnsiTheme="minorHAnsi"/>
            <w:noProof/>
            <w:webHidden/>
          </w:rPr>
          <w:fldChar w:fldCharType="end"/>
        </w:r>
      </w:hyperlink>
    </w:p>
    <w:p w:rsidRPr="005139D1" w:rsidR="005139D1" w:rsidP="005139D1" w:rsidRDefault="005139D1" w14:paraId="21B20F13" w14:textId="0C38645D">
      <w:pPr>
        <w:pStyle w:val="TOC1"/>
        <w:tabs>
          <w:tab w:val="left" w:pos="660"/>
          <w:tab w:val="right" w:leader="dot" w:pos="9350"/>
        </w:tabs>
        <w:rPr>
          <w:rFonts w:eastAsia="SimSun" w:asciiTheme="minorHAnsi" w:hAnsiTheme="minorHAnsi"/>
          <w:noProof/>
          <w:sz w:val="22"/>
          <w:szCs w:val="22"/>
          <w:lang w:eastAsia="zh-CN"/>
        </w:rPr>
      </w:pPr>
      <w:hyperlink w:history="1" w:anchor="_Toc332373684">
        <w:r w:rsidRPr="005139D1">
          <w:rPr>
            <w:rStyle w:val="Hyperlink"/>
            <w:rFonts w:asciiTheme="minorHAnsi" w:hAnsiTheme="minorHAnsi"/>
            <w:smallCaps/>
            <w:noProof/>
          </w:rPr>
          <w:t>3.</w:t>
        </w:r>
        <w:r w:rsidRPr="005139D1">
          <w:rPr>
            <w:rFonts w:eastAsia="SimSun" w:asciiTheme="minorHAnsi" w:hAnsiTheme="minorHAnsi"/>
            <w:noProof/>
            <w:sz w:val="22"/>
            <w:szCs w:val="22"/>
            <w:lang w:eastAsia="zh-CN"/>
          </w:rPr>
          <w:tab/>
        </w:r>
        <w:r w:rsidRPr="005139D1">
          <w:rPr>
            <w:rStyle w:val="Hyperlink"/>
            <w:rFonts w:asciiTheme="minorHAnsi" w:hAnsiTheme="minorHAnsi"/>
            <w:smallCaps/>
            <w:noProof/>
          </w:rPr>
          <w:t>Transition Team Organization</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_Toc332373684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4</w:t>
        </w:r>
        <w:r w:rsidRPr="005139D1">
          <w:rPr>
            <w:rFonts w:asciiTheme="minorHAnsi" w:hAnsiTheme="minorHAnsi"/>
            <w:noProof/>
            <w:webHidden/>
          </w:rPr>
          <w:fldChar w:fldCharType="end"/>
        </w:r>
      </w:hyperlink>
    </w:p>
    <w:p w:rsidRPr="005139D1" w:rsidR="005139D1" w:rsidP="005139D1" w:rsidRDefault="005139D1" w14:paraId="46F907C5" w14:textId="3E47348E">
      <w:pPr>
        <w:pStyle w:val="TOC1"/>
        <w:tabs>
          <w:tab w:val="left" w:pos="660"/>
          <w:tab w:val="right" w:leader="dot" w:pos="9350"/>
        </w:tabs>
        <w:rPr>
          <w:rFonts w:eastAsia="SimSun" w:asciiTheme="minorHAnsi" w:hAnsiTheme="minorHAnsi"/>
          <w:noProof/>
          <w:sz w:val="22"/>
          <w:szCs w:val="22"/>
          <w:lang w:eastAsia="zh-CN"/>
        </w:rPr>
      </w:pPr>
      <w:hyperlink w:history="1" w:anchor="_Toc332373685">
        <w:r w:rsidRPr="005139D1">
          <w:rPr>
            <w:rStyle w:val="Hyperlink"/>
            <w:rFonts w:asciiTheme="minorHAnsi" w:hAnsiTheme="minorHAnsi"/>
            <w:smallCaps/>
            <w:noProof/>
          </w:rPr>
          <w:t>4.</w:t>
        </w:r>
        <w:r w:rsidRPr="005139D1">
          <w:rPr>
            <w:rFonts w:eastAsia="SimSun" w:asciiTheme="minorHAnsi" w:hAnsiTheme="minorHAnsi"/>
            <w:noProof/>
            <w:sz w:val="22"/>
            <w:szCs w:val="22"/>
            <w:lang w:eastAsia="zh-CN"/>
          </w:rPr>
          <w:tab/>
        </w:r>
        <w:r w:rsidRPr="005139D1">
          <w:rPr>
            <w:rStyle w:val="Hyperlink"/>
            <w:rFonts w:asciiTheme="minorHAnsi" w:hAnsiTheme="minorHAnsi"/>
            <w:smallCaps/>
            <w:noProof/>
          </w:rPr>
          <w:t>Workforce Transition</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_Toc332373685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5</w:t>
        </w:r>
        <w:r w:rsidRPr="005139D1">
          <w:rPr>
            <w:rFonts w:asciiTheme="minorHAnsi" w:hAnsiTheme="minorHAnsi"/>
            <w:noProof/>
            <w:webHidden/>
          </w:rPr>
          <w:fldChar w:fldCharType="end"/>
        </w:r>
      </w:hyperlink>
    </w:p>
    <w:p w:rsidRPr="005139D1" w:rsidR="005139D1" w:rsidP="005139D1" w:rsidRDefault="005139D1" w14:paraId="5AABEF6D" w14:textId="4A675BC3">
      <w:pPr>
        <w:pStyle w:val="TOC1"/>
        <w:tabs>
          <w:tab w:val="left" w:pos="660"/>
          <w:tab w:val="right" w:leader="dot" w:pos="9350"/>
        </w:tabs>
        <w:rPr>
          <w:rFonts w:eastAsia="SimSun" w:asciiTheme="minorHAnsi" w:hAnsiTheme="minorHAnsi"/>
          <w:noProof/>
          <w:sz w:val="22"/>
          <w:szCs w:val="22"/>
          <w:lang w:eastAsia="zh-CN"/>
        </w:rPr>
      </w:pPr>
      <w:hyperlink w:history="1" w:anchor="_Toc332373686">
        <w:r w:rsidRPr="005139D1">
          <w:rPr>
            <w:rStyle w:val="Hyperlink"/>
            <w:rFonts w:asciiTheme="minorHAnsi" w:hAnsiTheme="minorHAnsi"/>
            <w:smallCaps/>
            <w:noProof/>
          </w:rPr>
          <w:t>5.</w:t>
        </w:r>
        <w:r w:rsidRPr="005139D1">
          <w:rPr>
            <w:rFonts w:eastAsia="SimSun" w:asciiTheme="minorHAnsi" w:hAnsiTheme="minorHAnsi"/>
            <w:noProof/>
            <w:sz w:val="22"/>
            <w:szCs w:val="22"/>
            <w:lang w:eastAsia="zh-CN"/>
          </w:rPr>
          <w:tab/>
        </w:r>
        <w:r w:rsidRPr="005139D1">
          <w:rPr>
            <w:rStyle w:val="Hyperlink"/>
            <w:rFonts w:asciiTheme="minorHAnsi" w:hAnsiTheme="minorHAnsi"/>
            <w:smallCaps/>
            <w:noProof/>
          </w:rPr>
          <w:t>Work Execution During Transition</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_Toc332373686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5</w:t>
        </w:r>
        <w:r w:rsidRPr="005139D1">
          <w:rPr>
            <w:rFonts w:asciiTheme="minorHAnsi" w:hAnsiTheme="minorHAnsi"/>
            <w:noProof/>
            <w:webHidden/>
          </w:rPr>
          <w:fldChar w:fldCharType="end"/>
        </w:r>
      </w:hyperlink>
    </w:p>
    <w:p w:rsidRPr="005139D1" w:rsidR="005139D1" w:rsidP="005139D1" w:rsidRDefault="005139D1" w14:paraId="110D00CB" w14:textId="55CD0941">
      <w:pPr>
        <w:pStyle w:val="TOC1"/>
        <w:tabs>
          <w:tab w:val="left" w:pos="660"/>
          <w:tab w:val="right" w:leader="dot" w:pos="9350"/>
        </w:tabs>
        <w:rPr>
          <w:rFonts w:eastAsia="SimSun" w:asciiTheme="minorHAnsi" w:hAnsiTheme="minorHAnsi"/>
          <w:noProof/>
          <w:sz w:val="22"/>
          <w:szCs w:val="22"/>
          <w:lang w:eastAsia="zh-CN"/>
        </w:rPr>
      </w:pPr>
      <w:hyperlink w:history="1" w:anchor="_Toc332373687">
        <w:r w:rsidRPr="005139D1">
          <w:rPr>
            <w:rStyle w:val="Hyperlink"/>
            <w:rFonts w:asciiTheme="minorHAnsi" w:hAnsiTheme="minorHAnsi"/>
            <w:smallCaps/>
            <w:noProof/>
          </w:rPr>
          <w:t>6.</w:t>
        </w:r>
        <w:r w:rsidRPr="005139D1">
          <w:rPr>
            <w:rFonts w:eastAsia="SimSun" w:asciiTheme="minorHAnsi" w:hAnsiTheme="minorHAnsi"/>
            <w:noProof/>
            <w:sz w:val="22"/>
            <w:szCs w:val="22"/>
            <w:lang w:eastAsia="zh-CN"/>
          </w:rPr>
          <w:tab/>
        </w:r>
        <w:r w:rsidRPr="005139D1">
          <w:rPr>
            <w:rStyle w:val="Hyperlink"/>
            <w:rFonts w:asciiTheme="minorHAnsi" w:hAnsiTheme="minorHAnsi"/>
            <w:smallCaps/>
            <w:noProof/>
          </w:rPr>
          <w:t>Subcontracts</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_Toc332373687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6</w:t>
        </w:r>
        <w:r w:rsidRPr="005139D1">
          <w:rPr>
            <w:rFonts w:asciiTheme="minorHAnsi" w:hAnsiTheme="minorHAnsi"/>
            <w:noProof/>
            <w:webHidden/>
          </w:rPr>
          <w:fldChar w:fldCharType="end"/>
        </w:r>
      </w:hyperlink>
    </w:p>
    <w:p w:rsidRPr="005139D1" w:rsidR="005139D1" w:rsidP="005139D1" w:rsidRDefault="005139D1" w14:paraId="3AE41735" w14:textId="4204D850">
      <w:pPr>
        <w:pStyle w:val="TOC1"/>
        <w:tabs>
          <w:tab w:val="left" w:pos="660"/>
          <w:tab w:val="right" w:leader="dot" w:pos="9350"/>
        </w:tabs>
        <w:rPr>
          <w:rFonts w:eastAsia="SimSun" w:asciiTheme="minorHAnsi" w:hAnsiTheme="minorHAnsi"/>
          <w:noProof/>
          <w:sz w:val="22"/>
          <w:szCs w:val="22"/>
          <w:lang w:eastAsia="zh-CN"/>
        </w:rPr>
      </w:pPr>
      <w:hyperlink w:history="1" w:anchor="_Toc332373688">
        <w:r w:rsidRPr="005139D1">
          <w:rPr>
            <w:rStyle w:val="Hyperlink"/>
            <w:rFonts w:asciiTheme="minorHAnsi" w:hAnsiTheme="minorHAnsi"/>
            <w:smallCaps/>
            <w:noProof/>
          </w:rPr>
          <w:t>7.</w:t>
        </w:r>
        <w:r w:rsidRPr="005139D1">
          <w:rPr>
            <w:rFonts w:eastAsia="SimSun" w:asciiTheme="minorHAnsi" w:hAnsiTheme="minorHAnsi"/>
            <w:noProof/>
            <w:sz w:val="22"/>
            <w:szCs w:val="22"/>
            <w:lang w:eastAsia="zh-CN"/>
          </w:rPr>
          <w:tab/>
        </w:r>
        <w:r w:rsidRPr="005139D1">
          <w:rPr>
            <w:rStyle w:val="Hyperlink"/>
            <w:rFonts w:asciiTheme="minorHAnsi" w:hAnsiTheme="minorHAnsi"/>
            <w:smallCaps/>
            <w:noProof/>
          </w:rPr>
          <w:t>Property Transition</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_Toc332373688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6</w:t>
        </w:r>
        <w:r w:rsidRPr="005139D1">
          <w:rPr>
            <w:rFonts w:asciiTheme="minorHAnsi" w:hAnsiTheme="minorHAnsi"/>
            <w:noProof/>
            <w:webHidden/>
          </w:rPr>
          <w:fldChar w:fldCharType="end"/>
        </w:r>
      </w:hyperlink>
    </w:p>
    <w:p w:rsidRPr="005139D1" w:rsidR="005139D1" w:rsidP="005139D1" w:rsidRDefault="005139D1" w14:paraId="5B5B0D37" w14:textId="32DA55A1">
      <w:pPr>
        <w:pStyle w:val="TOC2"/>
        <w:tabs>
          <w:tab w:val="left" w:pos="880"/>
          <w:tab w:val="right" w:leader="dot" w:pos="9350"/>
        </w:tabs>
        <w:rPr>
          <w:rFonts w:eastAsia="SimSun" w:asciiTheme="minorHAnsi" w:hAnsiTheme="minorHAnsi"/>
          <w:noProof/>
          <w:sz w:val="22"/>
          <w:szCs w:val="22"/>
          <w:lang w:eastAsia="zh-CN"/>
        </w:rPr>
      </w:pPr>
      <w:hyperlink w:history="1" w:anchor="_Toc332373689">
        <w:r w:rsidRPr="005139D1">
          <w:rPr>
            <w:rStyle w:val="Hyperlink"/>
            <w:rFonts w:asciiTheme="minorHAnsi" w:hAnsiTheme="minorHAnsi"/>
            <w:noProof/>
          </w:rPr>
          <w:t>7.1.</w:t>
        </w:r>
        <w:r w:rsidRPr="005139D1">
          <w:rPr>
            <w:rFonts w:eastAsia="SimSun" w:asciiTheme="minorHAnsi" w:hAnsiTheme="minorHAnsi"/>
            <w:noProof/>
            <w:sz w:val="22"/>
            <w:szCs w:val="22"/>
            <w:lang w:eastAsia="zh-CN"/>
          </w:rPr>
          <w:tab/>
        </w:r>
        <w:r w:rsidRPr="005139D1">
          <w:rPr>
            <w:rStyle w:val="Hyperlink"/>
            <w:rFonts w:asciiTheme="minorHAnsi" w:hAnsiTheme="minorHAnsi"/>
            <w:noProof/>
          </w:rPr>
          <w:t>Government Furnished Equipment (GFE)</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_Toc332373689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6</w:t>
        </w:r>
        <w:r w:rsidRPr="005139D1">
          <w:rPr>
            <w:rFonts w:asciiTheme="minorHAnsi" w:hAnsiTheme="minorHAnsi"/>
            <w:noProof/>
            <w:webHidden/>
          </w:rPr>
          <w:fldChar w:fldCharType="end"/>
        </w:r>
      </w:hyperlink>
    </w:p>
    <w:p w:rsidRPr="005139D1" w:rsidR="005139D1" w:rsidP="005139D1" w:rsidRDefault="005139D1" w14:paraId="4F16E354" w14:textId="79D864F7">
      <w:pPr>
        <w:pStyle w:val="TOC2"/>
        <w:tabs>
          <w:tab w:val="left" w:pos="880"/>
          <w:tab w:val="right" w:leader="dot" w:pos="9350"/>
        </w:tabs>
        <w:rPr>
          <w:rFonts w:eastAsia="SimSun" w:asciiTheme="minorHAnsi" w:hAnsiTheme="minorHAnsi"/>
          <w:noProof/>
          <w:sz w:val="22"/>
          <w:szCs w:val="22"/>
          <w:lang w:eastAsia="zh-CN"/>
        </w:rPr>
      </w:pPr>
      <w:hyperlink w:history="1" w:anchor="_Toc332373690">
        <w:r w:rsidRPr="005139D1">
          <w:rPr>
            <w:rStyle w:val="Hyperlink"/>
            <w:rFonts w:asciiTheme="minorHAnsi" w:hAnsiTheme="minorHAnsi"/>
            <w:noProof/>
          </w:rPr>
          <w:t>7.2.</w:t>
        </w:r>
        <w:r w:rsidRPr="005139D1">
          <w:rPr>
            <w:rFonts w:eastAsia="SimSun" w:asciiTheme="minorHAnsi" w:hAnsiTheme="minorHAnsi"/>
            <w:noProof/>
            <w:sz w:val="22"/>
            <w:szCs w:val="22"/>
            <w:lang w:eastAsia="zh-CN"/>
          </w:rPr>
          <w:tab/>
        </w:r>
        <w:r w:rsidRPr="005139D1">
          <w:rPr>
            <w:rStyle w:val="Hyperlink"/>
            <w:rFonts w:asciiTheme="minorHAnsi" w:hAnsiTheme="minorHAnsi"/>
            <w:noProof/>
          </w:rPr>
          <w:t>Incumbent Owned Equipment</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_Toc332373690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7</w:t>
        </w:r>
        <w:r w:rsidRPr="005139D1">
          <w:rPr>
            <w:rFonts w:asciiTheme="minorHAnsi" w:hAnsiTheme="minorHAnsi"/>
            <w:noProof/>
            <w:webHidden/>
          </w:rPr>
          <w:fldChar w:fldCharType="end"/>
        </w:r>
      </w:hyperlink>
    </w:p>
    <w:p w:rsidRPr="005139D1" w:rsidR="005139D1" w:rsidP="005139D1" w:rsidRDefault="005139D1" w14:paraId="3C1BDA05" w14:textId="719F3C89">
      <w:pPr>
        <w:pStyle w:val="TOC2"/>
        <w:tabs>
          <w:tab w:val="left" w:pos="880"/>
          <w:tab w:val="right" w:leader="dot" w:pos="9350"/>
        </w:tabs>
        <w:rPr>
          <w:rFonts w:eastAsia="SimSun" w:asciiTheme="minorHAnsi" w:hAnsiTheme="minorHAnsi"/>
          <w:noProof/>
          <w:sz w:val="22"/>
          <w:szCs w:val="22"/>
          <w:lang w:eastAsia="zh-CN"/>
        </w:rPr>
      </w:pPr>
      <w:hyperlink w:history="1" w:anchor="_Toc332373691">
        <w:r w:rsidRPr="005139D1">
          <w:rPr>
            <w:rStyle w:val="Hyperlink"/>
            <w:rFonts w:asciiTheme="minorHAnsi" w:hAnsiTheme="minorHAnsi"/>
            <w:noProof/>
          </w:rPr>
          <w:t>7.3.</w:t>
        </w:r>
        <w:r w:rsidRPr="005139D1">
          <w:rPr>
            <w:rFonts w:eastAsia="SimSun" w:asciiTheme="minorHAnsi" w:hAnsiTheme="minorHAnsi"/>
            <w:noProof/>
            <w:sz w:val="22"/>
            <w:szCs w:val="22"/>
            <w:lang w:eastAsia="zh-CN"/>
          </w:rPr>
          <w:tab/>
        </w:r>
        <w:r w:rsidRPr="005139D1">
          <w:rPr>
            <w:rStyle w:val="Hyperlink"/>
            <w:rFonts w:asciiTheme="minorHAnsi" w:hAnsiTheme="minorHAnsi"/>
            <w:noProof/>
          </w:rPr>
          <w:t>Intellectual Property</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_Toc332373691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7</w:t>
        </w:r>
        <w:r w:rsidRPr="005139D1">
          <w:rPr>
            <w:rFonts w:asciiTheme="minorHAnsi" w:hAnsiTheme="minorHAnsi"/>
            <w:noProof/>
            <w:webHidden/>
          </w:rPr>
          <w:fldChar w:fldCharType="end"/>
        </w:r>
      </w:hyperlink>
    </w:p>
    <w:p w:rsidRPr="005139D1" w:rsidR="005139D1" w:rsidP="005139D1" w:rsidRDefault="005139D1" w14:paraId="1387B6C1" w14:textId="75C876B9">
      <w:pPr>
        <w:pStyle w:val="TOC2"/>
        <w:tabs>
          <w:tab w:val="left" w:pos="880"/>
          <w:tab w:val="right" w:leader="dot" w:pos="9350"/>
        </w:tabs>
        <w:rPr>
          <w:rFonts w:eastAsia="SimSun" w:asciiTheme="minorHAnsi" w:hAnsiTheme="minorHAnsi"/>
          <w:noProof/>
          <w:sz w:val="22"/>
          <w:szCs w:val="22"/>
          <w:lang w:eastAsia="zh-CN"/>
        </w:rPr>
      </w:pPr>
      <w:hyperlink w:history="1" w:anchor="_Toc332373692">
        <w:r w:rsidRPr="005139D1">
          <w:rPr>
            <w:rStyle w:val="Hyperlink"/>
            <w:rFonts w:asciiTheme="minorHAnsi" w:hAnsiTheme="minorHAnsi"/>
            <w:noProof/>
          </w:rPr>
          <w:t>7.4.</w:t>
        </w:r>
        <w:r w:rsidRPr="005139D1">
          <w:rPr>
            <w:rFonts w:eastAsia="SimSun" w:asciiTheme="minorHAnsi" w:hAnsiTheme="minorHAnsi"/>
            <w:noProof/>
            <w:sz w:val="22"/>
            <w:szCs w:val="22"/>
            <w:lang w:eastAsia="zh-CN"/>
          </w:rPr>
          <w:tab/>
        </w:r>
        <w:r w:rsidRPr="005139D1">
          <w:rPr>
            <w:rStyle w:val="Hyperlink"/>
            <w:rFonts w:asciiTheme="minorHAnsi" w:hAnsiTheme="minorHAnsi"/>
            <w:noProof/>
          </w:rPr>
          <w:t>User Accounts and Passwords</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_Toc332373692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7</w:t>
        </w:r>
        <w:r w:rsidRPr="005139D1">
          <w:rPr>
            <w:rFonts w:asciiTheme="minorHAnsi" w:hAnsiTheme="minorHAnsi"/>
            <w:noProof/>
            <w:webHidden/>
          </w:rPr>
          <w:fldChar w:fldCharType="end"/>
        </w:r>
      </w:hyperlink>
    </w:p>
    <w:p w:rsidRPr="005139D1" w:rsidR="005139D1" w:rsidP="005139D1" w:rsidRDefault="005139D1" w14:paraId="587AC1C9" w14:textId="07C68A22">
      <w:pPr>
        <w:pStyle w:val="TOC1"/>
        <w:tabs>
          <w:tab w:val="left" w:pos="660"/>
          <w:tab w:val="right" w:leader="dot" w:pos="9350"/>
        </w:tabs>
        <w:rPr>
          <w:rFonts w:eastAsia="SimSun" w:asciiTheme="minorHAnsi" w:hAnsiTheme="minorHAnsi"/>
          <w:noProof/>
          <w:sz w:val="22"/>
          <w:szCs w:val="22"/>
          <w:lang w:eastAsia="zh-CN"/>
        </w:rPr>
      </w:pPr>
      <w:hyperlink w:history="1" w:anchor="_Toc332373693">
        <w:r w:rsidRPr="005139D1">
          <w:rPr>
            <w:rStyle w:val="Hyperlink"/>
            <w:rFonts w:asciiTheme="minorHAnsi" w:hAnsiTheme="minorHAnsi"/>
            <w:smallCaps/>
            <w:noProof/>
          </w:rPr>
          <w:t>8.</w:t>
        </w:r>
        <w:r w:rsidRPr="005139D1">
          <w:rPr>
            <w:rFonts w:eastAsia="SimSun" w:asciiTheme="minorHAnsi" w:hAnsiTheme="minorHAnsi"/>
            <w:noProof/>
            <w:sz w:val="22"/>
            <w:szCs w:val="22"/>
            <w:lang w:eastAsia="zh-CN"/>
          </w:rPr>
          <w:tab/>
        </w:r>
        <w:r w:rsidRPr="005139D1">
          <w:rPr>
            <w:rStyle w:val="Hyperlink"/>
            <w:rFonts w:asciiTheme="minorHAnsi" w:hAnsiTheme="minorHAnsi"/>
            <w:smallCaps/>
            <w:noProof/>
          </w:rPr>
          <w:t>Knowledge Transfer</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_Toc332373693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8</w:t>
        </w:r>
        <w:r w:rsidRPr="005139D1">
          <w:rPr>
            <w:rFonts w:asciiTheme="minorHAnsi" w:hAnsiTheme="minorHAnsi"/>
            <w:noProof/>
            <w:webHidden/>
          </w:rPr>
          <w:fldChar w:fldCharType="end"/>
        </w:r>
      </w:hyperlink>
    </w:p>
    <w:p w:rsidRPr="005139D1" w:rsidR="005139D1" w:rsidP="005139D1" w:rsidRDefault="005139D1" w14:paraId="78691448" w14:textId="3B5E3A9C">
      <w:pPr>
        <w:pStyle w:val="TOC1"/>
        <w:tabs>
          <w:tab w:val="left" w:pos="660"/>
          <w:tab w:val="right" w:leader="dot" w:pos="9350"/>
        </w:tabs>
        <w:rPr>
          <w:rFonts w:eastAsia="SimSun" w:asciiTheme="minorHAnsi" w:hAnsiTheme="minorHAnsi"/>
          <w:noProof/>
          <w:sz w:val="22"/>
          <w:szCs w:val="22"/>
          <w:lang w:eastAsia="zh-CN"/>
        </w:rPr>
      </w:pPr>
      <w:hyperlink w:history="1" w:anchor="_Toc332373694">
        <w:r w:rsidRPr="005139D1">
          <w:rPr>
            <w:rStyle w:val="Hyperlink"/>
            <w:rFonts w:asciiTheme="minorHAnsi" w:hAnsiTheme="minorHAnsi"/>
            <w:smallCaps/>
            <w:noProof/>
          </w:rPr>
          <w:t>9.</w:t>
        </w:r>
        <w:r w:rsidRPr="005139D1">
          <w:rPr>
            <w:rFonts w:eastAsia="SimSun" w:asciiTheme="minorHAnsi" w:hAnsiTheme="minorHAnsi"/>
            <w:noProof/>
            <w:sz w:val="22"/>
            <w:szCs w:val="22"/>
            <w:lang w:eastAsia="zh-CN"/>
          </w:rPr>
          <w:tab/>
        </w:r>
        <w:r w:rsidRPr="005139D1">
          <w:rPr>
            <w:rStyle w:val="Hyperlink"/>
            <w:rFonts w:asciiTheme="minorHAnsi" w:hAnsiTheme="minorHAnsi"/>
            <w:smallCaps/>
            <w:noProof/>
          </w:rPr>
          <w:t>Schedule</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_Toc332373694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8</w:t>
        </w:r>
        <w:r w:rsidRPr="005139D1">
          <w:rPr>
            <w:rFonts w:asciiTheme="minorHAnsi" w:hAnsiTheme="minorHAnsi"/>
            <w:noProof/>
            <w:webHidden/>
          </w:rPr>
          <w:fldChar w:fldCharType="end"/>
        </w:r>
      </w:hyperlink>
    </w:p>
    <w:p w:rsidRPr="005139D1" w:rsidR="005139D1" w:rsidP="005139D1" w:rsidRDefault="005139D1" w14:paraId="723C0D4F" w14:textId="48B391CB">
      <w:pPr>
        <w:pStyle w:val="TOC1"/>
        <w:tabs>
          <w:tab w:val="left" w:pos="660"/>
          <w:tab w:val="right" w:leader="dot" w:pos="9350"/>
        </w:tabs>
        <w:rPr>
          <w:rFonts w:eastAsia="SimSun" w:asciiTheme="minorHAnsi" w:hAnsiTheme="minorHAnsi"/>
          <w:noProof/>
          <w:sz w:val="22"/>
          <w:szCs w:val="22"/>
          <w:lang w:eastAsia="zh-CN"/>
        </w:rPr>
      </w:pPr>
      <w:hyperlink w:history="1" w:anchor="_Toc332373695">
        <w:r w:rsidRPr="005139D1">
          <w:rPr>
            <w:rStyle w:val="Hyperlink"/>
            <w:rFonts w:asciiTheme="minorHAnsi" w:hAnsiTheme="minorHAnsi"/>
            <w:smallCaps/>
            <w:noProof/>
          </w:rPr>
          <w:t>10.</w:t>
        </w:r>
        <w:r w:rsidRPr="005139D1">
          <w:rPr>
            <w:rFonts w:eastAsia="SimSun" w:asciiTheme="minorHAnsi" w:hAnsiTheme="minorHAnsi"/>
            <w:noProof/>
            <w:sz w:val="22"/>
            <w:szCs w:val="22"/>
            <w:lang w:eastAsia="zh-CN"/>
          </w:rPr>
          <w:tab/>
        </w:r>
        <w:r w:rsidRPr="005139D1">
          <w:rPr>
            <w:rStyle w:val="Hyperlink"/>
            <w:rFonts w:asciiTheme="minorHAnsi" w:hAnsiTheme="minorHAnsi"/>
            <w:smallCaps/>
            <w:noProof/>
          </w:rPr>
          <w:t>Handover and Acceptance</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_Toc332373695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9</w:t>
        </w:r>
        <w:r w:rsidRPr="005139D1">
          <w:rPr>
            <w:rFonts w:asciiTheme="minorHAnsi" w:hAnsiTheme="minorHAnsi"/>
            <w:noProof/>
            <w:webHidden/>
          </w:rPr>
          <w:fldChar w:fldCharType="end"/>
        </w:r>
      </w:hyperlink>
    </w:p>
    <w:p w:rsidRPr="005139D1" w:rsidR="005139D1" w:rsidP="005139D1" w:rsidRDefault="005139D1" w14:paraId="04D772FC" w14:textId="77777777">
      <w:pPr>
        <w:ind w:left="720"/>
      </w:pPr>
      <w:r w:rsidRPr="005139D1">
        <w:fldChar w:fldCharType="end"/>
      </w:r>
    </w:p>
    <w:p w:rsidRPr="005139D1" w:rsidR="006A33D8" w:rsidP="006A33D8" w:rsidRDefault="006A33D8" w14:paraId="477E2CD0" w14:textId="77777777"/>
    <w:p w:rsidRPr="005139D1" w:rsidR="006A33D8" w:rsidP="006A33D8" w:rsidRDefault="006A33D8" w14:paraId="4E8A023A" w14:textId="77777777"/>
    <w:p w:rsidR="356629AD" w:rsidRDefault="356629AD" w14:paraId="47D10D76" w14:textId="3D935876"/>
    <w:p w:rsidR="356629AD" w:rsidRDefault="356629AD" w14:paraId="4AF3EC94" w14:textId="06A61BFA"/>
    <w:p w:rsidR="356629AD" w:rsidRDefault="356629AD" w14:paraId="12ADBEF8" w14:textId="0C669F1E"/>
    <w:p w:rsidR="356629AD" w:rsidRDefault="356629AD" w14:paraId="23559590" w14:textId="0F5A78D4"/>
    <w:p w:rsidR="356629AD" w:rsidRDefault="356629AD" w14:paraId="1076C525" w14:textId="057FE82C"/>
    <w:p w:rsidR="356629AD" w:rsidRDefault="356629AD" w14:paraId="3B301B66" w14:textId="03F9D9F8"/>
    <w:p w:rsidR="356629AD" w:rsidRDefault="356629AD" w14:paraId="059CA721" w14:textId="352B206D"/>
    <w:p w:rsidR="356629AD" w:rsidRDefault="356629AD" w14:paraId="1B7BD6D5" w14:textId="1F56915F"/>
    <w:p w:rsidR="356629AD" w:rsidRDefault="356629AD" w14:paraId="035C4DC9" w14:textId="78E0B11F"/>
    <w:p w:rsidR="356629AD" w:rsidRDefault="356629AD" w14:paraId="3772BF85" w14:textId="5E3F8812"/>
    <w:p w:rsidR="356629AD" w:rsidRDefault="356629AD" w14:paraId="062EC6EF" w14:textId="606291EE"/>
    <w:p w:rsidR="356629AD" w:rsidRDefault="356629AD" w14:paraId="228A8095" w14:textId="00471700"/>
    <w:p w:rsidR="356629AD" w:rsidRDefault="356629AD" w14:paraId="614CEB54" w14:textId="45BE782F"/>
    <w:p w:rsidR="356629AD" w:rsidRDefault="356629AD" w14:paraId="360C9E4E" w14:textId="0F8412D7"/>
    <w:p w:rsidR="00EC0AD3" w:rsidRDefault="00EC0AD3" w14:paraId="7642B581" w14:textId="77777777"/>
    <w:p w:rsidR="00EC0AD3" w:rsidRDefault="00EC0AD3" w14:paraId="66BB23F0" w14:textId="77777777"/>
    <w:p w:rsidR="00EC0AD3" w:rsidRDefault="00EC0AD3" w14:paraId="2E5DCF20" w14:textId="77777777"/>
    <w:p w:rsidR="00EC0AD3" w:rsidRDefault="00EC0AD3" w14:paraId="250DD21E" w14:textId="77777777"/>
    <w:p w:rsidR="00EC0AD3" w:rsidRDefault="00EC0AD3" w14:paraId="7AB25DA0" w14:textId="77777777"/>
    <w:p w:rsidR="00EC0AD3" w:rsidRDefault="00EC0AD3" w14:paraId="5C41404C" w14:textId="77777777"/>
    <w:p w:rsidR="00EC0AD3" w:rsidRDefault="00EC0AD3" w14:paraId="67A09482" w14:textId="77777777"/>
    <w:p w:rsidR="00EC0AD3" w:rsidRDefault="00EC0AD3" w14:paraId="6B5816AF" w14:textId="77777777"/>
    <w:p w:rsidR="00EC0AD3" w:rsidRDefault="00EC0AD3" w14:paraId="11058D25" w14:textId="77777777"/>
    <w:p w:rsidR="00EC0AD3" w:rsidRDefault="00EC0AD3" w14:paraId="19C5D7D2" w14:textId="77777777"/>
    <w:p w:rsidRPr="005139D1" w:rsidR="006A33D8" w:rsidP="006A33D8" w:rsidRDefault="006A33D8" w14:paraId="1F844822" w14:textId="77777777"/>
    <w:p w:rsidRPr="005139D1" w:rsidR="009C7254" w:rsidP="00C15949" w:rsidRDefault="05E4584B" w14:paraId="20968F80" w14:textId="3F9198D5">
      <w:pPr>
        <w:pStyle w:val="Heading1"/>
        <w:numPr>
          <w:ilvl w:val="0"/>
          <w:numId w:val="14"/>
        </w:numPr>
        <w:ind w:left="450" w:hanging="450"/>
        <w:jc w:val="both"/>
        <w:rPr>
          <w:rFonts w:asciiTheme="minorHAnsi" w:hAnsiTheme="minorHAnsi"/>
          <w:smallCaps/>
          <w:sz w:val="28"/>
          <w:szCs w:val="28"/>
        </w:rPr>
      </w:pPr>
      <w:bookmarkStart w:name="_Toc332373682" w:id="0"/>
      <w:r w:rsidRPr="356629AD">
        <w:rPr>
          <w:rFonts w:asciiTheme="minorHAnsi" w:hAnsiTheme="minorHAnsi"/>
          <w:smallCaps/>
          <w:sz w:val="28"/>
          <w:szCs w:val="28"/>
        </w:rPr>
        <w:lastRenderedPageBreak/>
        <w:t>Executive Summary</w:t>
      </w:r>
      <w:bookmarkEnd w:id="0"/>
    </w:p>
    <w:p w:rsidRPr="005139D1" w:rsidR="009C7254" w:rsidP="00C15949" w:rsidRDefault="009C7254" w14:paraId="24C49525" w14:textId="77777777">
      <w:pPr>
        <w:ind w:left="450"/>
        <w:jc w:val="both"/>
      </w:pPr>
    </w:p>
    <w:p w:rsidRPr="005139D1" w:rsidR="009C7254" w:rsidP="00C15949" w:rsidRDefault="68D6127C" w14:paraId="0226725D" w14:textId="690A08B7">
      <w:pPr>
        <w:ind w:left="450" w:firstLine="270"/>
        <w:jc w:val="both"/>
        <w:rPr>
          <w:rFonts w:ascii="Calibri" w:hAnsi="Calibri" w:eastAsia="Calibri"/>
        </w:rPr>
      </w:pPr>
      <w:r w:rsidRPr="356629AD">
        <w:rPr>
          <w:rFonts w:ascii="Calibri" w:hAnsi="Calibri" w:eastAsia="Calibri"/>
        </w:rPr>
        <w:t>This Transition Out Plan formally documents the process for the handover of the STARBOOKS Whiz Challenge system including all source code, documentation, data, and operational knowledge from NEXUS (development team) to the Department of Science and Technology – Science and Technology Information Institute (DOST-STII). It describes the approach, team responsibilities, knowledge transfer activities, property transition, and acceptance process required to complete the project's formal closure.</w:t>
      </w:r>
    </w:p>
    <w:p w:rsidRPr="005139D1" w:rsidR="009C7254" w:rsidP="00C15949" w:rsidRDefault="009C7254" w14:paraId="1D526068" w14:textId="33C06103">
      <w:pPr>
        <w:ind w:left="450"/>
        <w:jc w:val="both"/>
        <w:rPr>
          <w:rFonts w:ascii="Calibri" w:hAnsi="Calibri" w:eastAsia="Calibri"/>
        </w:rPr>
      </w:pPr>
    </w:p>
    <w:p w:rsidRPr="005139D1" w:rsidR="009C7254" w:rsidP="00C15949" w:rsidRDefault="68D6127C" w14:paraId="523A3E14" w14:textId="66C0318F">
      <w:pPr>
        <w:ind w:left="450" w:firstLine="270"/>
        <w:jc w:val="both"/>
        <w:rPr>
          <w:rFonts w:ascii="Calibri" w:hAnsi="Calibri" w:eastAsia="Calibri"/>
        </w:rPr>
      </w:pPr>
      <w:r w:rsidRPr="356629AD">
        <w:rPr>
          <w:rFonts w:ascii="Calibri" w:hAnsi="Calibri" w:eastAsia="Calibri"/>
        </w:rPr>
        <w:t xml:space="preserve">The STARBOOKS Whiz Challenge is a ground-up redevelopment of the existing DOST-STII Whiz Challenge application, built as a gamified, offline-first educational platform for STEM learning. The system features four interactive game modes (Whiz Challenge, Whiz Memory Match, Whiz Puzzle, and Whiz Battle), a badge and reward system, a player leaderboard, and a fully featured administrative dashboard. It was developed by NEXUS under the guidance of Faculty Adviser Sir Jose Eugenio Quesada and in partnership with DOST-STII, represented by Ms. Marievic V. Narquita (STARBOOKS Unit Head) and Mr. McGyver C. Basaya (STARBOOKS Lead Programmer), from project initiation in April 2025 through the targeted deployment date of </w:t>
      </w:r>
      <w:r w:rsidR="0061600A">
        <w:rPr>
          <w:rFonts w:ascii="Calibri" w:hAnsi="Calibri" w:eastAsia="Calibri"/>
        </w:rPr>
        <w:t xml:space="preserve">October </w:t>
      </w:r>
      <w:r w:rsidRPr="356629AD">
        <w:rPr>
          <w:rFonts w:ascii="Calibri" w:hAnsi="Calibri" w:eastAsia="Calibri"/>
        </w:rPr>
        <w:t>2026.</w:t>
      </w:r>
    </w:p>
    <w:p w:rsidRPr="005139D1" w:rsidR="009C7254" w:rsidP="00C15949" w:rsidRDefault="009C7254" w14:paraId="08EC9592" w14:textId="1CD7DA9C">
      <w:pPr>
        <w:ind w:left="450"/>
        <w:jc w:val="both"/>
        <w:rPr>
          <w:rFonts w:ascii="Calibri" w:hAnsi="Calibri" w:eastAsia="Calibri"/>
        </w:rPr>
      </w:pPr>
    </w:p>
    <w:p w:rsidRPr="0061600A" w:rsidR="356629AD" w:rsidP="0061600A" w:rsidRDefault="68D6127C" w14:paraId="6DC5D84B" w14:textId="4776BA62">
      <w:pPr>
        <w:ind w:left="450"/>
        <w:jc w:val="both"/>
        <w:rPr>
          <w:rFonts w:ascii="Calibri" w:hAnsi="Calibri" w:eastAsia="Calibri"/>
        </w:rPr>
      </w:pPr>
      <w:r w:rsidRPr="1DA3E162" w:rsidR="68D6127C">
        <w:rPr>
          <w:rFonts w:ascii="Calibri" w:hAnsi="Calibri" w:eastAsia="Calibri"/>
        </w:rPr>
        <w:t xml:space="preserve">Upon completion of all transition activities, full ownership of the STARBOOKS Whiz Challenge system — including all intellectual property, source code, database, documentation, and deployment assets — will transfer to DOST-STII. </w:t>
      </w:r>
    </w:p>
    <w:p w:rsidRPr="005139D1" w:rsidR="009C7254" w:rsidP="00C15949" w:rsidRDefault="009C7254" w14:paraId="48D5D6BB" w14:textId="77777777">
      <w:pPr>
        <w:ind w:left="450"/>
        <w:jc w:val="both"/>
      </w:pPr>
    </w:p>
    <w:p w:rsidRPr="005139D1" w:rsidR="009C7254" w:rsidP="00C15949" w:rsidRDefault="009C7254" w14:paraId="4E9B9468" w14:textId="77777777">
      <w:pPr>
        <w:pStyle w:val="Heading1"/>
        <w:numPr>
          <w:ilvl w:val="0"/>
          <w:numId w:val="14"/>
        </w:numPr>
        <w:ind w:left="450" w:hanging="450"/>
        <w:jc w:val="both"/>
        <w:rPr>
          <w:rFonts w:asciiTheme="minorHAnsi" w:hAnsiTheme="minorHAnsi"/>
          <w:smallCaps/>
          <w:sz w:val="28"/>
          <w:szCs w:val="28"/>
        </w:rPr>
      </w:pPr>
      <w:bookmarkStart w:name="_Toc332373683" w:id="1"/>
      <w:r w:rsidRPr="005139D1">
        <w:rPr>
          <w:rFonts w:asciiTheme="minorHAnsi" w:hAnsiTheme="minorHAnsi"/>
          <w:smallCaps/>
          <w:sz w:val="28"/>
          <w:szCs w:val="28"/>
        </w:rPr>
        <w:t>Transition Approach</w:t>
      </w:r>
      <w:bookmarkEnd w:id="1"/>
    </w:p>
    <w:p w:rsidRPr="005139D1" w:rsidR="009C7254" w:rsidP="00C15949" w:rsidRDefault="009C7254" w14:paraId="2DD6E701" w14:textId="77777777">
      <w:pPr>
        <w:ind w:left="450"/>
        <w:jc w:val="both"/>
        <w:rPr>
          <w:color w:val="008000"/>
        </w:rPr>
      </w:pPr>
    </w:p>
    <w:p w:rsidRPr="005139D1" w:rsidR="009C7254" w:rsidP="0061600A" w:rsidRDefault="0B023429" w14:paraId="6833EDDB" w14:textId="58687ECA">
      <w:pPr>
        <w:ind w:left="450" w:firstLine="270"/>
        <w:jc w:val="both"/>
        <w:rPr>
          <w:rFonts w:ascii="Calibri" w:hAnsi="Calibri" w:eastAsia="Calibri"/>
        </w:rPr>
      </w:pPr>
      <w:r w:rsidRPr="356629AD">
        <w:rPr>
          <w:rFonts w:ascii="Calibri" w:hAnsi="Calibri" w:eastAsia="Calibri"/>
        </w:rPr>
        <w:t>The overall approach to this transition prioritizes knowledge continuity, documentation completeness, and DOST-STII's operational independence after handover. The goal is to ensure that DOST-STII technical staff can independently deploy, operate, manage, and maintain the STARBOOKS Whiz Challenge system at DOST events without requiring any further involvement from the development team.</w:t>
      </w:r>
    </w:p>
    <w:p w:rsidRPr="005139D1" w:rsidR="009C7254" w:rsidP="00C15949" w:rsidRDefault="009C7254" w14:paraId="050B8AFA" w14:textId="5C96D287">
      <w:pPr>
        <w:ind w:left="450"/>
        <w:jc w:val="both"/>
        <w:rPr>
          <w:rFonts w:ascii="Calibri" w:hAnsi="Calibri" w:eastAsia="Calibri"/>
        </w:rPr>
      </w:pPr>
    </w:p>
    <w:p w:rsidRPr="005139D1" w:rsidR="009C7254" w:rsidP="0061600A" w:rsidRDefault="0B023429" w14:paraId="37448BB7" w14:textId="2984AE82">
      <w:pPr>
        <w:ind w:left="450" w:firstLine="270"/>
        <w:jc w:val="both"/>
        <w:rPr>
          <w:rFonts w:ascii="Calibri" w:hAnsi="Calibri" w:eastAsia="Calibri"/>
        </w:rPr>
      </w:pPr>
      <w:r w:rsidRPr="1DA3E162" w:rsidR="0B023429">
        <w:rPr>
          <w:rFonts w:ascii="Calibri" w:hAnsi="Calibri" w:eastAsia="Calibri"/>
        </w:rPr>
        <w:t xml:space="preserve">The team will </w:t>
      </w:r>
      <w:r w:rsidRPr="1DA3E162" w:rsidR="0B023429">
        <w:rPr>
          <w:rFonts w:ascii="Calibri" w:hAnsi="Calibri" w:eastAsia="Calibri"/>
        </w:rPr>
        <w:t>maintain</w:t>
      </w:r>
      <w:r w:rsidRPr="1DA3E162" w:rsidR="0B023429">
        <w:rPr>
          <w:rFonts w:ascii="Calibri" w:hAnsi="Calibri" w:eastAsia="Calibri"/>
        </w:rPr>
        <w:t xml:space="preserve"> its full four-member composition throughout the transition period. No </w:t>
      </w:r>
      <w:r w:rsidRPr="1DA3E162" w:rsidR="0B023429">
        <w:rPr>
          <w:rFonts w:ascii="Calibri" w:hAnsi="Calibri" w:eastAsia="Calibri"/>
        </w:rPr>
        <w:t>additional</w:t>
      </w:r>
      <w:r w:rsidRPr="1DA3E162" w:rsidR="0B023429">
        <w:rPr>
          <w:rFonts w:ascii="Calibri" w:hAnsi="Calibri" w:eastAsia="Calibri"/>
        </w:rPr>
        <w:t xml:space="preserve"> staffing is required. All four team members will remain actively available to support knowledge transfer activities, answer technical queries, resolve outstanding issues </w:t>
      </w:r>
      <w:r w:rsidRPr="1DA3E162" w:rsidR="0B023429">
        <w:rPr>
          <w:rFonts w:ascii="Calibri" w:hAnsi="Calibri" w:eastAsia="Calibri"/>
        </w:rPr>
        <w:t>identified</w:t>
      </w:r>
      <w:r w:rsidRPr="1DA3E162" w:rsidR="0B023429">
        <w:rPr>
          <w:rFonts w:ascii="Calibri" w:hAnsi="Calibri" w:eastAsia="Calibri"/>
        </w:rPr>
        <w:t xml:space="preserve"> during User Acceptance Testing (UAT), and </w:t>
      </w:r>
      <w:r w:rsidRPr="1DA3E162" w:rsidR="0B023429">
        <w:rPr>
          <w:rFonts w:ascii="Calibri" w:hAnsi="Calibri" w:eastAsia="Calibri"/>
        </w:rPr>
        <w:t>finalize</w:t>
      </w:r>
      <w:r w:rsidRPr="1DA3E162" w:rsidR="0B023429">
        <w:rPr>
          <w:rFonts w:ascii="Calibri" w:hAnsi="Calibri" w:eastAsia="Calibri"/>
        </w:rPr>
        <w:t xml:space="preserve"> all documentation deliverables. Active development work will wind down during the transition period, with effort redirected toward documentation, training preparation, deployment rehearsal, and UAT support.</w:t>
      </w:r>
    </w:p>
    <w:p w:rsidRPr="005139D1" w:rsidR="009C7254" w:rsidP="00C15949" w:rsidRDefault="009C7254" w14:paraId="23DA821B" w14:textId="58E2A92A">
      <w:pPr>
        <w:ind w:left="450"/>
        <w:jc w:val="both"/>
        <w:rPr>
          <w:rFonts w:ascii="Calibri" w:hAnsi="Calibri" w:eastAsia="Calibri"/>
        </w:rPr>
      </w:pPr>
    </w:p>
    <w:p w:rsidRPr="005139D1" w:rsidR="009C7254" w:rsidP="00B97669" w:rsidRDefault="0B023429" w14:paraId="3B1C027A" w14:textId="49D591F3">
      <w:pPr>
        <w:ind w:left="450" w:firstLine="270"/>
        <w:jc w:val="both"/>
        <w:rPr>
          <w:rFonts w:ascii="Calibri" w:hAnsi="Calibri" w:eastAsia="Calibri"/>
        </w:rPr>
      </w:pPr>
      <w:r w:rsidRPr="356629AD">
        <w:rPr>
          <w:rFonts w:ascii="Calibri" w:hAnsi="Calibri" w:eastAsia="Calibri"/>
        </w:rPr>
        <w:t>The following assumptions underpin this transition plan:</w:t>
      </w:r>
    </w:p>
    <w:p w:rsidRPr="005139D1" w:rsidR="009C7254" w:rsidP="00C15949" w:rsidRDefault="009C7254" w14:paraId="0411C1CD" w14:textId="31681916">
      <w:pPr>
        <w:ind w:left="450"/>
        <w:jc w:val="both"/>
        <w:rPr>
          <w:rFonts w:ascii="Calibri" w:hAnsi="Calibri" w:eastAsia="Calibri"/>
        </w:rPr>
      </w:pPr>
    </w:p>
    <w:p w:rsidRPr="005139D1" w:rsidR="009C7254" w:rsidP="00C15949" w:rsidRDefault="0B023429" w14:paraId="5FFE9AEF" w14:textId="46314CB0">
      <w:pPr>
        <w:pStyle w:val="ListParagraph"/>
        <w:numPr>
          <w:ilvl w:val="0"/>
          <w:numId w:val="9"/>
        </w:numPr>
        <w:jc w:val="both"/>
        <w:rPr>
          <w:rFonts w:ascii="Calibri" w:hAnsi="Calibri" w:eastAsia="Calibri"/>
        </w:rPr>
      </w:pPr>
      <w:r w:rsidRPr="356629AD">
        <w:rPr>
          <w:rFonts w:ascii="Calibri" w:hAnsi="Calibri" w:eastAsia="Calibri"/>
        </w:rPr>
        <w:lastRenderedPageBreak/>
        <w:t>DOST-STII will designate a technical point of contact — Mr. McGyver C. Basaya (STARBOOKS Lead Programmer) — to participate in all technical knowledge transfer sessions and receive the deployment package.</w:t>
      </w:r>
    </w:p>
    <w:p w:rsidRPr="005139D1" w:rsidR="009C7254" w:rsidP="00C15949" w:rsidRDefault="0B023429" w14:paraId="6BC75FD8" w14:textId="50472DA2">
      <w:pPr>
        <w:pStyle w:val="ListParagraph"/>
        <w:numPr>
          <w:ilvl w:val="0"/>
          <w:numId w:val="9"/>
        </w:numPr>
        <w:jc w:val="both"/>
        <w:rPr>
          <w:rFonts w:ascii="Calibri" w:hAnsi="Calibri" w:eastAsia="Calibri"/>
        </w:rPr>
      </w:pPr>
      <w:r w:rsidRPr="1DA3E162" w:rsidR="0B023429">
        <w:rPr>
          <w:rFonts w:ascii="Calibri" w:hAnsi="Calibri" w:eastAsia="Calibri"/>
        </w:rPr>
        <w:t>DOST-STII will make the necessary hardware available for the end-to-end deployment rehearsal before the final handover date.</w:t>
      </w:r>
    </w:p>
    <w:p w:rsidRPr="005139D1" w:rsidR="009C7254" w:rsidP="00C15949" w:rsidRDefault="0B023429" w14:paraId="2772BDE8" w14:textId="240EAE52">
      <w:pPr>
        <w:pStyle w:val="ListParagraph"/>
        <w:numPr>
          <w:ilvl w:val="0"/>
          <w:numId w:val="9"/>
        </w:numPr>
        <w:jc w:val="both"/>
        <w:rPr>
          <w:rFonts w:ascii="Calibri" w:hAnsi="Calibri" w:eastAsia="Calibri"/>
        </w:rPr>
      </w:pPr>
      <w:r w:rsidRPr="356629AD">
        <w:rPr>
          <w:rFonts w:ascii="Calibri" w:hAnsi="Calibri" w:eastAsia="Calibri"/>
        </w:rPr>
        <w:t xml:space="preserve">DOST-STII will provide adequate physical workspace and network access for </w:t>
      </w:r>
      <w:r w:rsidRPr="356629AD" w:rsidR="07EA146D">
        <w:rPr>
          <w:rFonts w:ascii="Calibri" w:hAnsi="Calibri" w:eastAsia="Calibri"/>
        </w:rPr>
        <w:t xml:space="preserve">the </w:t>
      </w:r>
      <w:r w:rsidRPr="356629AD">
        <w:rPr>
          <w:rFonts w:ascii="Calibri" w:hAnsi="Calibri" w:eastAsia="Calibri"/>
        </w:rPr>
        <w:t>team members during on-site knowledge transfer sessions.</w:t>
      </w:r>
    </w:p>
    <w:p w:rsidRPr="005139D1" w:rsidR="009C7254" w:rsidP="00C15949" w:rsidRDefault="0B023429" w14:paraId="2E46F470" w14:textId="2C494C34">
      <w:pPr>
        <w:pStyle w:val="ListParagraph"/>
        <w:numPr>
          <w:ilvl w:val="0"/>
          <w:numId w:val="9"/>
        </w:numPr>
        <w:jc w:val="both"/>
        <w:rPr>
          <w:rFonts w:ascii="Calibri" w:hAnsi="Calibri" w:eastAsia="Calibri"/>
        </w:rPr>
      </w:pPr>
      <w:r w:rsidRPr="356629AD">
        <w:rPr>
          <w:rFonts w:ascii="Calibri" w:hAnsi="Calibri" w:eastAsia="Calibri"/>
        </w:rPr>
        <w:t>All UAT feedback received during the transition period will be limited to defect corrections and minor adjustments within the approved WBS scope. New feature requests will be formally declined or documented as post-handover enhancement opportunities for DOST-STII.</w:t>
      </w:r>
    </w:p>
    <w:p w:rsidRPr="005139D1" w:rsidR="009C7254" w:rsidP="1DA3E162" w:rsidRDefault="009C7254" w14:paraId="13EFC202" w14:textId="54E76D1D">
      <w:pPr>
        <w:pStyle w:val="ListParagraph"/>
        <w:numPr>
          <w:ilvl w:val="0"/>
          <w:numId w:val="9"/>
        </w:numPr>
        <w:ind/>
        <w:jc w:val="both"/>
        <w:rPr>
          <w:rFonts w:ascii="Calibri" w:hAnsi="Calibri" w:eastAsia="Calibri"/>
        </w:rPr>
      </w:pPr>
      <w:r w:rsidRPr="1DA3E162" w:rsidR="0B023429">
        <w:rPr>
          <w:rFonts w:ascii="Calibri" w:hAnsi="Calibri" w:eastAsia="Calibri"/>
        </w:rPr>
        <w:t>The Project Adviser will be available for the final review meeting during the transition period.</w:t>
      </w:r>
    </w:p>
    <w:p w:rsidR="356629AD" w:rsidP="00C15949" w:rsidRDefault="356629AD" w14:paraId="0C69ECED" w14:textId="17AFC399">
      <w:pPr>
        <w:ind w:left="450"/>
        <w:jc w:val="both"/>
      </w:pPr>
    </w:p>
    <w:p w:rsidRPr="005139D1" w:rsidR="009C7254" w:rsidP="00C15949" w:rsidRDefault="009C7254" w14:paraId="6FF27D46" w14:textId="77777777">
      <w:pPr>
        <w:pStyle w:val="Heading1"/>
        <w:numPr>
          <w:ilvl w:val="0"/>
          <w:numId w:val="14"/>
        </w:numPr>
        <w:ind w:left="450" w:hanging="450"/>
        <w:jc w:val="both"/>
        <w:rPr>
          <w:rFonts w:asciiTheme="minorHAnsi" w:hAnsiTheme="minorHAnsi"/>
          <w:smallCaps/>
          <w:sz w:val="28"/>
          <w:szCs w:val="28"/>
        </w:rPr>
      </w:pPr>
      <w:bookmarkStart w:name="_Toc332373684" w:id="2"/>
      <w:r w:rsidRPr="005139D1">
        <w:rPr>
          <w:rFonts w:asciiTheme="minorHAnsi" w:hAnsiTheme="minorHAnsi"/>
          <w:smallCaps/>
          <w:sz w:val="28"/>
          <w:szCs w:val="28"/>
        </w:rPr>
        <w:t>Transition Team Organization</w:t>
      </w:r>
      <w:bookmarkEnd w:id="2"/>
    </w:p>
    <w:p w:rsidRPr="005139D1" w:rsidR="009C7254" w:rsidP="00C15949" w:rsidRDefault="009C7254" w14:paraId="1981D94C" w14:textId="77777777">
      <w:pPr>
        <w:ind w:left="450"/>
        <w:jc w:val="both"/>
        <w:rPr>
          <w:color w:val="008000"/>
        </w:rPr>
      </w:pPr>
    </w:p>
    <w:p w:rsidR="6A077B83" w:rsidP="00B97669" w:rsidRDefault="6A077B83" w14:paraId="36918A69" w14:textId="4D465E02">
      <w:pPr>
        <w:ind w:left="450" w:firstLine="270"/>
        <w:jc w:val="both"/>
        <w:rPr>
          <w:rFonts w:ascii="Calibri" w:hAnsi="Calibri" w:eastAsia="Calibri" w:cs="Calibri"/>
        </w:rPr>
      </w:pPr>
      <w:r w:rsidRPr="356629AD">
        <w:rPr>
          <w:rFonts w:ascii="Calibri" w:hAnsi="Calibri" w:eastAsia="Calibri" w:cs="Calibri"/>
        </w:rPr>
        <w:t>The following table defines all roles and responsibilities for the 30-day transition period. The transition team is composed of members from the development team and DOST-STII, with the Faculty Adviser serving as an independent quality reviewer.</w:t>
      </w:r>
    </w:p>
    <w:p w:rsidRPr="005139D1" w:rsidR="009C7254" w:rsidP="00C15949" w:rsidRDefault="009C7254" w14:paraId="18733481" w14:textId="77777777">
      <w:pPr>
        <w:ind w:left="450"/>
        <w:jc w:val="both"/>
        <w:rPr>
          <w:color w:val="008000"/>
        </w:rPr>
      </w:pPr>
    </w:p>
    <w:tbl>
      <w:tblPr>
        <w:tblW w:w="9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590"/>
        <w:gridCol w:w="1965"/>
        <w:gridCol w:w="2235"/>
        <w:gridCol w:w="3690"/>
      </w:tblGrid>
      <w:tr w:rsidRPr="005139D1" w:rsidR="009C7254" w:rsidTr="1DA3E162" w14:paraId="3F1602B8" w14:textId="77777777">
        <w:trPr>
          <w:trHeight w:val="300"/>
        </w:trPr>
        <w:tc>
          <w:tcPr>
            <w:tcW w:w="1590" w:type="dxa"/>
            <w:shd w:val="clear" w:color="auto" w:fill="C0C0C0"/>
            <w:tcMar/>
          </w:tcPr>
          <w:p w:rsidR="356629AD" w:rsidP="00C74B28" w:rsidRDefault="356629AD" w14:paraId="78CE2230" w14:textId="095428A3">
            <w:pPr>
              <w:jc w:val="center"/>
            </w:pPr>
            <w:r w:rsidRPr="356629AD">
              <w:rPr>
                <w:b/>
                <w:bCs/>
              </w:rPr>
              <w:t>Organization</w:t>
            </w:r>
          </w:p>
        </w:tc>
        <w:tc>
          <w:tcPr>
            <w:tcW w:w="1965" w:type="dxa"/>
            <w:shd w:val="clear" w:color="auto" w:fill="C0C0C0"/>
            <w:tcMar/>
          </w:tcPr>
          <w:p w:rsidR="356629AD" w:rsidP="00C74B28" w:rsidRDefault="356629AD" w14:paraId="2DF9A8FF" w14:textId="48FB1358">
            <w:pPr>
              <w:jc w:val="center"/>
            </w:pPr>
            <w:r w:rsidRPr="356629AD">
              <w:rPr>
                <w:b/>
                <w:bCs/>
              </w:rPr>
              <w:t>Name / Role</w:t>
            </w:r>
          </w:p>
        </w:tc>
        <w:tc>
          <w:tcPr>
            <w:tcW w:w="2235" w:type="dxa"/>
            <w:shd w:val="clear" w:color="auto" w:fill="C0C0C0"/>
            <w:tcMar/>
          </w:tcPr>
          <w:p w:rsidR="356629AD" w:rsidP="00C74B28" w:rsidRDefault="356629AD" w14:paraId="59BE1E53" w14:textId="1F00D6A6">
            <w:pPr>
              <w:jc w:val="center"/>
            </w:pPr>
            <w:r w:rsidRPr="356629AD">
              <w:rPr>
                <w:b/>
                <w:bCs/>
              </w:rPr>
              <w:t>Title</w:t>
            </w:r>
          </w:p>
        </w:tc>
        <w:tc>
          <w:tcPr>
            <w:tcW w:w="3690" w:type="dxa"/>
            <w:shd w:val="clear" w:color="auto" w:fill="C0C0C0"/>
            <w:tcMar/>
          </w:tcPr>
          <w:p w:rsidR="356629AD" w:rsidP="00C74B28" w:rsidRDefault="356629AD" w14:paraId="570803BE" w14:textId="071396D2">
            <w:pPr>
              <w:jc w:val="center"/>
            </w:pPr>
            <w:r w:rsidRPr="356629AD">
              <w:rPr>
                <w:b/>
                <w:bCs/>
              </w:rPr>
              <w:t>Responsibilities</w:t>
            </w:r>
          </w:p>
        </w:tc>
      </w:tr>
      <w:tr w:rsidRPr="005139D1" w:rsidR="009C7254" w:rsidTr="1DA3E162" w14:paraId="46652401" w14:textId="77777777">
        <w:trPr>
          <w:trHeight w:val="300"/>
        </w:trPr>
        <w:tc>
          <w:tcPr>
            <w:tcW w:w="1590" w:type="dxa"/>
            <w:tcMar/>
          </w:tcPr>
          <w:p w:rsidR="356629AD" w:rsidP="00B97669" w:rsidRDefault="356629AD" w14:paraId="30C5F572" w14:textId="5214C417">
            <w:pPr>
              <w:jc w:val="center"/>
            </w:pPr>
            <w:r>
              <w:t>DOST-STII</w:t>
            </w:r>
          </w:p>
        </w:tc>
        <w:tc>
          <w:tcPr>
            <w:tcW w:w="1965" w:type="dxa"/>
            <w:tcMar/>
          </w:tcPr>
          <w:p w:rsidR="356629AD" w:rsidP="00B97669" w:rsidRDefault="356629AD" w14:paraId="5E2353FE" w14:textId="4C8E253C">
            <w:pPr>
              <w:jc w:val="center"/>
            </w:pPr>
            <w:r>
              <w:t>Ms. Marievic V. Narquita</w:t>
            </w:r>
          </w:p>
        </w:tc>
        <w:tc>
          <w:tcPr>
            <w:tcW w:w="2235" w:type="dxa"/>
            <w:tcMar/>
          </w:tcPr>
          <w:p w:rsidR="356629AD" w:rsidP="00B97669" w:rsidRDefault="356629AD" w14:paraId="2DE6C090" w14:textId="1678B74D">
            <w:pPr>
              <w:jc w:val="center"/>
            </w:pPr>
            <w:r>
              <w:t>Project Sponsor / STARBOOKS Unit Head</w:t>
            </w:r>
          </w:p>
        </w:tc>
        <w:tc>
          <w:tcPr>
            <w:tcW w:w="3690" w:type="dxa"/>
            <w:tcMar/>
          </w:tcPr>
          <w:p w:rsidR="356629AD" w:rsidP="00C15949" w:rsidRDefault="356629AD" w14:paraId="5260913A" w14:textId="030E143A">
            <w:pPr>
              <w:jc w:val="both"/>
            </w:pPr>
            <w:r>
              <w:t>Provide formal acceptance of all transition deliverables; sign the project turnover record; ensure DOST-STII internal resources and workspace are available throughout the transition period</w:t>
            </w:r>
          </w:p>
        </w:tc>
      </w:tr>
      <w:tr w:rsidRPr="005139D1" w:rsidR="009C7254" w:rsidTr="1DA3E162" w14:paraId="68D04A59" w14:textId="77777777">
        <w:trPr>
          <w:trHeight w:val="300"/>
        </w:trPr>
        <w:tc>
          <w:tcPr>
            <w:tcW w:w="1590" w:type="dxa"/>
            <w:tcMar/>
          </w:tcPr>
          <w:p w:rsidR="356629AD" w:rsidP="00B97669" w:rsidRDefault="356629AD" w14:paraId="7412F93D" w14:textId="70913270">
            <w:pPr>
              <w:jc w:val="center"/>
            </w:pPr>
            <w:r>
              <w:t>DOST-STII</w:t>
            </w:r>
          </w:p>
        </w:tc>
        <w:tc>
          <w:tcPr>
            <w:tcW w:w="1965" w:type="dxa"/>
            <w:tcMar/>
          </w:tcPr>
          <w:p w:rsidR="356629AD" w:rsidP="00B97669" w:rsidRDefault="356629AD" w14:paraId="77C43320" w14:textId="04898EC4">
            <w:pPr>
              <w:jc w:val="center"/>
            </w:pPr>
            <w:r>
              <w:t>Mr. McGyver C. Basaya</w:t>
            </w:r>
          </w:p>
        </w:tc>
        <w:tc>
          <w:tcPr>
            <w:tcW w:w="2235" w:type="dxa"/>
            <w:tcMar/>
          </w:tcPr>
          <w:p w:rsidR="356629AD" w:rsidP="00B97669" w:rsidRDefault="356629AD" w14:paraId="76782978" w14:textId="3C80A55B">
            <w:pPr>
              <w:jc w:val="center"/>
            </w:pPr>
            <w:r>
              <w:t>STARBOOKS Lead Programmer / Technical Transition Lead</w:t>
            </w:r>
          </w:p>
        </w:tc>
        <w:tc>
          <w:tcPr>
            <w:tcW w:w="3690" w:type="dxa"/>
            <w:tcMar/>
          </w:tcPr>
          <w:p w:rsidR="356629AD" w:rsidP="00C15949" w:rsidRDefault="356629AD" w14:paraId="2C02E2E4" w14:textId="4C80103F">
            <w:pPr>
              <w:jc w:val="both"/>
            </w:pPr>
            <w:r>
              <w:t>Attend all technical knowledge transfer sessions; receive and validate the deployment package; confirm system operability on DOST kiosk hardware; serve as the primary technical point of contact post-handover</w:t>
            </w:r>
          </w:p>
        </w:tc>
      </w:tr>
      <w:tr w:rsidRPr="005139D1" w:rsidR="009C7254" w:rsidTr="1DA3E162" w14:paraId="35FD4DFB" w14:textId="77777777">
        <w:trPr>
          <w:trHeight w:val="300"/>
        </w:trPr>
        <w:tc>
          <w:tcPr>
            <w:tcW w:w="1590" w:type="dxa"/>
            <w:tcMar/>
          </w:tcPr>
          <w:p w:rsidR="356629AD" w:rsidP="00B97669" w:rsidRDefault="356629AD" w14:paraId="7F5EBF6A" w14:textId="047BD7B3">
            <w:pPr>
              <w:jc w:val="center"/>
            </w:pPr>
            <w:r>
              <w:t>DOST-STII</w:t>
            </w:r>
          </w:p>
        </w:tc>
        <w:tc>
          <w:tcPr>
            <w:tcW w:w="1965" w:type="dxa"/>
            <w:tcMar/>
          </w:tcPr>
          <w:p w:rsidR="356629AD" w:rsidP="00B97669" w:rsidRDefault="356629AD" w14:paraId="3BE2C64A" w14:textId="65B8F695">
            <w:pPr>
              <w:jc w:val="center"/>
            </w:pPr>
            <w:r>
              <w:t>STARBOOKS Unit Staff</w:t>
            </w:r>
          </w:p>
        </w:tc>
        <w:tc>
          <w:tcPr>
            <w:tcW w:w="2235" w:type="dxa"/>
            <w:tcMar/>
          </w:tcPr>
          <w:p w:rsidR="356629AD" w:rsidP="00B97669" w:rsidRDefault="356629AD" w14:paraId="622439B7" w14:textId="3F80095B">
            <w:pPr>
              <w:jc w:val="center"/>
            </w:pPr>
            <w:r>
              <w:t>End Users</w:t>
            </w:r>
          </w:p>
        </w:tc>
        <w:tc>
          <w:tcPr>
            <w:tcW w:w="3690" w:type="dxa"/>
            <w:tcMar/>
          </w:tcPr>
          <w:p w:rsidR="356629AD" w:rsidP="00C15949" w:rsidRDefault="356629AD" w14:paraId="0CEBF38C" w14:textId="239BC221">
            <w:pPr>
              <w:jc w:val="both"/>
            </w:pPr>
            <w:r>
              <w:t>Participate in user acceptance testing; validate player-side and admin-side functionality against operational requirements; provide formal UAT sign-off</w:t>
            </w:r>
          </w:p>
        </w:tc>
      </w:tr>
      <w:tr w:rsidRPr="005139D1" w:rsidR="009C7254" w:rsidTr="1DA3E162" w14:paraId="307C9A19" w14:textId="77777777">
        <w:trPr>
          <w:trHeight w:val="300"/>
        </w:trPr>
        <w:tc>
          <w:tcPr>
            <w:tcW w:w="1590" w:type="dxa"/>
            <w:tcMar/>
          </w:tcPr>
          <w:p w:rsidR="24F33B0E" w:rsidP="00B97669" w:rsidRDefault="24F33B0E" w14:paraId="581115A2" w14:textId="3D9299CA">
            <w:pPr>
              <w:jc w:val="center"/>
            </w:pPr>
            <w:r>
              <w:lastRenderedPageBreak/>
              <w:t>APC-SoCIT</w:t>
            </w:r>
          </w:p>
          <w:p w:rsidR="356629AD" w:rsidP="00B97669" w:rsidRDefault="356629AD" w14:paraId="0946047F" w14:textId="7F7AAA2C">
            <w:pPr>
              <w:jc w:val="center"/>
            </w:pPr>
          </w:p>
        </w:tc>
        <w:tc>
          <w:tcPr>
            <w:tcW w:w="1965" w:type="dxa"/>
            <w:tcMar/>
          </w:tcPr>
          <w:p w:rsidR="6B82BC22" w:rsidP="00B97669" w:rsidRDefault="6B82BC22" w14:paraId="004880C6" w14:textId="4664EEBB">
            <w:pPr>
              <w:spacing w:line="259" w:lineRule="auto"/>
              <w:jc w:val="center"/>
            </w:pPr>
            <w:r>
              <w:t>Kelly Dumbrique</w:t>
            </w:r>
          </w:p>
        </w:tc>
        <w:tc>
          <w:tcPr>
            <w:tcW w:w="2235" w:type="dxa"/>
            <w:tcMar/>
          </w:tcPr>
          <w:p w:rsidR="356629AD" w:rsidP="00B97669" w:rsidRDefault="356629AD" w14:paraId="6A1E15AA" w14:textId="06D39D99">
            <w:pPr>
              <w:jc w:val="center"/>
            </w:pPr>
            <w:r>
              <w:t>Project Manager / Product Owner / Transition Lead</w:t>
            </w:r>
          </w:p>
        </w:tc>
        <w:tc>
          <w:tcPr>
            <w:tcW w:w="3690" w:type="dxa"/>
            <w:tcMar/>
          </w:tcPr>
          <w:p w:rsidR="356629AD" w:rsidP="00C15949" w:rsidRDefault="356629AD" w14:paraId="153D5951" w14:textId="28C8735E">
            <w:pPr>
              <w:jc w:val="both"/>
            </w:pPr>
            <w:r>
              <w:t>Coordinate and schedule all transition activities; provide weekly transition progress reports to DOST-STII and Faculty Adviser; ensure all deliverables are complete before handover; obtain all required signatures on closure documents</w:t>
            </w:r>
          </w:p>
        </w:tc>
      </w:tr>
      <w:tr w:rsidRPr="005139D1" w:rsidR="009C7254" w:rsidTr="1DA3E162" w14:paraId="3A96D084" w14:textId="77777777">
        <w:trPr>
          <w:trHeight w:val="300"/>
        </w:trPr>
        <w:tc>
          <w:tcPr>
            <w:tcW w:w="1590" w:type="dxa"/>
            <w:tcMar/>
          </w:tcPr>
          <w:p w:rsidR="3645B6EE" w:rsidP="00B97669" w:rsidRDefault="3645B6EE" w14:paraId="1290FFC2" w14:textId="3D9299CA">
            <w:pPr>
              <w:jc w:val="center"/>
            </w:pPr>
            <w:r>
              <w:t>APC-SoCIT</w:t>
            </w:r>
          </w:p>
          <w:p w:rsidR="356629AD" w:rsidP="00B97669" w:rsidRDefault="356629AD" w14:paraId="4258B21C" w14:textId="03F1B2C1">
            <w:pPr>
              <w:jc w:val="center"/>
            </w:pPr>
          </w:p>
        </w:tc>
        <w:tc>
          <w:tcPr>
            <w:tcW w:w="1965" w:type="dxa"/>
            <w:tcMar/>
          </w:tcPr>
          <w:p w:rsidR="22A3AAB0" w:rsidP="00B97669" w:rsidRDefault="22A3AAB0" w14:paraId="57CA77E0" w14:textId="184467DB">
            <w:pPr>
              <w:spacing w:line="259" w:lineRule="auto"/>
              <w:jc w:val="center"/>
            </w:pPr>
            <w:r>
              <w:t>Arcielle Marie Gercan</w:t>
            </w:r>
          </w:p>
        </w:tc>
        <w:tc>
          <w:tcPr>
            <w:tcW w:w="2235" w:type="dxa"/>
            <w:tcMar/>
          </w:tcPr>
          <w:p w:rsidR="356629AD" w:rsidP="00B97669" w:rsidRDefault="356629AD" w14:paraId="34946433" w14:textId="768AA310">
            <w:pPr>
              <w:jc w:val="center"/>
            </w:pPr>
            <w:r>
              <w:t>Lead Developer / Backend Transition Lead</w:t>
            </w:r>
          </w:p>
        </w:tc>
        <w:tc>
          <w:tcPr>
            <w:tcW w:w="3690" w:type="dxa"/>
            <w:tcMar/>
          </w:tcPr>
          <w:p w:rsidR="356629AD" w:rsidP="00C15949" w:rsidRDefault="356629AD" w14:paraId="6AC838EB" w14:textId="2C8F507A">
            <w:pPr>
              <w:jc w:val="both"/>
            </w:pPr>
            <w:r w:rsidR="3479D38C">
              <w:rPr/>
              <w:t xml:space="preserve">Lead all technical knowledge transfer sessions on system architecture, MongoDB administration, and API structure; deliver and </w:t>
            </w:r>
            <w:r w:rsidR="3479D38C">
              <w:rPr/>
              <w:t>validate</w:t>
            </w:r>
            <w:r w:rsidR="3479D38C">
              <w:rPr/>
              <w:t xml:space="preserve"> the deployment package on DOST hardware</w:t>
            </w:r>
          </w:p>
        </w:tc>
      </w:tr>
      <w:tr w:rsidRPr="005139D1" w:rsidR="009C7254" w:rsidTr="1DA3E162" w14:paraId="1DF38BAF" w14:textId="77777777">
        <w:trPr>
          <w:trHeight w:val="300"/>
        </w:trPr>
        <w:tc>
          <w:tcPr>
            <w:tcW w:w="1590" w:type="dxa"/>
            <w:tcMar/>
          </w:tcPr>
          <w:p w:rsidR="1FF50D0C" w:rsidP="00B97669" w:rsidRDefault="1FF50D0C" w14:paraId="541ABF01" w14:textId="3D9299CA">
            <w:pPr>
              <w:jc w:val="center"/>
            </w:pPr>
            <w:r>
              <w:t>APC-SoCIT</w:t>
            </w:r>
          </w:p>
          <w:p w:rsidR="356629AD" w:rsidP="00B97669" w:rsidRDefault="356629AD" w14:paraId="4D23D08A" w14:textId="4B92AF65">
            <w:pPr>
              <w:jc w:val="center"/>
            </w:pPr>
          </w:p>
        </w:tc>
        <w:tc>
          <w:tcPr>
            <w:tcW w:w="1965" w:type="dxa"/>
            <w:tcMar/>
          </w:tcPr>
          <w:p w:rsidR="358529C9" w:rsidP="00B97669" w:rsidRDefault="358529C9" w14:paraId="4A1BAFFE" w14:textId="428C169B">
            <w:pPr>
              <w:spacing w:line="259" w:lineRule="auto"/>
              <w:jc w:val="center"/>
            </w:pPr>
            <w:r>
              <w:t>Shandrae Lois Quianzon</w:t>
            </w:r>
          </w:p>
        </w:tc>
        <w:tc>
          <w:tcPr>
            <w:tcW w:w="2235" w:type="dxa"/>
            <w:tcMar/>
          </w:tcPr>
          <w:p w:rsidR="356629AD" w:rsidP="00B97669" w:rsidRDefault="356629AD" w14:paraId="021A442D" w14:textId="2F6FAEA1">
            <w:pPr>
              <w:jc w:val="center"/>
            </w:pPr>
            <w:r>
              <w:t>Frontend Developer</w:t>
            </w:r>
          </w:p>
        </w:tc>
        <w:tc>
          <w:tcPr>
            <w:tcW w:w="3690" w:type="dxa"/>
            <w:tcMar/>
          </w:tcPr>
          <w:p w:rsidR="356629AD" w:rsidP="00C15949" w:rsidRDefault="356629AD" w14:paraId="3E04D68D" w14:textId="7E27D47E">
            <w:pPr>
              <w:jc w:val="both"/>
            </w:pPr>
            <w:r>
              <w:t>Support knowledge transfer on player-side Flutter application features; assist with UAT defect resolution on game modes and player interface</w:t>
            </w:r>
          </w:p>
        </w:tc>
      </w:tr>
      <w:tr w:rsidRPr="005139D1" w:rsidR="009C7254" w:rsidTr="1DA3E162" w14:paraId="22CBC0AB" w14:textId="77777777">
        <w:trPr>
          <w:trHeight w:val="300"/>
        </w:trPr>
        <w:tc>
          <w:tcPr>
            <w:tcW w:w="1590" w:type="dxa"/>
            <w:tcMar/>
          </w:tcPr>
          <w:p w:rsidR="0B3B1B74" w:rsidP="00B97669" w:rsidRDefault="0B3B1B74" w14:paraId="236E4F72" w14:textId="3D9299CA">
            <w:pPr>
              <w:jc w:val="center"/>
            </w:pPr>
            <w:r>
              <w:t>APC-SoCIT</w:t>
            </w:r>
          </w:p>
          <w:p w:rsidR="356629AD" w:rsidP="00B97669" w:rsidRDefault="356629AD" w14:paraId="3731B6D5" w14:textId="6584F629">
            <w:pPr>
              <w:jc w:val="center"/>
            </w:pPr>
          </w:p>
        </w:tc>
        <w:tc>
          <w:tcPr>
            <w:tcW w:w="1965" w:type="dxa"/>
            <w:tcMar/>
          </w:tcPr>
          <w:p w:rsidR="7D3C24EF" w:rsidP="00B97669" w:rsidRDefault="7D3C24EF" w14:paraId="40450206" w14:textId="3B6510B0">
            <w:pPr>
              <w:spacing w:line="259" w:lineRule="auto"/>
              <w:jc w:val="center"/>
            </w:pPr>
            <w:r>
              <w:t>Janice Maxene Salipande</w:t>
            </w:r>
          </w:p>
        </w:tc>
        <w:tc>
          <w:tcPr>
            <w:tcW w:w="2235" w:type="dxa"/>
            <w:tcMar/>
          </w:tcPr>
          <w:p w:rsidR="356629AD" w:rsidP="00B97669" w:rsidRDefault="356629AD" w14:paraId="18F20867" w14:textId="5A546FCF">
            <w:pPr>
              <w:jc w:val="center"/>
            </w:pPr>
            <w:r>
              <w:t>Frontend Developer / Documentation Lead</w:t>
            </w:r>
          </w:p>
        </w:tc>
        <w:tc>
          <w:tcPr>
            <w:tcW w:w="3690" w:type="dxa"/>
            <w:tcMar/>
          </w:tcPr>
          <w:p w:rsidR="356629AD" w:rsidP="00C15949" w:rsidRDefault="356629AD" w14:paraId="7A499258" w14:textId="19637DD7">
            <w:pPr>
              <w:jc w:val="both"/>
            </w:pPr>
            <w:r>
              <w:t>Finalize and deliver all documentation including SRS, System Design Document, User Manual, Setup and Deployment Instructions, and archived project records; ensure all documents are uploaded to SharePoint</w:t>
            </w:r>
          </w:p>
        </w:tc>
      </w:tr>
      <w:tr w:rsidRPr="005139D1" w:rsidR="009C7254" w:rsidTr="1DA3E162" w14:paraId="057F80E9" w14:textId="77777777">
        <w:trPr>
          <w:trHeight w:val="300"/>
        </w:trPr>
        <w:tc>
          <w:tcPr>
            <w:tcW w:w="1590" w:type="dxa"/>
            <w:tcMar/>
          </w:tcPr>
          <w:p w:rsidR="54CFF552" w:rsidP="00B97669" w:rsidRDefault="54CFF552" w14:paraId="1BA8C363" w14:textId="3D9299CA">
            <w:pPr>
              <w:jc w:val="center"/>
            </w:pPr>
            <w:r>
              <w:t>APC-</w:t>
            </w:r>
            <w:r w:rsidR="356629AD">
              <w:t>SoCIT</w:t>
            </w:r>
          </w:p>
        </w:tc>
        <w:tc>
          <w:tcPr>
            <w:tcW w:w="1965" w:type="dxa"/>
            <w:tcMar/>
          </w:tcPr>
          <w:p w:rsidR="356629AD" w:rsidP="00B97669" w:rsidRDefault="356629AD" w14:paraId="135C08F6" w14:textId="1F16273C">
            <w:pPr>
              <w:jc w:val="center"/>
            </w:pPr>
            <w:r>
              <w:t>Sir Jose Eugenio Quesada</w:t>
            </w:r>
          </w:p>
        </w:tc>
        <w:tc>
          <w:tcPr>
            <w:tcW w:w="2235" w:type="dxa"/>
            <w:tcMar/>
          </w:tcPr>
          <w:p w:rsidR="356629AD" w:rsidP="00B97669" w:rsidRDefault="356629AD" w14:paraId="1453C25C" w14:textId="73AC63A8">
            <w:pPr>
              <w:jc w:val="center"/>
            </w:pPr>
            <w:r>
              <w:t>Faculty Adviser</w:t>
            </w:r>
          </w:p>
        </w:tc>
        <w:tc>
          <w:tcPr>
            <w:tcW w:w="3690" w:type="dxa"/>
            <w:tcMar/>
          </w:tcPr>
          <w:p w:rsidR="356629AD" w:rsidP="00C15949" w:rsidRDefault="356629AD" w14:paraId="6E0A5A0B" w14:textId="6271A12F">
            <w:pPr>
              <w:jc w:val="both"/>
            </w:pPr>
            <w:r>
              <w:t>Attend the final project review meeting; verify completeness of academic deliverables; provide independent endorsement of project closure</w:t>
            </w:r>
          </w:p>
        </w:tc>
      </w:tr>
    </w:tbl>
    <w:p w:rsidRPr="005139D1" w:rsidR="009C7254" w:rsidP="00C15949" w:rsidRDefault="009C7254" w14:paraId="07811B94" w14:textId="77777777">
      <w:pPr>
        <w:ind w:left="450"/>
        <w:jc w:val="both"/>
        <w:rPr>
          <w:color w:val="008000"/>
        </w:rPr>
      </w:pPr>
    </w:p>
    <w:p w:rsidRPr="005139D1" w:rsidR="009C7254" w:rsidP="00C15949" w:rsidRDefault="009C7254" w14:paraId="12D56728" w14:textId="1D1A5139">
      <w:pPr>
        <w:jc w:val="both"/>
      </w:pPr>
    </w:p>
    <w:p w:rsidRPr="005139D1" w:rsidR="009C7254" w:rsidP="00C15949" w:rsidRDefault="009C7254" w14:paraId="1FE32A0C" w14:textId="77777777">
      <w:pPr>
        <w:pStyle w:val="Heading1"/>
        <w:numPr>
          <w:ilvl w:val="0"/>
          <w:numId w:val="14"/>
        </w:numPr>
        <w:ind w:left="450" w:hanging="450"/>
        <w:jc w:val="both"/>
        <w:rPr>
          <w:rFonts w:asciiTheme="minorHAnsi" w:hAnsiTheme="minorHAnsi"/>
          <w:smallCaps/>
          <w:sz w:val="28"/>
          <w:szCs w:val="28"/>
        </w:rPr>
      </w:pPr>
      <w:bookmarkStart w:name="_Toc332373685" w:id="3"/>
      <w:r w:rsidRPr="005139D1">
        <w:rPr>
          <w:rFonts w:asciiTheme="minorHAnsi" w:hAnsiTheme="minorHAnsi"/>
          <w:smallCaps/>
          <w:sz w:val="28"/>
          <w:szCs w:val="28"/>
        </w:rPr>
        <w:t>Workforce Transition</w:t>
      </w:r>
      <w:bookmarkEnd w:id="3"/>
    </w:p>
    <w:p w:rsidRPr="005139D1" w:rsidR="009C7254" w:rsidP="00C74B28" w:rsidRDefault="009C7254" w14:paraId="22CADFEC" w14:textId="77777777">
      <w:pPr>
        <w:jc w:val="both"/>
        <w:rPr>
          <w:color w:val="008000"/>
        </w:rPr>
      </w:pPr>
    </w:p>
    <w:p w:rsidR="1857A01F" w:rsidP="00C74B28" w:rsidRDefault="1857A01F" w14:paraId="5107C5DF" w14:textId="6C1AFC12">
      <w:pPr>
        <w:ind w:left="450" w:firstLine="270"/>
        <w:jc w:val="both"/>
        <w:rPr>
          <w:rFonts w:ascii="Calibri" w:hAnsi="Calibri" w:eastAsia="Calibri"/>
        </w:rPr>
      </w:pPr>
      <w:r w:rsidRPr="1DA3E162" w:rsidR="1857A01F">
        <w:rPr>
          <w:rFonts w:ascii="Calibri" w:hAnsi="Calibri" w:eastAsia="Calibri"/>
        </w:rPr>
        <w:t>All team members will remain engaged and available for the transition period. No team member will disengage from the project until the transition has been formally accepted and signed off by DOST-STII and the Faculty Adviser. After the formal acceptance of the transition, all four team members will conclude their involvement with the project, with no ongoing obligations to DOST-STII for system maintenance or technical support beyond what is documented in the User Manual and deployment instructions.</w:t>
      </w:r>
    </w:p>
    <w:p w:rsidR="356629AD" w:rsidP="00C15949" w:rsidRDefault="356629AD" w14:paraId="0F725345" w14:textId="2C93A354">
      <w:pPr>
        <w:ind w:left="450"/>
        <w:jc w:val="both"/>
        <w:rPr>
          <w:rFonts w:ascii="Calibri" w:hAnsi="Calibri" w:eastAsia="Calibri"/>
        </w:rPr>
      </w:pPr>
    </w:p>
    <w:p w:rsidR="1857A01F" w:rsidP="00C74B28" w:rsidRDefault="1857A01F" w14:paraId="67757527" w14:textId="34D2D52A">
      <w:pPr>
        <w:ind w:left="450" w:firstLine="270"/>
        <w:jc w:val="both"/>
        <w:rPr>
          <w:rFonts w:ascii="Calibri" w:hAnsi="Calibri" w:eastAsia="Calibri"/>
        </w:rPr>
      </w:pPr>
      <w:r w:rsidRPr="356629AD">
        <w:rPr>
          <w:rFonts w:ascii="Calibri" w:hAnsi="Calibri" w:eastAsia="Calibri"/>
        </w:rPr>
        <w:lastRenderedPageBreak/>
        <w:t>Post-handover, full operational responsibility for the STARBOOKS Whiz Challenge passes entirely to DOST-STII. Mr. McGyver C. Basaya (STARBOOKS Lead Programmer) will serve as the system's primary technical owner, supported by the comprehensive documentation package delivered by the NEXUS team. DOST-STII management is expected to allocate appropriate staff time and budget for routine system maintenance, content updates, and event deployments, as documented in the system's operational assumptions in the SRS.</w:t>
      </w:r>
    </w:p>
    <w:p w:rsidR="356629AD" w:rsidP="00C15949" w:rsidRDefault="356629AD" w14:paraId="4969667B" w14:textId="680E8870">
      <w:pPr>
        <w:ind w:left="450"/>
        <w:jc w:val="both"/>
      </w:pPr>
    </w:p>
    <w:p w:rsidRPr="005139D1" w:rsidR="009C7254" w:rsidP="00C15949" w:rsidRDefault="009C7254" w14:paraId="1AC8C194" w14:textId="77777777">
      <w:pPr>
        <w:ind w:left="450"/>
        <w:jc w:val="both"/>
      </w:pPr>
    </w:p>
    <w:p w:rsidRPr="005139D1" w:rsidR="009C7254" w:rsidP="00C15949" w:rsidRDefault="009C7254" w14:paraId="22B71852" w14:textId="77777777">
      <w:pPr>
        <w:pStyle w:val="Heading1"/>
        <w:numPr>
          <w:ilvl w:val="0"/>
          <w:numId w:val="14"/>
        </w:numPr>
        <w:ind w:left="450" w:hanging="450"/>
        <w:jc w:val="both"/>
        <w:rPr>
          <w:rFonts w:asciiTheme="minorHAnsi" w:hAnsiTheme="minorHAnsi"/>
          <w:smallCaps/>
          <w:sz w:val="28"/>
          <w:szCs w:val="28"/>
        </w:rPr>
      </w:pPr>
      <w:bookmarkStart w:name="_Toc332373686" w:id="4"/>
      <w:r w:rsidRPr="005139D1">
        <w:rPr>
          <w:rFonts w:asciiTheme="minorHAnsi" w:hAnsiTheme="minorHAnsi"/>
          <w:smallCaps/>
          <w:sz w:val="28"/>
          <w:szCs w:val="28"/>
        </w:rPr>
        <w:t>Work Execution During Transition</w:t>
      </w:r>
      <w:bookmarkEnd w:id="4"/>
    </w:p>
    <w:p w:rsidRPr="005139D1" w:rsidR="009C7254" w:rsidP="00C15949" w:rsidRDefault="009C7254" w14:paraId="7F2FE380" w14:textId="77777777">
      <w:pPr>
        <w:ind w:left="450"/>
        <w:jc w:val="both"/>
      </w:pPr>
    </w:p>
    <w:p w:rsidRPr="005139D1" w:rsidR="009C7254" w:rsidP="00454586" w:rsidRDefault="3CA0D6AE" w14:paraId="17207219" w14:textId="733C87D9">
      <w:pPr>
        <w:ind w:left="450" w:firstLine="270"/>
        <w:jc w:val="both"/>
        <w:rPr>
          <w:rFonts w:ascii="Calibri" w:hAnsi="Calibri" w:eastAsia="Calibri"/>
        </w:rPr>
      </w:pPr>
      <w:r w:rsidRPr="1DA3E162" w:rsidR="3CA0D6AE">
        <w:rPr>
          <w:rFonts w:ascii="Calibri" w:hAnsi="Calibri" w:eastAsia="Calibri"/>
        </w:rPr>
        <w:t xml:space="preserve">Throughout the transition period, the remaining project work will continue to be executed by the team </w:t>
      </w:r>
      <w:r w:rsidRPr="1DA3E162" w:rsidR="3CA0D6AE">
        <w:rPr>
          <w:rFonts w:ascii="Calibri" w:hAnsi="Calibri" w:eastAsia="Calibri"/>
        </w:rPr>
        <w:t>in accordance with</w:t>
      </w:r>
      <w:r w:rsidRPr="1DA3E162" w:rsidR="3CA0D6AE">
        <w:rPr>
          <w:rFonts w:ascii="Calibri" w:hAnsi="Calibri" w:eastAsia="Calibri"/>
        </w:rPr>
        <w:t xml:space="preserve"> the approved project schedule and WBS. The primary work activities during this period are:</w:t>
      </w:r>
    </w:p>
    <w:p w:rsidRPr="005139D1" w:rsidR="009C7254" w:rsidP="00C15949" w:rsidRDefault="009C7254" w14:paraId="2B3B7A8E" w14:textId="5C0F150B">
      <w:pPr>
        <w:ind w:left="450"/>
        <w:jc w:val="both"/>
        <w:rPr>
          <w:rFonts w:ascii="Calibri" w:hAnsi="Calibri" w:eastAsia="Calibri"/>
        </w:rPr>
      </w:pPr>
    </w:p>
    <w:p w:rsidRPr="005139D1" w:rsidR="009C7254" w:rsidP="00C15949" w:rsidRDefault="3CA0D6AE" w14:paraId="31F6838D" w14:textId="3F2F2322">
      <w:pPr>
        <w:pStyle w:val="ListParagraph"/>
        <w:numPr>
          <w:ilvl w:val="0"/>
          <w:numId w:val="7"/>
        </w:numPr>
        <w:jc w:val="both"/>
        <w:rPr>
          <w:rFonts w:ascii="Calibri" w:hAnsi="Calibri" w:eastAsia="Calibri"/>
        </w:rPr>
      </w:pPr>
      <w:r w:rsidRPr="1DA3E162" w:rsidR="3CA0D6AE">
        <w:rPr>
          <w:rFonts w:ascii="Calibri" w:hAnsi="Calibri" w:eastAsia="Calibri"/>
          <w:b w:val="1"/>
          <w:bCs w:val="1"/>
        </w:rPr>
        <w:t>User Acceptance Testing (UAT):</w:t>
      </w:r>
      <w:r w:rsidRPr="1DA3E162" w:rsidR="3CA0D6AE">
        <w:rPr>
          <w:rFonts w:ascii="Calibri" w:hAnsi="Calibri" w:eastAsia="Calibri"/>
        </w:rPr>
        <w:t xml:space="preserve"> DOST-STII staff will conduct structured testing of all system functions against the test cases defined. The NEXUS team will triage and resolve any defects </w:t>
      </w:r>
      <w:r w:rsidRPr="1DA3E162" w:rsidR="3CA0D6AE">
        <w:rPr>
          <w:rFonts w:ascii="Calibri" w:hAnsi="Calibri" w:eastAsia="Calibri"/>
        </w:rPr>
        <w:t>identified</w:t>
      </w:r>
      <w:r w:rsidRPr="1DA3E162" w:rsidR="3CA0D6AE">
        <w:rPr>
          <w:rFonts w:ascii="Calibri" w:hAnsi="Calibri" w:eastAsia="Calibri"/>
        </w:rPr>
        <w:t xml:space="preserve"> within the UAT period, prioritizing critical and high-severity issues.</w:t>
      </w:r>
    </w:p>
    <w:p w:rsidR="5662B5F1" w:rsidP="00C15949" w:rsidRDefault="5662B5F1" w14:paraId="7672E2B1" w14:textId="35198B64">
      <w:pPr>
        <w:pStyle w:val="ListParagraph"/>
        <w:jc w:val="both"/>
        <w:rPr>
          <w:rFonts w:ascii="Calibri" w:hAnsi="Calibri" w:eastAsia="Calibri"/>
        </w:rPr>
      </w:pPr>
    </w:p>
    <w:p w:rsidRPr="005139D1" w:rsidR="009C7254" w:rsidP="00C15949" w:rsidRDefault="3CA0D6AE" w14:paraId="52F47BED" w14:textId="3BB4DB9D">
      <w:pPr>
        <w:pStyle w:val="ListParagraph"/>
        <w:numPr>
          <w:ilvl w:val="0"/>
          <w:numId w:val="7"/>
        </w:numPr>
        <w:jc w:val="both"/>
        <w:rPr>
          <w:rFonts w:ascii="Calibri" w:hAnsi="Calibri" w:eastAsia="Calibri"/>
        </w:rPr>
      </w:pPr>
      <w:r w:rsidRPr="1DA3E162" w:rsidR="3CA0D6AE">
        <w:rPr>
          <w:rFonts w:ascii="Calibri" w:hAnsi="Calibri" w:eastAsia="Calibri"/>
          <w:b w:val="1"/>
          <w:bCs w:val="1"/>
        </w:rPr>
        <w:t>End-to-End Deployment Rehearsal:</w:t>
      </w:r>
      <w:r w:rsidRPr="1DA3E162" w:rsidR="3CA0D6AE">
        <w:rPr>
          <w:rFonts w:ascii="Calibri" w:hAnsi="Calibri" w:eastAsia="Calibri"/>
        </w:rPr>
        <w:t xml:space="preserve"> </w:t>
      </w:r>
      <w:r w:rsidRPr="1DA3E162" w:rsidR="1ED05BB5">
        <w:rPr>
          <w:rFonts w:ascii="Calibri" w:hAnsi="Calibri" w:eastAsia="Calibri"/>
        </w:rPr>
        <w:t>Arcielle Marie Gercan</w:t>
      </w:r>
      <w:r w:rsidRPr="1DA3E162" w:rsidR="3CA0D6AE">
        <w:rPr>
          <w:rFonts w:ascii="Calibri" w:hAnsi="Calibri" w:eastAsia="Calibri"/>
        </w:rPr>
        <w:t xml:space="preserve"> will </w:t>
      </w:r>
      <w:r w:rsidRPr="1DA3E162" w:rsidR="27486256">
        <w:rPr>
          <w:rFonts w:ascii="Calibri" w:hAnsi="Calibri" w:eastAsia="Calibri"/>
        </w:rPr>
        <w:t>lead the</w:t>
      </w:r>
      <w:r w:rsidRPr="1DA3E162" w:rsidR="3CA0D6AE">
        <w:rPr>
          <w:rFonts w:ascii="Calibri" w:hAnsi="Calibri" w:eastAsia="Calibri"/>
        </w:rPr>
        <w:t xml:space="preserve"> full deployment rehearsal on DOST-STII's actual kiosk hardware using the deployment package. This rehearsal </w:t>
      </w:r>
      <w:r w:rsidRPr="1DA3E162" w:rsidR="3CA0D6AE">
        <w:rPr>
          <w:rFonts w:ascii="Calibri" w:hAnsi="Calibri" w:eastAsia="Calibri"/>
        </w:rPr>
        <w:t>validates</w:t>
      </w:r>
      <w:r w:rsidRPr="1DA3E162" w:rsidR="3CA0D6AE">
        <w:rPr>
          <w:rFonts w:ascii="Calibri" w:hAnsi="Calibri" w:eastAsia="Calibri"/>
        </w:rPr>
        <w:t xml:space="preserve"> the complete LAN setup, server configuration, database initialization, and client browser access. </w:t>
      </w:r>
    </w:p>
    <w:p w:rsidR="5662B5F1" w:rsidP="00C15949" w:rsidRDefault="5662B5F1" w14:paraId="177D6825" w14:textId="536FEEE3">
      <w:pPr>
        <w:pStyle w:val="ListParagraph"/>
        <w:jc w:val="both"/>
        <w:rPr>
          <w:rFonts w:ascii="Calibri" w:hAnsi="Calibri" w:eastAsia="Calibri"/>
        </w:rPr>
      </w:pPr>
    </w:p>
    <w:p w:rsidRPr="005139D1" w:rsidR="009C7254" w:rsidP="00C15949" w:rsidRDefault="3CA0D6AE" w14:paraId="5499E86E" w14:textId="639BD041">
      <w:pPr>
        <w:pStyle w:val="ListParagraph"/>
        <w:numPr>
          <w:ilvl w:val="0"/>
          <w:numId w:val="7"/>
        </w:numPr>
        <w:jc w:val="both"/>
        <w:rPr>
          <w:rFonts w:ascii="Calibri" w:hAnsi="Calibri" w:eastAsia="Calibri"/>
        </w:rPr>
      </w:pPr>
      <w:r w:rsidRPr="1DA3E162" w:rsidR="3CA0D6AE">
        <w:rPr>
          <w:rFonts w:ascii="Calibri" w:hAnsi="Calibri" w:eastAsia="Calibri"/>
          <w:b w:val="1"/>
          <w:bCs w:val="1"/>
        </w:rPr>
        <w:t>Documentation Finalization:</w:t>
      </w:r>
      <w:r w:rsidRPr="1DA3E162" w:rsidR="3CA0D6AE">
        <w:rPr>
          <w:rFonts w:ascii="Calibri" w:hAnsi="Calibri" w:eastAsia="Calibri"/>
        </w:rPr>
        <w:t xml:space="preserve"> </w:t>
      </w:r>
      <w:r w:rsidRPr="1DA3E162" w:rsidR="2FB4A833">
        <w:rPr>
          <w:rFonts w:ascii="Calibri" w:hAnsi="Calibri" w:eastAsia="Calibri"/>
        </w:rPr>
        <w:t>Janice Maxene Salipande</w:t>
      </w:r>
      <w:r w:rsidRPr="1DA3E162" w:rsidR="3CA0D6AE">
        <w:rPr>
          <w:rFonts w:ascii="Calibri" w:hAnsi="Calibri" w:eastAsia="Calibri"/>
        </w:rPr>
        <w:t xml:space="preserve"> will complete and deliver all remaining documentation: the Software Requirements Specification, System Design Document, User Manual, Deployment and Setup Instructions, and archived project records. All documents will be uploaded to SharePoint and physically delivered to DOST-STII in the handover package.</w:t>
      </w:r>
    </w:p>
    <w:p w:rsidR="5662B5F1" w:rsidP="00C15949" w:rsidRDefault="5662B5F1" w14:paraId="60BCDD31" w14:textId="40C629D9">
      <w:pPr>
        <w:pStyle w:val="ListParagraph"/>
        <w:jc w:val="both"/>
        <w:rPr>
          <w:rFonts w:ascii="Calibri" w:hAnsi="Calibri" w:eastAsia="Calibri"/>
        </w:rPr>
      </w:pPr>
    </w:p>
    <w:p w:rsidRPr="005139D1" w:rsidR="009C7254" w:rsidP="00C15949" w:rsidRDefault="3CA0D6AE" w14:paraId="1FEF07D4" w14:textId="63C5847C">
      <w:pPr>
        <w:pStyle w:val="ListParagraph"/>
        <w:numPr>
          <w:ilvl w:val="0"/>
          <w:numId w:val="7"/>
        </w:numPr>
        <w:jc w:val="both"/>
        <w:rPr>
          <w:rFonts w:ascii="Calibri" w:hAnsi="Calibri" w:eastAsia="Calibri"/>
        </w:rPr>
      </w:pPr>
      <w:r w:rsidRPr="1DA3E162" w:rsidR="3CA0D6AE">
        <w:rPr>
          <w:rFonts w:ascii="Calibri" w:hAnsi="Calibri" w:eastAsia="Calibri"/>
          <w:b w:val="1"/>
          <w:bCs w:val="1"/>
        </w:rPr>
        <w:t>Knowledge Transfer Sessions:</w:t>
      </w:r>
      <w:r w:rsidRPr="1DA3E162" w:rsidR="3CA0D6AE">
        <w:rPr>
          <w:rFonts w:ascii="Calibri" w:hAnsi="Calibri" w:eastAsia="Calibri"/>
        </w:rPr>
        <w:t xml:space="preserve"> </w:t>
      </w:r>
      <w:r w:rsidRPr="1DA3E162" w:rsidR="1E3211AC">
        <w:rPr>
          <w:rFonts w:ascii="Calibri" w:hAnsi="Calibri" w:eastAsia="Calibri"/>
        </w:rPr>
        <w:t>T</w:t>
      </w:r>
      <w:r w:rsidRPr="1DA3E162" w:rsidR="3CA0D6AE">
        <w:rPr>
          <w:rFonts w:ascii="Calibri" w:hAnsi="Calibri" w:eastAsia="Calibri"/>
        </w:rPr>
        <w:t>echnical and operational training sessions will be conducted by the NEXUS team for DOST-STII staff</w:t>
      </w:r>
      <w:r w:rsidRPr="1DA3E162" w:rsidR="10B1C6A5">
        <w:rPr>
          <w:rFonts w:ascii="Calibri" w:hAnsi="Calibri" w:eastAsia="Calibri"/>
        </w:rPr>
        <w:t xml:space="preserve">. </w:t>
      </w:r>
    </w:p>
    <w:p w:rsidRPr="005139D1" w:rsidR="009C7254" w:rsidP="00C15949" w:rsidRDefault="009C7254" w14:paraId="516995BA" w14:textId="0750CC97">
      <w:pPr>
        <w:ind w:left="450"/>
        <w:jc w:val="both"/>
      </w:pPr>
    </w:p>
    <w:p w:rsidR="3CA0D6AE" w:rsidP="00454586" w:rsidRDefault="3CA0D6AE" w14:paraId="0E6FC4EF" w14:textId="78A09089">
      <w:pPr>
        <w:ind w:left="450" w:firstLine="270"/>
        <w:jc w:val="both"/>
        <w:rPr>
          <w:rFonts w:ascii="Calibri" w:hAnsi="Calibri" w:eastAsia="Calibri"/>
        </w:rPr>
      </w:pPr>
      <w:r w:rsidRPr="1DA3E162" w:rsidR="3CA0D6AE">
        <w:rPr>
          <w:rFonts w:ascii="Calibri" w:hAnsi="Calibri" w:eastAsia="Calibri"/>
        </w:rPr>
        <w:t>The NEXUS team</w:t>
      </w:r>
      <w:r w:rsidRPr="1DA3E162" w:rsidR="4CE73E86">
        <w:rPr>
          <w:rFonts w:ascii="Calibri" w:hAnsi="Calibri" w:eastAsia="Calibri"/>
        </w:rPr>
        <w:t xml:space="preserve"> </w:t>
      </w:r>
      <w:r w:rsidRPr="1DA3E162" w:rsidR="3CA0D6AE">
        <w:rPr>
          <w:rFonts w:ascii="Calibri" w:hAnsi="Calibri" w:eastAsia="Calibri"/>
        </w:rPr>
        <w:t>retains</w:t>
      </w:r>
      <w:r w:rsidRPr="1DA3E162" w:rsidR="3CA0D6AE">
        <w:rPr>
          <w:rFonts w:ascii="Calibri" w:hAnsi="Calibri" w:eastAsia="Calibri"/>
        </w:rPr>
        <w:t xml:space="preserve"> full responsibility for all tasks and deliverables throughout the transition period. DOST-STII staff </w:t>
      </w:r>
      <w:r w:rsidRPr="1DA3E162" w:rsidR="3CA0D6AE">
        <w:rPr>
          <w:rFonts w:ascii="Calibri" w:hAnsi="Calibri" w:eastAsia="Calibri"/>
        </w:rPr>
        <w:t>participating</w:t>
      </w:r>
      <w:r w:rsidRPr="1DA3E162" w:rsidR="3CA0D6AE">
        <w:rPr>
          <w:rFonts w:ascii="Calibri" w:hAnsi="Calibri" w:eastAsia="Calibri"/>
        </w:rPr>
        <w:t xml:space="preserve"> in UAT and knowledge transfer activities are acting as recipients and testers, not as owners of the work. Full operational responsibility transfers only upon formal acceptance at the end of the transition period.</w:t>
      </w:r>
    </w:p>
    <w:p w:rsidR="356629AD" w:rsidP="00C15949" w:rsidRDefault="356629AD" w14:paraId="5DA7F218" w14:textId="76E988AF">
      <w:pPr>
        <w:ind w:left="450"/>
        <w:jc w:val="both"/>
      </w:pPr>
    </w:p>
    <w:p w:rsidRPr="005139D1" w:rsidR="009C7254" w:rsidP="00C15949" w:rsidRDefault="009C7254" w14:paraId="5AA1CFEB" w14:textId="77777777">
      <w:pPr>
        <w:pStyle w:val="Heading1"/>
        <w:numPr>
          <w:ilvl w:val="0"/>
          <w:numId w:val="14"/>
        </w:numPr>
        <w:ind w:left="450" w:hanging="450"/>
        <w:jc w:val="both"/>
        <w:rPr>
          <w:rFonts w:asciiTheme="minorHAnsi" w:hAnsiTheme="minorHAnsi"/>
          <w:smallCaps/>
          <w:sz w:val="28"/>
          <w:szCs w:val="28"/>
        </w:rPr>
      </w:pPr>
      <w:bookmarkStart w:name="_Toc332373687" w:id="5"/>
      <w:r w:rsidRPr="005139D1">
        <w:rPr>
          <w:rFonts w:asciiTheme="minorHAnsi" w:hAnsiTheme="minorHAnsi"/>
          <w:smallCaps/>
          <w:sz w:val="28"/>
          <w:szCs w:val="28"/>
        </w:rPr>
        <w:lastRenderedPageBreak/>
        <w:t>Subcontracts</w:t>
      </w:r>
      <w:bookmarkEnd w:id="5"/>
      <w:r w:rsidRPr="005139D1">
        <w:rPr>
          <w:rFonts w:asciiTheme="minorHAnsi" w:hAnsiTheme="minorHAnsi"/>
          <w:smallCaps/>
          <w:sz w:val="28"/>
          <w:szCs w:val="28"/>
        </w:rPr>
        <w:t xml:space="preserve"> </w:t>
      </w:r>
    </w:p>
    <w:p w:rsidRPr="005139D1" w:rsidR="009C7254" w:rsidP="00C15949" w:rsidRDefault="009C7254" w14:paraId="2FFDA5A0" w14:textId="77777777">
      <w:pPr>
        <w:ind w:left="450"/>
        <w:jc w:val="both"/>
        <w:rPr>
          <w:color w:val="008000"/>
        </w:rPr>
      </w:pPr>
    </w:p>
    <w:p w:rsidRPr="005139D1" w:rsidR="009C7254" w:rsidP="00454586" w:rsidRDefault="67826534" w14:paraId="662CB0C1" w14:textId="7CF674CF">
      <w:pPr>
        <w:ind w:left="450" w:firstLine="270"/>
        <w:jc w:val="both"/>
        <w:rPr>
          <w:rFonts w:ascii="Calibri" w:hAnsi="Calibri" w:eastAsia="Calibri"/>
        </w:rPr>
      </w:pPr>
      <w:r w:rsidRPr="1DA3E162" w:rsidR="67826534">
        <w:rPr>
          <w:rFonts w:ascii="Calibri" w:hAnsi="Calibri" w:eastAsia="Calibri"/>
        </w:rPr>
        <w:t xml:space="preserve">The STARBOOKS Whiz Challenge project does not involve any subcontract agreements with third-party vendors or service providers. All development work was performed entirely by the four members of team NEXUS using free and open-source technologies (Flutter/Dart, Laravel, MongoDB, </w:t>
      </w:r>
      <w:r w:rsidRPr="1DA3E162" w:rsidR="67826534">
        <w:rPr>
          <w:rFonts w:ascii="Calibri" w:hAnsi="Calibri" w:eastAsia="Calibri"/>
        </w:rPr>
        <w:t>Laragon</w:t>
      </w:r>
      <w:r w:rsidRPr="1DA3E162" w:rsidR="67826534">
        <w:rPr>
          <w:rFonts w:ascii="Calibri" w:hAnsi="Calibri" w:eastAsia="Calibri"/>
        </w:rPr>
        <w:t xml:space="preserve">). No external subcontractors were engaged for any </w:t>
      </w:r>
      <w:r w:rsidRPr="1DA3E162" w:rsidR="67826534">
        <w:rPr>
          <w:rFonts w:ascii="Calibri" w:hAnsi="Calibri" w:eastAsia="Calibri"/>
        </w:rPr>
        <w:t>component</w:t>
      </w:r>
      <w:r w:rsidRPr="1DA3E162" w:rsidR="67826534">
        <w:rPr>
          <w:rFonts w:ascii="Calibri" w:hAnsi="Calibri" w:eastAsia="Calibri"/>
        </w:rPr>
        <w:t xml:space="preserve"> of the system, and no third-party software maintenance contracts, licensing agreements, or service agreements are in place that would require transition actions.</w:t>
      </w:r>
    </w:p>
    <w:p w:rsidRPr="005139D1" w:rsidR="009C7254" w:rsidP="00C15949" w:rsidRDefault="009C7254" w14:paraId="53F07500" w14:textId="659B0B53">
      <w:pPr>
        <w:ind w:left="450"/>
        <w:jc w:val="both"/>
        <w:rPr>
          <w:rFonts w:ascii="Calibri" w:hAnsi="Calibri" w:eastAsia="Calibri"/>
        </w:rPr>
      </w:pPr>
    </w:p>
    <w:p w:rsidRPr="00454586" w:rsidR="356629AD" w:rsidP="00454586" w:rsidRDefault="67826534" w14:paraId="01CA2647" w14:textId="562F6939">
      <w:pPr>
        <w:ind w:left="450" w:firstLine="270"/>
        <w:jc w:val="both"/>
        <w:rPr>
          <w:rFonts w:ascii="Calibri" w:hAnsi="Calibri" w:eastAsia="Calibri"/>
        </w:rPr>
      </w:pPr>
      <w:r w:rsidRPr="1DA3E162" w:rsidR="67826534">
        <w:rPr>
          <w:rFonts w:ascii="Calibri" w:hAnsi="Calibri" w:eastAsia="Calibri"/>
        </w:rPr>
        <w:t xml:space="preserve">The only external dependency relevant to the transition is the continued availability of the open-source frameworks and tools used in development (Flutter, Laravel, MongoDB, </w:t>
      </w:r>
      <w:r w:rsidRPr="1DA3E162" w:rsidR="67826534">
        <w:rPr>
          <w:rFonts w:ascii="Calibri" w:hAnsi="Calibri" w:eastAsia="Calibri"/>
        </w:rPr>
        <w:t>Laragon</w:t>
      </w:r>
      <w:r w:rsidRPr="1DA3E162" w:rsidR="67826534">
        <w:rPr>
          <w:rFonts w:ascii="Calibri" w:hAnsi="Calibri" w:eastAsia="Calibri"/>
        </w:rPr>
        <w:t xml:space="preserve">). These are all </w:t>
      </w:r>
      <w:r w:rsidRPr="1DA3E162" w:rsidR="67826534">
        <w:rPr>
          <w:rFonts w:ascii="Calibri" w:hAnsi="Calibri" w:eastAsia="Calibri"/>
        </w:rPr>
        <w:t>maintained</w:t>
      </w:r>
      <w:r w:rsidRPr="1DA3E162" w:rsidR="67826534">
        <w:rPr>
          <w:rFonts w:ascii="Calibri" w:hAnsi="Calibri" w:eastAsia="Calibri"/>
        </w:rPr>
        <w:t xml:space="preserve"> by their respective open-source communities and carry no licensing costs or contract obligations that would affect DOST-STII's post-handover operations.</w:t>
      </w:r>
    </w:p>
    <w:p w:rsidR="356629AD" w:rsidP="00C15949" w:rsidRDefault="356629AD" w14:paraId="2A137D2F" w14:textId="1CE0DF67">
      <w:pPr>
        <w:ind w:left="450"/>
        <w:jc w:val="both"/>
      </w:pPr>
    </w:p>
    <w:p w:rsidRPr="005139D1" w:rsidR="009C7254" w:rsidP="00C15949" w:rsidRDefault="009C7254" w14:paraId="608E647A" w14:textId="77777777">
      <w:pPr>
        <w:pStyle w:val="Heading1"/>
        <w:numPr>
          <w:ilvl w:val="0"/>
          <w:numId w:val="14"/>
        </w:numPr>
        <w:ind w:left="450" w:hanging="450"/>
        <w:jc w:val="both"/>
        <w:rPr>
          <w:rFonts w:asciiTheme="minorHAnsi" w:hAnsiTheme="minorHAnsi"/>
          <w:smallCaps/>
          <w:sz w:val="28"/>
          <w:szCs w:val="28"/>
        </w:rPr>
      </w:pPr>
      <w:bookmarkStart w:name="_Toc332373688" w:id="6"/>
      <w:r w:rsidRPr="005139D1">
        <w:rPr>
          <w:rFonts w:asciiTheme="minorHAnsi" w:hAnsiTheme="minorHAnsi"/>
          <w:smallCaps/>
          <w:sz w:val="28"/>
          <w:szCs w:val="28"/>
        </w:rPr>
        <w:t>Property Transition</w:t>
      </w:r>
      <w:bookmarkEnd w:id="6"/>
    </w:p>
    <w:p w:rsidRPr="005139D1" w:rsidR="009C7254" w:rsidP="00C15949" w:rsidRDefault="009C7254" w14:paraId="20599135" w14:textId="49ED9F22">
      <w:pPr>
        <w:ind w:left="450"/>
        <w:jc w:val="both"/>
        <w:rPr>
          <w:color w:val="008000"/>
        </w:rPr>
      </w:pPr>
    </w:p>
    <w:p w:rsidRPr="005139D1" w:rsidR="009C7254" w:rsidP="00C15949" w:rsidRDefault="009C7254" w14:paraId="27245939" w14:textId="77777777">
      <w:pPr>
        <w:pStyle w:val="Heading2"/>
        <w:numPr>
          <w:ilvl w:val="1"/>
          <w:numId w:val="14"/>
        </w:numPr>
        <w:spacing w:before="0" w:line="240" w:lineRule="atLeast"/>
        <w:jc w:val="both"/>
        <w:rPr>
          <w:rFonts w:asciiTheme="minorHAnsi" w:hAnsiTheme="minorHAnsi"/>
          <w:sz w:val="24"/>
          <w:szCs w:val="24"/>
        </w:rPr>
      </w:pPr>
      <w:bookmarkStart w:name="_Toc332373689" w:id="7"/>
      <w:r w:rsidRPr="005139D1">
        <w:rPr>
          <w:rFonts w:asciiTheme="minorHAnsi" w:hAnsiTheme="minorHAnsi"/>
          <w:sz w:val="24"/>
          <w:szCs w:val="24"/>
        </w:rPr>
        <w:t>Government Furnished Equipment (GFE)</w:t>
      </w:r>
      <w:bookmarkEnd w:id="7"/>
    </w:p>
    <w:p w:rsidRPr="005139D1" w:rsidR="009C7254" w:rsidP="00C15949" w:rsidRDefault="009C7254" w14:paraId="16B624C4" w14:textId="77777777">
      <w:pPr>
        <w:ind w:left="810"/>
        <w:jc w:val="both"/>
        <w:rPr>
          <w:color w:val="008000"/>
        </w:rPr>
      </w:pPr>
    </w:p>
    <w:p w:rsidR="777E19CD" w:rsidP="00454586" w:rsidRDefault="777E19CD" w14:paraId="0F83A768" w14:textId="5C6609C0">
      <w:pPr>
        <w:ind w:left="810" w:firstLine="630"/>
        <w:jc w:val="both"/>
        <w:rPr>
          <w:rFonts w:ascii="Calibri" w:hAnsi="Calibri" w:eastAsia="Calibri"/>
        </w:rPr>
      </w:pPr>
      <w:r w:rsidRPr="356629AD">
        <w:rPr>
          <w:rFonts w:ascii="Calibri" w:hAnsi="Calibri" w:eastAsia="Calibri"/>
        </w:rPr>
        <w:t>DOST-STII provided no Government Furnished Equipment (GFE) to NEXUS during the course of the project. All development work was performed on personally owned laptops and workstations belonging to the four team members, using DOST-STII's office space and internet access during scheduled meetings and sprint reviews only. No DOST-STII hardware, portable electronic devices, or identification credentials were issued to any of the team members and therefore no GFE return process is required.</w:t>
      </w:r>
    </w:p>
    <w:p w:rsidR="356629AD" w:rsidP="00C15949" w:rsidRDefault="356629AD" w14:paraId="5A85C7FC" w14:textId="7C0B5C61">
      <w:pPr>
        <w:ind w:left="810"/>
        <w:jc w:val="both"/>
        <w:rPr>
          <w:rFonts w:ascii="Calibri" w:hAnsi="Calibri" w:eastAsia="Calibri"/>
        </w:rPr>
      </w:pPr>
    </w:p>
    <w:p w:rsidR="777E19CD" w:rsidP="00454586" w:rsidRDefault="777E19CD" w14:paraId="3EF2BCAE" w14:textId="45BE2909">
      <w:pPr>
        <w:ind w:left="810" w:firstLine="630"/>
        <w:jc w:val="both"/>
        <w:rPr>
          <w:rFonts w:ascii="Calibri" w:hAnsi="Calibri" w:eastAsia="Calibri"/>
        </w:rPr>
      </w:pPr>
      <w:r w:rsidRPr="1DA3E162" w:rsidR="777E19CD">
        <w:rPr>
          <w:rFonts w:ascii="Calibri" w:hAnsi="Calibri" w:eastAsia="Calibri"/>
        </w:rPr>
        <w:t xml:space="preserve">Upon deployment, all system components including the server PC, client PCs, LAN router, and network equipment, will be provided and owned by DOST-STII, as specified in the SRS hardware </w:t>
      </w:r>
      <w:r w:rsidRPr="1DA3E162" w:rsidR="5AC8908F">
        <w:rPr>
          <w:rFonts w:ascii="Calibri" w:hAnsi="Calibri" w:eastAsia="Calibri"/>
        </w:rPr>
        <w:t>section</w:t>
      </w:r>
      <w:r w:rsidRPr="1DA3E162" w:rsidR="777E19CD">
        <w:rPr>
          <w:rFonts w:ascii="Calibri" w:hAnsi="Calibri" w:eastAsia="Calibri"/>
        </w:rPr>
        <w:t>. NEXUS has no ownership claim over any DOST-STII hardware used during deployment or events.</w:t>
      </w:r>
    </w:p>
    <w:p w:rsidR="356629AD" w:rsidP="00C15949" w:rsidRDefault="356629AD" w14:paraId="3385BDC6" w14:textId="59247527">
      <w:pPr>
        <w:ind w:left="810"/>
        <w:jc w:val="both"/>
      </w:pPr>
    </w:p>
    <w:p w:rsidRPr="005139D1" w:rsidR="009C7254" w:rsidP="00C15949" w:rsidRDefault="009C7254" w14:paraId="65916643" w14:textId="77777777">
      <w:pPr>
        <w:ind w:left="810"/>
        <w:jc w:val="both"/>
      </w:pPr>
    </w:p>
    <w:p w:rsidRPr="005139D1" w:rsidR="009C7254" w:rsidP="00C15949" w:rsidRDefault="009C7254" w14:paraId="160D15C6" w14:textId="77777777">
      <w:pPr>
        <w:pStyle w:val="Heading2"/>
        <w:numPr>
          <w:ilvl w:val="1"/>
          <w:numId w:val="14"/>
        </w:numPr>
        <w:spacing w:before="0" w:line="240" w:lineRule="atLeast"/>
        <w:jc w:val="both"/>
        <w:rPr>
          <w:rFonts w:asciiTheme="minorHAnsi" w:hAnsiTheme="minorHAnsi"/>
          <w:sz w:val="24"/>
          <w:szCs w:val="24"/>
        </w:rPr>
      </w:pPr>
      <w:bookmarkStart w:name="_Toc332373690" w:id="8"/>
      <w:r w:rsidRPr="005139D1">
        <w:rPr>
          <w:rFonts w:asciiTheme="minorHAnsi" w:hAnsiTheme="minorHAnsi"/>
          <w:sz w:val="24"/>
          <w:szCs w:val="24"/>
        </w:rPr>
        <w:t>Incumbent Owned Equipment</w:t>
      </w:r>
      <w:bookmarkEnd w:id="8"/>
    </w:p>
    <w:p w:rsidRPr="005139D1" w:rsidR="009C7254" w:rsidP="00C15949" w:rsidRDefault="009C7254" w14:paraId="67C3230E" w14:textId="77777777">
      <w:pPr>
        <w:ind w:left="810"/>
        <w:jc w:val="both"/>
        <w:rPr>
          <w:color w:val="008000"/>
        </w:rPr>
      </w:pPr>
    </w:p>
    <w:p w:rsidR="021716BF" w:rsidP="00454586" w:rsidRDefault="021716BF" w14:paraId="10B90868" w14:textId="6152D5D9">
      <w:pPr>
        <w:ind w:left="810" w:firstLine="630"/>
        <w:jc w:val="both"/>
        <w:rPr>
          <w:rFonts w:ascii="Calibri" w:hAnsi="Calibri" w:eastAsia="Calibri"/>
        </w:rPr>
      </w:pPr>
      <w:r w:rsidRPr="356629AD">
        <w:rPr>
          <w:rFonts w:ascii="Calibri" w:hAnsi="Calibri" w:eastAsia="Calibri"/>
        </w:rPr>
        <w:t>All personally owned equipment used by NEXUS including development laptops, personal portable devices, and development environment configurations, will remain with the respective team members upon project closure. None of the team's personally owned equipment is required for the ongoing operation of the STARBOOKS Whiz Challenge system; the deployed system is fully self-contained on DOST-STII's kiosk hardware.</w:t>
      </w:r>
    </w:p>
    <w:p w:rsidR="356629AD" w:rsidP="00C15949" w:rsidRDefault="356629AD" w14:paraId="6970197F" w14:textId="1FA48DFD">
      <w:pPr>
        <w:ind w:left="810"/>
        <w:jc w:val="both"/>
        <w:rPr>
          <w:rFonts w:ascii="Calibri" w:hAnsi="Calibri" w:eastAsia="Calibri"/>
        </w:rPr>
      </w:pPr>
    </w:p>
    <w:p w:rsidR="021716BF" w:rsidP="00454586" w:rsidRDefault="021716BF" w14:paraId="7D593428" w14:textId="7F44E7A7">
      <w:pPr>
        <w:ind w:left="810" w:firstLine="630"/>
        <w:jc w:val="both"/>
        <w:rPr>
          <w:rFonts w:ascii="Calibri" w:hAnsi="Calibri" w:eastAsia="Calibri"/>
        </w:rPr>
      </w:pPr>
      <w:r w:rsidRPr="356629AD">
        <w:rPr>
          <w:rFonts w:ascii="Calibri" w:hAnsi="Calibri" w:eastAsia="Calibri"/>
        </w:rPr>
        <w:t xml:space="preserve">The complete deployment package including the application source code, database seed files, and all configuration files, will be delivered to DOST-STII as part of </w:t>
      </w:r>
      <w:r w:rsidRPr="356629AD">
        <w:rPr>
          <w:rFonts w:ascii="Calibri" w:hAnsi="Calibri" w:eastAsia="Calibri"/>
        </w:rPr>
        <w:lastRenderedPageBreak/>
        <w:t>the handover package, ensuring that DOST-STII can independently redeploy or restore the system without any dependency on the team’s equipment.</w:t>
      </w:r>
    </w:p>
    <w:p w:rsidRPr="005139D1" w:rsidR="009C7254" w:rsidP="00C15949" w:rsidRDefault="009C7254" w14:paraId="4F862486" w14:textId="77777777">
      <w:pPr>
        <w:ind w:left="810"/>
        <w:jc w:val="both"/>
      </w:pPr>
    </w:p>
    <w:p w:rsidRPr="005139D1" w:rsidR="009C7254" w:rsidP="00C15949" w:rsidRDefault="009C7254" w14:paraId="68341626" w14:textId="77777777">
      <w:pPr>
        <w:ind w:left="810"/>
        <w:jc w:val="both"/>
      </w:pPr>
    </w:p>
    <w:p w:rsidRPr="005139D1" w:rsidR="009C7254" w:rsidP="00C15949" w:rsidRDefault="009C7254" w14:paraId="3142981B" w14:textId="77777777">
      <w:pPr>
        <w:pStyle w:val="Heading2"/>
        <w:numPr>
          <w:ilvl w:val="1"/>
          <w:numId w:val="14"/>
        </w:numPr>
        <w:spacing w:before="0" w:line="240" w:lineRule="atLeast"/>
        <w:jc w:val="both"/>
        <w:rPr>
          <w:rFonts w:asciiTheme="minorHAnsi" w:hAnsiTheme="minorHAnsi"/>
          <w:sz w:val="24"/>
          <w:szCs w:val="24"/>
        </w:rPr>
      </w:pPr>
      <w:bookmarkStart w:name="_Toc332373691" w:id="9"/>
      <w:r w:rsidRPr="005139D1">
        <w:rPr>
          <w:rFonts w:asciiTheme="minorHAnsi" w:hAnsiTheme="minorHAnsi"/>
          <w:sz w:val="24"/>
          <w:szCs w:val="24"/>
        </w:rPr>
        <w:t>Intellectual Property</w:t>
      </w:r>
      <w:bookmarkEnd w:id="9"/>
    </w:p>
    <w:p w:rsidRPr="005139D1" w:rsidR="009C7254" w:rsidP="00C15949" w:rsidRDefault="009C7254" w14:paraId="30E24553" w14:textId="77777777">
      <w:pPr>
        <w:jc w:val="both"/>
        <w:rPr>
          <w:color w:val="008000"/>
        </w:rPr>
      </w:pPr>
    </w:p>
    <w:p w:rsidR="52DCED2A" w:rsidP="00454586" w:rsidRDefault="52DCED2A" w14:paraId="1D538339" w14:textId="1813345A">
      <w:pPr>
        <w:ind w:left="810" w:firstLine="360"/>
        <w:jc w:val="both"/>
        <w:rPr>
          <w:rFonts w:ascii="Calibri" w:hAnsi="Calibri" w:eastAsia="Calibri"/>
        </w:rPr>
      </w:pPr>
      <w:r w:rsidRPr="356629AD">
        <w:rPr>
          <w:rFonts w:ascii="Calibri" w:hAnsi="Calibri" w:eastAsia="Calibri"/>
        </w:rPr>
        <w:t>Per the project agreement between NEXUS and DOST-STII, all intellectual property produced as a direct result of the STARBOOKS Whiz Challenge project will be transferred to DOST-STII upon formal project acceptance. This includes:</w:t>
      </w:r>
    </w:p>
    <w:p w:rsidR="356629AD" w:rsidP="00C15949" w:rsidRDefault="356629AD" w14:paraId="753745C3" w14:textId="10ECE0EF">
      <w:pPr>
        <w:ind w:left="810"/>
        <w:jc w:val="both"/>
        <w:rPr>
          <w:rFonts w:ascii="Calibri" w:hAnsi="Calibri" w:eastAsia="Calibri"/>
        </w:rPr>
      </w:pPr>
    </w:p>
    <w:p w:rsidR="52DCED2A" w:rsidP="00C15949" w:rsidRDefault="52DCED2A" w14:paraId="6F816A41" w14:textId="5C2381F3">
      <w:pPr>
        <w:pStyle w:val="ListParagraph"/>
        <w:numPr>
          <w:ilvl w:val="0"/>
          <w:numId w:val="4"/>
        </w:numPr>
        <w:jc w:val="both"/>
        <w:rPr>
          <w:rFonts w:ascii="Calibri" w:hAnsi="Calibri" w:eastAsia="Calibri"/>
        </w:rPr>
      </w:pPr>
      <w:r w:rsidRPr="356629AD">
        <w:rPr>
          <w:rFonts w:ascii="Calibri" w:hAnsi="Calibri" w:eastAsia="Calibri"/>
        </w:rPr>
        <w:t>All application source code (Flutter/Dart frontend, Laravel backend, WebSocket server, MongoDB schema)</w:t>
      </w:r>
    </w:p>
    <w:p w:rsidR="52DCED2A" w:rsidP="00C15949" w:rsidRDefault="52DCED2A" w14:paraId="60337883" w14:textId="48841EB2">
      <w:pPr>
        <w:pStyle w:val="ListParagraph"/>
        <w:numPr>
          <w:ilvl w:val="0"/>
          <w:numId w:val="4"/>
        </w:numPr>
        <w:jc w:val="both"/>
        <w:rPr>
          <w:rFonts w:ascii="Calibri" w:hAnsi="Calibri" w:eastAsia="Calibri"/>
        </w:rPr>
      </w:pPr>
      <w:r w:rsidRPr="356629AD">
        <w:rPr>
          <w:rFonts w:ascii="Calibri" w:hAnsi="Calibri" w:eastAsia="Calibri"/>
        </w:rPr>
        <w:t>All system documentation (SRS, System Design Document, User Manual, Deployment Instructions, Test Cases)</w:t>
      </w:r>
    </w:p>
    <w:p w:rsidR="52DCED2A" w:rsidP="00C15949" w:rsidRDefault="52DCED2A" w14:paraId="355B9839" w14:textId="7EE25674">
      <w:pPr>
        <w:pStyle w:val="ListParagraph"/>
        <w:numPr>
          <w:ilvl w:val="0"/>
          <w:numId w:val="4"/>
        </w:numPr>
        <w:jc w:val="both"/>
        <w:rPr>
          <w:rFonts w:ascii="Calibri" w:hAnsi="Calibri" w:eastAsia="Calibri"/>
        </w:rPr>
      </w:pPr>
      <w:r w:rsidRPr="356629AD">
        <w:rPr>
          <w:rFonts w:ascii="Calibri" w:hAnsi="Calibri" w:eastAsia="Calibri"/>
        </w:rPr>
        <w:t>All UML diagrams, data flow diagrams, entity relationship diagrams, and deployment diagrams</w:t>
      </w:r>
    </w:p>
    <w:p w:rsidR="52DCED2A" w:rsidP="00C15949" w:rsidRDefault="52DCED2A" w14:paraId="60012C4D" w14:textId="7DA940ED">
      <w:pPr>
        <w:pStyle w:val="ListParagraph"/>
        <w:numPr>
          <w:ilvl w:val="0"/>
          <w:numId w:val="4"/>
        </w:numPr>
        <w:jc w:val="both"/>
        <w:rPr>
          <w:rFonts w:ascii="Calibri" w:hAnsi="Calibri" w:eastAsia="Calibri"/>
        </w:rPr>
      </w:pPr>
      <w:r w:rsidRPr="1DA3E162" w:rsidR="52DCED2A">
        <w:rPr>
          <w:rFonts w:ascii="Calibri" w:hAnsi="Calibri" w:eastAsia="Calibri"/>
        </w:rPr>
        <w:t>All game assets created for the project</w:t>
      </w:r>
    </w:p>
    <w:p w:rsidR="52DCED2A" w:rsidP="00C15949" w:rsidRDefault="52DCED2A" w14:paraId="41A9680D" w14:textId="1DFA9AA8">
      <w:pPr>
        <w:pStyle w:val="ListParagraph"/>
        <w:numPr>
          <w:ilvl w:val="0"/>
          <w:numId w:val="4"/>
        </w:numPr>
        <w:jc w:val="both"/>
        <w:rPr>
          <w:rFonts w:ascii="Calibri" w:hAnsi="Calibri" w:eastAsia="Calibri"/>
        </w:rPr>
      </w:pPr>
      <w:r w:rsidRPr="356629AD">
        <w:rPr>
          <w:rFonts w:ascii="Calibri" w:hAnsi="Calibri" w:eastAsia="Calibri"/>
        </w:rPr>
        <w:t>All project management documentation (WBS, management plans, sprint records, meeting minutes)</w:t>
      </w:r>
    </w:p>
    <w:p w:rsidR="52DCED2A" w:rsidP="00C15949" w:rsidRDefault="52DCED2A" w14:paraId="72CCEF92" w14:textId="21A395F7">
      <w:pPr>
        <w:jc w:val="both"/>
        <w:rPr>
          <w:rFonts w:ascii="Calibri" w:hAnsi="Calibri" w:eastAsia="Calibri"/>
        </w:rPr>
      </w:pPr>
    </w:p>
    <w:p w:rsidR="52DCED2A" w:rsidP="00454586" w:rsidRDefault="52DCED2A" w14:paraId="71BB1290" w14:textId="5549293C">
      <w:pPr>
        <w:ind w:left="810" w:firstLine="360"/>
        <w:jc w:val="both"/>
        <w:rPr>
          <w:rFonts w:ascii="Calibri" w:hAnsi="Calibri" w:eastAsia="Calibri"/>
        </w:rPr>
      </w:pPr>
      <w:r w:rsidRPr="356629AD">
        <w:rPr>
          <w:rFonts w:ascii="Calibri" w:hAnsi="Calibri" w:eastAsia="Calibri"/>
        </w:rPr>
        <w:t>DOST-STII will have full ownership rights to modify, extend, deploy, and maintain all transferred intellectual property. NEXUS retains no licensing rights or intellectual property claims over any project deliverable after formal acceptance. Any of the team members who continue to work on DOST-STII projects in future academic terms will do so under a new, separate project agreement.</w:t>
      </w:r>
    </w:p>
    <w:p w:rsidR="356629AD" w:rsidP="00C15949" w:rsidRDefault="356629AD" w14:paraId="3C6DD139" w14:textId="68368311">
      <w:pPr>
        <w:ind w:left="810"/>
        <w:jc w:val="both"/>
      </w:pPr>
    </w:p>
    <w:p w:rsidRPr="005139D1" w:rsidR="009C7254" w:rsidP="00C15949" w:rsidRDefault="009C7254" w14:paraId="5D48FFB3" w14:textId="77777777">
      <w:pPr>
        <w:pStyle w:val="Heading2"/>
        <w:numPr>
          <w:ilvl w:val="1"/>
          <w:numId w:val="14"/>
        </w:numPr>
        <w:spacing w:before="0" w:line="240" w:lineRule="atLeast"/>
        <w:jc w:val="both"/>
        <w:rPr>
          <w:rFonts w:asciiTheme="minorHAnsi" w:hAnsiTheme="minorHAnsi"/>
          <w:sz w:val="24"/>
          <w:szCs w:val="24"/>
        </w:rPr>
      </w:pPr>
      <w:bookmarkStart w:name="_Toc332373692" w:id="10"/>
      <w:r w:rsidRPr="005139D1">
        <w:rPr>
          <w:rFonts w:asciiTheme="minorHAnsi" w:hAnsiTheme="minorHAnsi"/>
          <w:sz w:val="24"/>
          <w:szCs w:val="24"/>
        </w:rPr>
        <w:t>User Accounts and Passwords</w:t>
      </w:r>
      <w:bookmarkEnd w:id="10"/>
    </w:p>
    <w:p w:rsidRPr="005139D1" w:rsidR="009C7254" w:rsidP="00C15949" w:rsidRDefault="009C7254" w14:paraId="4330C11A" w14:textId="77777777">
      <w:pPr>
        <w:ind w:left="810"/>
        <w:jc w:val="both"/>
        <w:rPr>
          <w:color w:val="008000"/>
        </w:rPr>
      </w:pPr>
    </w:p>
    <w:p w:rsidR="1034F4B0" w:rsidP="00454586" w:rsidRDefault="1034F4B0" w14:paraId="29BB6E50" w14:textId="6997EC04">
      <w:pPr>
        <w:ind w:left="810" w:firstLine="630"/>
        <w:jc w:val="both"/>
        <w:rPr>
          <w:rFonts w:ascii="Calibri" w:hAnsi="Calibri" w:eastAsia="Calibri"/>
        </w:rPr>
      </w:pPr>
      <w:r w:rsidRPr="356629AD">
        <w:rPr>
          <w:rFonts w:ascii="Calibri" w:hAnsi="Calibri" w:eastAsia="Calibri"/>
        </w:rPr>
        <w:t>The following table documents all system accounts and access credentials that must be transferred or disabled as part of the project handover. All NEXUS team member accounts on DOST-STII systems will be disabled or removed upon completion of the transition. DOST-STII will create new administrator accounts for their own staff using the admin management interface provided in the system.</w:t>
      </w:r>
    </w:p>
    <w:p w:rsidRPr="005139D1" w:rsidR="009C7254" w:rsidP="00C15949" w:rsidRDefault="009C7254" w14:paraId="28E1AA00" w14:textId="77777777">
      <w:pPr>
        <w:ind w:left="810"/>
        <w:jc w:val="both"/>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341"/>
        <w:gridCol w:w="2341"/>
        <w:gridCol w:w="2339"/>
        <w:gridCol w:w="2339"/>
      </w:tblGrid>
      <w:tr w:rsidRPr="005139D1" w:rsidR="009C7254" w:rsidTr="1DA3E162" w14:paraId="68A82F92" w14:textId="77777777">
        <w:trPr>
          <w:trHeight w:val="300"/>
        </w:trPr>
        <w:tc>
          <w:tcPr>
            <w:tcW w:w="2341" w:type="dxa"/>
            <w:shd w:val="clear" w:color="auto" w:fill="C0C0C0"/>
            <w:tcMar/>
          </w:tcPr>
          <w:p w:rsidR="356629AD" w:rsidP="00454586" w:rsidRDefault="356629AD" w14:paraId="6761D171" w14:textId="3E0512EA">
            <w:pPr>
              <w:jc w:val="center"/>
            </w:pPr>
            <w:r w:rsidRPr="356629AD">
              <w:rPr>
                <w:b/>
                <w:bCs/>
              </w:rPr>
              <w:t>Account / System</w:t>
            </w:r>
          </w:p>
        </w:tc>
        <w:tc>
          <w:tcPr>
            <w:tcW w:w="2341" w:type="dxa"/>
            <w:shd w:val="clear" w:color="auto" w:fill="C0C0C0"/>
            <w:tcMar/>
          </w:tcPr>
          <w:p w:rsidR="356629AD" w:rsidP="00454586" w:rsidRDefault="356629AD" w14:paraId="6B851B16" w14:textId="40A53105">
            <w:pPr>
              <w:jc w:val="center"/>
            </w:pPr>
            <w:r w:rsidRPr="356629AD">
              <w:rPr>
                <w:b/>
                <w:bCs/>
              </w:rPr>
              <w:t>Current Access Holder</w:t>
            </w:r>
          </w:p>
        </w:tc>
        <w:tc>
          <w:tcPr>
            <w:tcW w:w="2339" w:type="dxa"/>
            <w:shd w:val="clear" w:color="auto" w:fill="C0C0C0"/>
            <w:tcMar/>
          </w:tcPr>
          <w:p w:rsidR="356629AD" w:rsidP="00454586" w:rsidRDefault="356629AD" w14:paraId="771ECD81" w14:textId="07FA406F">
            <w:pPr>
              <w:jc w:val="center"/>
            </w:pPr>
            <w:r w:rsidRPr="356629AD">
              <w:rPr>
                <w:b/>
                <w:bCs/>
              </w:rPr>
              <w:t>Transition Action</w:t>
            </w:r>
          </w:p>
        </w:tc>
        <w:tc>
          <w:tcPr>
            <w:tcW w:w="2339" w:type="dxa"/>
            <w:shd w:val="clear" w:color="auto" w:fill="C0C0C0"/>
            <w:tcMar/>
          </w:tcPr>
          <w:p w:rsidR="356629AD" w:rsidP="00454586" w:rsidRDefault="356629AD" w14:paraId="1BB7BB4D" w14:textId="5D122923">
            <w:pPr>
              <w:jc w:val="center"/>
            </w:pPr>
            <w:r w:rsidRPr="356629AD">
              <w:rPr>
                <w:b/>
                <w:bCs/>
              </w:rPr>
              <w:t>New Owner</w:t>
            </w:r>
          </w:p>
        </w:tc>
      </w:tr>
      <w:tr w:rsidRPr="005139D1" w:rsidR="009C7254" w:rsidTr="1DA3E162" w14:paraId="5FC1C503" w14:textId="77777777">
        <w:trPr>
          <w:trHeight w:val="300"/>
        </w:trPr>
        <w:tc>
          <w:tcPr>
            <w:tcW w:w="2341" w:type="dxa"/>
            <w:tcMar/>
          </w:tcPr>
          <w:p w:rsidR="356629AD" w:rsidP="00454586" w:rsidRDefault="356629AD" w14:paraId="3993C825" w14:textId="3F7DAE65">
            <w:pPr>
              <w:jc w:val="center"/>
            </w:pPr>
            <w:r>
              <w:t>OpenProject Project Account</w:t>
            </w:r>
          </w:p>
        </w:tc>
        <w:tc>
          <w:tcPr>
            <w:tcW w:w="2341" w:type="dxa"/>
            <w:tcMar/>
          </w:tcPr>
          <w:p w:rsidR="1A574103" w:rsidP="00454586" w:rsidRDefault="1A574103" w14:paraId="39D7DB2F" w14:textId="25F1B046">
            <w:pPr>
              <w:jc w:val="center"/>
            </w:pPr>
            <w:r>
              <w:t>Kelly Dumbrique</w:t>
            </w:r>
            <w:r w:rsidR="356629AD">
              <w:t xml:space="preserve"> (Project Manager)</w:t>
            </w:r>
          </w:p>
        </w:tc>
        <w:tc>
          <w:tcPr>
            <w:tcW w:w="2339" w:type="dxa"/>
            <w:tcMar/>
          </w:tcPr>
          <w:p w:rsidR="356629AD" w:rsidP="00454586" w:rsidRDefault="356629AD" w14:paraId="571A857E" w14:textId="3D1E8229">
            <w:pPr>
              <w:jc w:val="center"/>
            </w:pPr>
            <w:r>
              <w:t>Export all project data to SharePoint; archive project in OpenProject; transfer account access to Faculty Adviser for academic record</w:t>
            </w:r>
          </w:p>
        </w:tc>
        <w:tc>
          <w:tcPr>
            <w:tcW w:w="2339" w:type="dxa"/>
            <w:tcMar/>
          </w:tcPr>
          <w:p w:rsidR="356629AD" w:rsidP="00454586" w:rsidRDefault="356629AD" w14:paraId="7A35F943" w14:textId="36628F96">
            <w:pPr>
              <w:jc w:val="center"/>
            </w:pPr>
            <w:r>
              <w:t>SoCIT / Faculty Adviser</w:t>
            </w:r>
          </w:p>
        </w:tc>
      </w:tr>
      <w:tr w:rsidRPr="005139D1" w:rsidR="009C7254" w:rsidTr="1DA3E162" w14:paraId="1F82711B" w14:textId="77777777">
        <w:trPr>
          <w:trHeight w:val="300"/>
        </w:trPr>
        <w:tc>
          <w:tcPr>
            <w:tcW w:w="2341" w:type="dxa"/>
            <w:tcMar/>
          </w:tcPr>
          <w:p w:rsidR="356629AD" w:rsidP="00454586" w:rsidRDefault="356629AD" w14:paraId="581B70A1" w14:textId="387F8567">
            <w:pPr>
              <w:jc w:val="center"/>
            </w:pPr>
            <w:r>
              <w:lastRenderedPageBreak/>
              <w:t>GitHub Repository</w:t>
            </w:r>
          </w:p>
        </w:tc>
        <w:tc>
          <w:tcPr>
            <w:tcW w:w="2341" w:type="dxa"/>
            <w:tcMar/>
          </w:tcPr>
          <w:p w:rsidR="356629AD" w:rsidP="00454586" w:rsidRDefault="356629AD" w14:paraId="4644361F" w14:textId="539ECBFE">
            <w:pPr>
              <w:jc w:val="center"/>
            </w:pPr>
            <w:r>
              <w:t>All NEXUS team members</w:t>
            </w:r>
          </w:p>
        </w:tc>
        <w:tc>
          <w:tcPr>
            <w:tcW w:w="2339" w:type="dxa"/>
            <w:tcMar/>
          </w:tcPr>
          <w:p w:rsidR="356629AD" w:rsidP="00454586" w:rsidRDefault="356629AD" w14:paraId="7627A568" w14:textId="6373F1F2">
            <w:pPr>
              <w:jc w:val="center"/>
            </w:pPr>
            <w:r>
              <w:t>Transfer repository ownership to DOST-STII GitHub account or deliver as a ZIP archive on physical media; revoke NEXUS team commit access after handover</w:t>
            </w:r>
          </w:p>
        </w:tc>
        <w:tc>
          <w:tcPr>
            <w:tcW w:w="2339" w:type="dxa"/>
            <w:tcMar/>
          </w:tcPr>
          <w:p w:rsidR="356629AD" w:rsidP="00454586" w:rsidRDefault="356629AD" w14:paraId="17343734" w14:textId="64FD5DE7">
            <w:pPr>
              <w:jc w:val="center"/>
            </w:pPr>
            <w:r>
              <w:t>DOST-STII (Mr. McGyver C. Basaya)</w:t>
            </w:r>
          </w:p>
        </w:tc>
      </w:tr>
      <w:tr w:rsidRPr="005139D1" w:rsidR="009C7254" w:rsidTr="1DA3E162" w14:paraId="284D3DC9" w14:textId="77777777">
        <w:trPr>
          <w:trHeight w:val="300"/>
        </w:trPr>
        <w:tc>
          <w:tcPr>
            <w:tcW w:w="2341" w:type="dxa"/>
            <w:tcMar/>
          </w:tcPr>
          <w:p w:rsidR="356629AD" w:rsidP="00454586" w:rsidRDefault="356629AD" w14:paraId="67C77044" w14:textId="083DC5C7">
            <w:pPr>
              <w:jc w:val="center"/>
            </w:pPr>
            <w:r>
              <w:t>SharePoint Project Folder</w:t>
            </w:r>
          </w:p>
        </w:tc>
        <w:tc>
          <w:tcPr>
            <w:tcW w:w="2341" w:type="dxa"/>
            <w:tcMar/>
          </w:tcPr>
          <w:p w:rsidR="356629AD" w:rsidP="00454586" w:rsidRDefault="356629AD" w14:paraId="545ED615" w14:textId="39D27FFF">
            <w:pPr>
              <w:jc w:val="center"/>
            </w:pPr>
            <w:r>
              <w:t>All NEXUS team members</w:t>
            </w:r>
          </w:p>
        </w:tc>
        <w:tc>
          <w:tcPr>
            <w:tcW w:w="2339" w:type="dxa"/>
            <w:tcMar/>
          </w:tcPr>
          <w:p w:rsidR="356629AD" w:rsidP="00454586" w:rsidRDefault="356629AD" w14:paraId="5ADD159E" w14:textId="144B1A74">
            <w:pPr>
              <w:jc w:val="center"/>
            </w:pPr>
            <w:r>
              <w:t>Deliver final document archive to DOST-STII; disable NEXUS team member access after confirmation of receipt</w:t>
            </w:r>
          </w:p>
        </w:tc>
        <w:tc>
          <w:tcPr>
            <w:tcW w:w="2339" w:type="dxa"/>
            <w:tcMar/>
          </w:tcPr>
          <w:p w:rsidR="356629AD" w:rsidP="00454586" w:rsidRDefault="356629AD" w14:paraId="7B9CD587" w14:textId="6F6DDDC2">
            <w:pPr>
              <w:jc w:val="center"/>
            </w:pPr>
            <w:r>
              <w:t>DOST-STII / Ms. Marievic V. Narquita</w:t>
            </w:r>
          </w:p>
        </w:tc>
      </w:tr>
      <w:tr w:rsidR="356629AD" w:rsidTr="1DA3E162" w14:paraId="73A5F66D" w14:textId="77777777">
        <w:trPr>
          <w:trHeight w:val="300"/>
        </w:trPr>
        <w:tc>
          <w:tcPr>
            <w:tcW w:w="2341" w:type="dxa"/>
            <w:tcMar/>
          </w:tcPr>
          <w:p w:rsidR="356629AD" w:rsidP="00454586" w:rsidRDefault="356629AD" w14:paraId="6884E3D0" w14:textId="4F8A5E59">
            <w:pPr>
              <w:jc w:val="center"/>
            </w:pPr>
            <w:r>
              <w:t>System Admin Account (STARBOOKS Whiz Challenge)</w:t>
            </w:r>
          </w:p>
        </w:tc>
        <w:tc>
          <w:tcPr>
            <w:tcW w:w="2341" w:type="dxa"/>
            <w:tcMar/>
          </w:tcPr>
          <w:p w:rsidR="0C661393" w:rsidP="00454586" w:rsidRDefault="0C661393" w14:paraId="1DFB6DFA" w14:textId="571A14F6">
            <w:pPr>
              <w:spacing w:line="259" w:lineRule="auto"/>
              <w:jc w:val="center"/>
            </w:pPr>
            <w:r>
              <w:t>Arcielle Marie Gercan</w:t>
            </w:r>
            <w:r w:rsidR="356629AD">
              <w:t xml:space="preserve"> (created during development)</w:t>
            </w:r>
          </w:p>
        </w:tc>
        <w:tc>
          <w:tcPr>
            <w:tcW w:w="2339" w:type="dxa"/>
            <w:tcMar/>
          </w:tcPr>
          <w:p w:rsidR="356629AD" w:rsidP="00454586" w:rsidRDefault="356629AD" w14:paraId="13E97BEB" w14:textId="7966FBB4">
            <w:pPr>
              <w:jc w:val="center"/>
            </w:pPr>
            <w:r>
              <w:t>Reset admin credentials; create new admin accounts for designated DOST-STII staff during knowledge transfer; disable all NEXUS-created admin accounts</w:t>
            </w:r>
          </w:p>
        </w:tc>
        <w:tc>
          <w:tcPr>
            <w:tcW w:w="2339" w:type="dxa"/>
            <w:tcMar/>
          </w:tcPr>
          <w:p w:rsidR="356629AD" w:rsidP="00454586" w:rsidRDefault="356629AD" w14:paraId="44979C74" w14:textId="4D0A421A">
            <w:pPr>
              <w:jc w:val="center"/>
            </w:pPr>
            <w:r>
              <w:t>DOST-STII (Mr. McGyver C. Basaya)</w:t>
            </w:r>
          </w:p>
        </w:tc>
      </w:tr>
      <w:tr w:rsidR="356629AD" w:rsidTr="1DA3E162" w14:paraId="53367C6D" w14:textId="77777777">
        <w:trPr>
          <w:trHeight w:val="300"/>
        </w:trPr>
        <w:tc>
          <w:tcPr>
            <w:tcW w:w="2341" w:type="dxa"/>
            <w:tcMar/>
          </w:tcPr>
          <w:p w:rsidR="356629AD" w:rsidP="00454586" w:rsidRDefault="356629AD" w14:paraId="05FECA97" w14:textId="35D6A5C1">
            <w:pPr>
              <w:jc w:val="center"/>
            </w:pPr>
            <w:r>
              <w:t>MongoDB Database Admin Access</w:t>
            </w:r>
          </w:p>
        </w:tc>
        <w:tc>
          <w:tcPr>
            <w:tcW w:w="2341" w:type="dxa"/>
            <w:tcMar/>
          </w:tcPr>
          <w:p w:rsidR="562D8133" w:rsidP="00454586" w:rsidRDefault="562D8133" w14:paraId="07669246" w14:textId="55F97A92">
            <w:pPr>
              <w:spacing w:line="259" w:lineRule="auto"/>
              <w:jc w:val="center"/>
            </w:pPr>
            <w:r>
              <w:t>Arcielle Marie Gercan</w:t>
            </w:r>
            <w:r w:rsidR="356629AD">
              <w:t xml:space="preserve"> (Lead Developer)</w:t>
            </w:r>
          </w:p>
        </w:tc>
        <w:tc>
          <w:tcPr>
            <w:tcW w:w="2339" w:type="dxa"/>
            <w:tcMar/>
          </w:tcPr>
          <w:p w:rsidR="356629AD" w:rsidP="00454586" w:rsidRDefault="356629AD" w14:paraId="7FA47B15" w14:textId="6D87F9C4">
            <w:pPr>
              <w:jc w:val="center"/>
            </w:pPr>
            <w:r w:rsidR="3479D38C">
              <w:rPr/>
              <w:t>Deliver database admin credentials; document all database admin procedures in the Deployment Instructions</w:t>
            </w:r>
          </w:p>
        </w:tc>
        <w:tc>
          <w:tcPr>
            <w:tcW w:w="2339" w:type="dxa"/>
            <w:tcMar/>
          </w:tcPr>
          <w:p w:rsidR="356629AD" w:rsidP="00454586" w:rsidRDefault="356629AD" w14:paraId="366A321E" w14:textId="7AB1E81A">
            <w:pPr>
              <w:jc w:val="center"/>
            </w:pPr>
            <w:r>
              <w:t>DOST-STII (Mr. McGyver C. Basaya)</w:t>
            </w:r>
          </w:p>
        </w:tc>
      </w:tr>
    </w:tbl>
    <w:p w:rsidRPr="005139D1" w:rsidR="009C7254" w:rsidP="002D23DF" w:rsidRDefault="009C7254" w14:paraId="031D8216" w14:textId="77777777">
      <w:pPr>
        <w:jc w:val="both"/>
      </w:pPr>
    </w:p>
    <w:p w:rsidRPr="005139D1" w:rsidR="009C7254" w:rsidP="00C15949" w:rsidRDefault="009C7254" w14:paraId="1E1448E8" w14:textId="77777777">
      <w:pPr>
        <w:pStyle w:val="Heading1"/>
        <w:numPr>
          <w:ilvl w:val="0"/>
          <w:numId w:val="14"/>
        </w:numPr>
        <w:ind w:left="450" w:hanging="450"/>
        <w:jc w:val="both"/>
        <w:rPr>
          <w:rFonts w:asciiTheme="minorHAnsi" w:hAnsiTheme="minorHAnsi"/>
          <w:smallCaps/>
          <w:sz w:val="28"/>
          <w:szCs w:val="28"/>
        </w:rPr>
      </w:pPr>
      <w:bookmarkStart w:name="_Toc332373693" w:id="11"/>
      <w:r w:rsidRPr="005139D1">
        <w:rPr>
          <w:rFonts w:asciiTheme="minorHAnsi" w:hAnsiTheme="minorHAnsi"/>
          <w:smallCaps/>
          <w:sz w:val="28"/>
          <w:szCs w:val="28"/>
        </w:rPr>
        <w:t>Knowledge Transfer</w:t>
      </w:r>
      <w:bookmarkEnd w:id="11"/>
    </w:p>
    <w:p w:rsidRPr="005139D1" w:rsidR="009C7254" w:rsidP="00C15949" w:rsidRDefault="009C7254" w14:paraId="57549092" w14:textId="77777777">
      <w:pPr>
        <w:ind w:left="450"/>
        <w:jc w:val="both"/>
        <w:rPr>
          <w:color w:val="008000"/>
        </w:rPr>
      </w:pPr>
    </w:p>
    <w:p w:rsidRPr="005139D1" w:rsidR="009C7254" w:rsidP="002D23DF" w:rsidRDefault="3D0F2226" w14:paraId="528EF703" w14:textId="12657879">
      <w:pPr>
        <w:ind w:left="450" w:firstLine="270"/>
        <w:jc w:val="both"/>
        <w:rPr>
          <w:rFonts w:ascii="Calibri" w:hAnsi="Calibri" w:eastAsia="Calibri"/>
        </w:rPr>
      </w:pPr>
      <w:r w:rsidRPr="1DA3E162" w:rsidR="3D0F2226">
        <w:rPr>
          <w:rFonts w:ascii="Calibri" w:hAnsi="Calibri" w:eastAsia="Calibri"/>
        </w:rPr>
        <w:t xml:space="preserve">Knowledge transfer is the most critical </w:t>
      </w:r>
      <w:r w:rsidRPr="1DA3E162" w:rsidR="3D0F2226">
        <w:rPr>
          <w:rFonts w:ascii="Calibri" w:hAnsi="Calibri" w:eastAsia="Calibri"/>
        </w:rPr>
        <w:t>component</w:t>
      </w:r>
      <w:r w:rsidRPr="1DA3E162" w:rsidR="3D0F2226">
        <w:rPr>
          <w:rFonts w:ascii="Calibri" w:hAnsi="Calibri" w:eastAsia="Calibri"/>
        </w:rPr>
        <w:t xml:space="preserve"> of this transition, as it </w:t>
      </w:r>
      <w:r w:rsidRPr="1DA3E162" w:rsidR="3D0F2226">
        <w:rPr>
          <w:rFonts w:ascii="Calibri" w:hAnsi="Calibri" w:eastAsia="Calibri"/>
        </w:rPr>
        <w:t>determines</w:t>
      </w:r>
      <w:r w:rsidRPr="1DA3E162" w:rsidR="3D0F2226">
        <w:rPr>
          <w:rFonts w:ascii="Calibri" w:hAnsi="Calibri" w:eastAsia="Calibri"/>
        </w:rPr>
        <w:t xml:space="preserve"> DOST-STII's ability to independently </w:t>
      </w:r>
      <w:r w:rsidRPr="1DA3E162" w:rsidR="3D0F2226">
        <w:rPr>
          <w:rFonts w:ascii="Calibri" w:hAnsi="Calibri" w:eastAsia="Calibri"/>
        </w:rPr>
        <w:t>operate</w:t>
      </w:r>
      <w:r w:rsidRPr="1DA3E162" w:rsidR="3D0F2226">
        <w:rPr>
          <w:rFonts w:ascii="Calibri" w:hAnsi="Calibri" w:eastAsia="Calibri"/>
        </w:rPr>
        <w:t>, maintain, and update the STARBOOKS Whiz Challenge system after the NEXUS team disengages.</w:t>
      </w:r>
    </w:p>
    <w:p w:rsidRPr="005139D1" w:rsidR="009C7254" w:rsidP="00C15949" w:rsidRDefault="009C7254" w14:paraId="25CCC549" w14:textId="12FC6697">
      <w:pPr>
        <w:ind w:left="450"/>
        <w:jc w:val="both"/>
        <w:rPr>
          <w:rFonts w:ascii="Calibri" w:hAnsi="Calibri" w:eastAsia="Calibri"/>
        </w:rPr>
      </w:pPr>
    </w:p>
    <w:p w:rsidRPr="005139D1" w:rsidR="009C7254" w:rsidP="00C15949" w:rsidRDefault="3D0F2226" w14:paraId="22EAE3C0" w14:textId="1905D998">
      <w:pPr>
        <w:ind w:left="450"/>
        <w:jc w:val="both"/>
        <w:rPr>
          <w:rFonts w:ascii="Calibri" w:hAnsi="Calibri" w:eastAsia="Calibri"/>
        </w:rPr>
      </w:pPr>
      <w:r w:rsidRPr="356629AD">
        <w:rPr>
          <w:rFonts w:ascii="Calibri" w:hAnsi="Calibri" w:eastAsia="Calibri"/>
          <w:b/>
          <w:bCs/>
        </w:rPr>
        <w:t>Session 1 — System Architecture and Deployment (Week 1)</w:t>
      </w:r>
      <w:r w:rsidRPr="356629AD">
        <w:rPr>
          <w:rFonts w:ascii="Calibri" w:hAnsi="Calibri" w:eastAsia="Calibri"/>
        </w:rPr>
        <w:t xml:space="preserve"> Led by Arcielle Marie Gercan (Lead Developer). This session covers the complete system architecture including the </w:t>
      </w:r>
      <w:r w:rsidRPr="356629AD">
        <w:rPr>
          <w:rFonts w:ascii="Calibri" w:hAnsi="Calibri" w:eastAsia="Calibri"/>
        </w:rPr>
        <w:lastRenderedPageBreak/>
        <w:t>Docker-based deployment stack, LAN network configuration, MongoDB database setup, Laravel backend API structure, and WebSocket server operation. DOST-STII's technical lead (Mr. McGyver C. Basaya) is the primary audience. The session will include a hands-on deployment rehearsal on DOST kiosk hardware, walking through the full deployment procedure step by step against the written Deployment Instructions. Duration: half-day session.</w:t>
      </w:r>
    </w:p>
    <w:p w:rsidRPr="005139D1" w:rsidR="009C7254" w:rsidP="00C15949" w:rsidRDefault="009C7254" w14:paraId="4418FA0C" w14:textId="447DC700">
      <w:pPr>
        <w:ind w:left="450"/>
        <w:jc w:val="both"/>
        <w:rPr>
          <w:rFonts w:ascii="Calibri" w:hAnsi="Calibri" w:eastAsia="Calibri"/>
        </w:rPr>
      </w:pPr>
    </w:p>
    <w:p w:rsidRPr="005139D1" w:rsidR="009C7254" w:rsidP="00C15949" w:rsidRDefault="3D0F2226" w14:paraId="1748E30D" w14:textId="77EE8F50">
      <w:pPr>
        <w:ind w:left="450"/>
        <w:jc w:val="both"/>
        <w:rPr>
          <w:rFonts w:ascii="Calibri" w:hAnsi="Calibri" w:eastAsia="Calibri"/>
        </w:rPr>
      </w:pPr>
      <w:r w:rsidRPr="356629AD">
        <w:rPr>
          <w:rFonts w:ascii="Calibri" w:hAnsi="Calibri" w:eastAsia="Calibri"/>
          <w:b/>
          <w:bCs/>
        </w:rPr>
        <w:t>Session 2 — Admin Dashboard Operations (Week 1)</w:t>
      </w:r>
      <w:r w:rsidRPr="356629AD">
        <w:rPr>
          <w:rFonts w:ascii="Calibri" w:hAnsi="Calibri" w:eastAsia="Calibri"/>
        </w:rPr>
        <w:t xml:space="preserve"> Led by Kelly</w:t>
      </w:r>
      <w:r w:rsidRPr="356629AD" w:rsidR="5CE4B023">
        <w:rPr>
          <w:rFonts w:ascii="Calibri" w:hAnsi="Calibri" w:eastAsia="Calibri"/>
        </w:rPr>
        <w:t xml:space="preserve"> Dumbrique</w:t>
      </w:r>
      <w:r w:rsidRPr="356629AD">
        <w:rPr>
          <w:rFonts w:ascii="Calibri" w:hAnsi="Calibri" w:eastAsia="Calibri"/>
        </w:rPr>
        <w:t xml:space="preserve"> (Project Manager) and </w:t>
      </w:r>
      <w:r w:rsidRPr="356629AD" w:rsidR="4E05022D">
        <w:rPr>
          <w:rFonts w:ascii="Calibri" w:hAnsi="Calibri" w:eastAsia="Calibri"/>
        </w:rPr>
        <w:t>Shandrae Lois Quianzon</w:t>
      </w:r>
      <w:r w:rsidRPr="356629AD">
        <w:rPr>
          <w:rFonts w:ascii="Calibri" w:hAnsi="Calibri" w:eastAsia="Calibri"/>
        </w:rPr>
        <w:t xml:space="preserve"> (Frontend Developer). This session covers all administrative dashboard functions: admin account management, player management, quiz content management, difficulty settings configuration, reward claim processing, leaderboard management, and analytics export. This session is targeted at DOST-STII administrative staff and the STARBOOKS Unit Lead. Duration: two-hour session with hands-on walkthrough.</w:t>
      </w:r>
    </w:p>
    <w:p w:rsidRPr="005139D1" w:rsidR="009C7254" w:rsidP="00C15949" w:rsidRDefault="009C7254" w14:paraId="52E3AEA6" w14:textId="1EA10967">
      <w:pPr>
        <w:ind w:left="450"/>
        <w:jc w:val="both"/>
        <w:rPr>
          <w:rFonts w:ascii="Calibri" w:hAnsi="Calibri" w:eastAsia="Calibri"/>
        </w:rPr>
      </w:pPr>
    </w:p>
    <w:p w:rsidRPr="005139D1" w:rsidR="009C7254" w:rsidP="00C15949" w:rsidRDefault="3D0F2226" w14:paraId="0F4F4C3A" w14:textId="139CAEE3">
      <w:pPr>
        <w:ind w:left="450"/>
        <w:jc w:val="both"/>
        <w:rPr>
          <w:rFonts w:ascii="Calibri" w:hAnsi="Calibri" w:eastAsia="Calibri"/>
        </w:rPr>
      </w:pPr>
      <w:r w:rsidRPr="356629AD">
        <w:rPr>
          <w:rFonts w:ascii="Calibri" w:hAnsi="Calibri" w:eastAsia="Calibri"/>
          <w:b/>
          <w:bCs/>
        </w:rPr>
        <w:t>Session 3 — Database Administration and Backup Procedures (Week 2)</w:t>
      </w:r>
      <w:r w:rsidRPr="356629AD">
        <w:rPr>
          <w:rFonts w:ascii="Calibri" w:hAnsi="Calibri" w:eastAsia="Calibri"/>
        </w:rPr>
        <w:t xml:space="preserve"> Led by </w:t>
      </w:r>
      <w:r w:rsidRPr="356629AD" w:rsidR="1ED05BB5">
        <w:rPr>
          <w:rFonts w:ascii="Calibri" w:hAnsi="Calibri" w:eastAsia="Calibri"/>
        </w:rPr>
        <w:t>Arcielle Marie Gercan</w:t>
      </w:r>
      <w:r w:rsidRPr="356629AD">
        <w:rPr>
          <w:rFonts w:ascii="Calibri" w:hAnsi="Calibri" w:eastAsia="Calibri"/>
        </w:rPr>
        <w:t xml:space="preserve"> (Lead Developer). This session covers MongoDB database administration including backup procedures, data restoration, basic query operations, and error recovery. This is a critical knowledge transfer given Risk R06 (MongoDB data loss) in the Risk Register. DOST-STII staff will practice the backup and restoration procedure independently before the session concludes. Duration: two-hour session.</w:t>
      </w:r>
    </w:p>
    <w:p w:rsidRPr="005139D1" w:rsidR="009C7254" w:rsidP="00C15949" w:rsidRDefault="009C7254" w14:paraId="6BCAAEEF" w14:textId="0A3E7580">
      <w:pPr>
        <w:ind w:left="450"/>
        <w:jc w:val="both"/>
        <w:rPr>
          <w:rFonts w:ascii="Calibri" w:hAnsi="Calibri" w:eastAsia="Calibri"/>
        </w:rPr>
      </w:pPr>
    </w:p>
    <w:p w:rsidRPr="005139D1" w:rsidR="009C7254" w:rsidP="00C15949" w:rsidRDefault="3D0F2226" w14:paraId="33B6BFBC" w14:textId="106F46B2">
      <w:pPr>
        <w:ind w:left="450"/>
        <w:jc w:val="both"/>
        <w:rPr>
          <w:rFonts w:ascii="Calibri" w:hAnsi="Calibri" w:eastAsia="Calibri"/>
        </w:rPr>
      </w:pPr>
      <w:r w:rsidRPr="356629AD">
        <w:rPr>
          <w:rFonts w:ascii="Calibri" w:hAnsi="Calibri" w:eastAsia="Calibri"/>
          <w:b/>
          <w:bCs/>
        </w:rPr>
        <w:t>Session 4 — Documentation Walkthrough and Q&amp;A (Week 2)</w:t>
      </w:r>
      <w:r w:rsidRPr="356629AD">
        <w:rPr>
          <w:rFonts w:ascii="Calibri" w:hAnsi="Calibri" w:eastAsia="Calibri"/>
        </w:rPr>
        <w:t xml:space="preserve"> Led by </w:t>
      </w:r>
      <w:r w:rsidRPr="356629AD" w:rsidR="2FB4A833">
        <w:rPr>
          <w:rFonts w:ascii="Calibri" w:hAnsi="Calibri" w:eastAsia="Calibri"/>
        </w:rPr>
        <w:t>Janice Maxene Salipande</w:t>
      </w:r>
      <w:r w:rsidRPr="356629AD">
        <w:rPr>
          <w:rFonts w:ascii="Calibri" w:hAnsi="Calibri" w:eastAsia="Calibri"/>
        </w:rPr>
        <w:t xml:space="preserve"> (Documentation Lead). This session walks through all delivered documentation — the SRS, System Design Document, User Manual, and Deployment Instructions — ensuring DOST-STII staff can locate relevant information independently. All outstanding documentation questions will be addressed. Any gaps identified during this session will be corrected before the final handover date. Duration: one-hour session.</w:t>
      </w:r>
    </w:p>
    <w:p w:rsidRPr="005139D1" w:rsidR="009C7254" w:rsidP="00C15949" w:rsidRDefault="009C7254" w14:paraId="0577E8C8" w14:textId="47C18DB1">
      <w:pPr>
        <w:ind w:left="450"/>
        <w:jc w:val="both"/>
        <w:rPr>
          <w:rFonts w:ascii="Calibri" w:hAnsi="Calibri" w:eastAsia="Calibri"/>
        </w:rPr>
      </w:pPr>
    </w:p>
    <w:p w:rsidRPr="005139D1" w:rsidR="009C7254" w:rsidP="00C15949" w:rsidRDefault="3D0F2226" w14:paraId="6A4572AD" w14:textId="65E8CF58">
      <w:pPr>
        <w:ind w:left="450"/>
        <w:jc w:val="both"/>
        <w:rPr>
          <w:rFonts w:ascii="Calibri" w:hAnsi="Calibri" w:eastAsia="Calibri"/>
        </w:rPr>
      </w:pPr>
      <w:r w:rsidRPr="1DA3E162" w:rsidR="3D0F2226">
        <w:rPr>
          <w:rFonts w:ascii="Calibri" w:hAnsi="Calibri" w:eastAsia="Calibri"/>
          <w:b w:val="1"/>
          <w:bCs w:val="1"/>
        </w:rPr>
        <w:t>Ongoing Support (Weeks 1–3)</w:t>
      </w:r>
      <w:r w:rsidRPr="1DA3E162" w:rsidR="3D0F2226">
        <w:rPr>
          <w:rFonts w:ascii="Calibri" w:hAnsi="Calibri" w:eastAsia="Calibri"/>
        </w:rPr>
        <w:t xml:space="preserve"> In addition to the formal sessions above, all NEXUS team members will be available via </w:t>
      </w:r>
      <w:r w:rsidRPr="1DA3E162" w:rsidR="29B1025A">
        <w:rPr>
          <w:rFonts w:ascii="Calibri" w:hAnsi="Calibri" w:eastAsia="Calibri"/>
        </w:rPr>
        <w:t>Viber</w:t>
      </w:r>
      <w:r w:rsidRPr="1DA3E162" w:rsidR="3D0F2226">
        <w:rPr>
          <w:rFonts w:ascii="Calibri" w:hAnsi="Calibri" w:eastAsia="Calibri"/>
        </w:rPr>
        <w:t xml:space="preserve"> throughout the transition period to respond to technical queries, </w:t>
      </w:r>
      <w:r w:rsidRPr="1DA3E162" w:rsidR="3D0F2226">
        <w:rPr>
          <w:rFonts w:ascii="Calibri" w:hAnsi="Calibri" w:eastAsia="Calibri"/>
        </w:rPr>
        <w:t>assist</w:t>
      </w:r>
      <w:r w:rsidRPr="1DA3E162" w:rsidR="3D0F2226">
        <w:rPr>
          <w:rFonts w:ascii="Calibri" w:hAnsi="Calibri" w:eastAsia="Calibri"/>
        </w:rPr>
        <w:t xml:space="preserve"> with UAT defect resolution, and provide clarification on any documentation. Response to queries is expected within one working day during the transition period.</w:t>
      </w:r>
    </w:p>
    <w:p w:rsidRPr="005139D1" w:rsidR="009C7254" w:rsidP="00C15949" w:rsidRDefault="009C7254" w14:paraId="173A1B76" w14:textId="518B6DBF">
      <w:pPr>
        <w:ind w:left="450"/>
        <w:jc w:val="both"/>
        <w:rPr>
          <w:rFonts w:ascii="Calibri" w:hAnsi="Calibri" w:eastAsia="Calibri"/>
        </w:rPr>
      </w:pPr>
    </w:p>
    <w:p w:rsidRPr="005139D1" w:rsidR="009C7254" w:rsidP="00C15949" w:rsidRDefault="3D0F2226" w14:paraId="5D74D999" w14:textId="4FAF3599">
      <w:pPr>
        <w:ind w:left="450"/>
        <w:jc w:val="both"/>
        <w:rPr>
          <w:rFonts w:ascii="Calibri" w:hAnsi="Calibri" w:eastAsia="Calibri"/>
        </w:rPr>
      </w:pPr>
      <w:r w:rsidRPr="1DA3E162" w:rsidR="3D0F2226">
        <w:rPr>
          <w:rFonts w:ascii="Calibri" w:hAnsi="Calibri" w:eastAsia="Calibri"/>
        </w:rPr>
        <w:t>The Project Manager will convene a final transition readiness meeting with DOST-STII's technical lead and the Faculty Adviser no later than five days before the end of the transition period to confirm that all knowledge transfer activities have been completed adequately and that no further training is required before formal acceptance.</w:t>
      </w:r>
    </w:p>
    <w:p w:rsidRPr="005139D1" w:rsidR="009C7254" w:rsidP="00C15949" w:rsidRDefault="009C7254" w14:paraId="10D4CC1E" w14:textId="12CE31EB">
      <w:pPr>
        <w:ind w:left="450"/>
        <w:jc w:val="both"/>
      </w:pPr>
    </w:p>
    <w:p w:rsidR="356629AD" w:rsidP="00C15949" w:rsidRDefault="356629AD" w14:paraId="10361B94" w14:textId="7650D94F">
      <w:pPr>
        <w:ind w:left="450"/>
        <w:jc w:val="both"/>
      </w:pPr>
    </w:p>
    <w:p w:rsidRPr="005139D1" w:rsidR="009C7254" w:rsidP="00C15949" w:rsidRDefault="009C7254" w14:paraId="4EA74E13" w14:textId="77777777">
      <w:pPr>
        <w:pStyle w:val="Heading1"/>
        <w:numPr>
          <w:ilvl w:val="0"/>
          <w:numId w:val="14"/>
        </w:numPr>
        <w:ind w:left="450" w:hanging="450"/>
        <w:jc w:val="both"/>
        <w:rPr>
          <w:rFonts w:asciiTheme="minorHAnsi" w:hAnsiTheme="minorHAnsi"/>
          <w:smallCaps/>
          <w:sz w:val="28"/>
          <w:szCs w:val="28"/>
        </w:rPr>
      </w:pPr>
      <w:bookmarkStart w:name="_Toc332373694" w:id="12"/>
      <w:r w:rsidRPr="005139D1">
        <w:rPr>
          <w:rFonts w:asciiTheme="minorHAnsi" w:hAnsiTheme="minorHAnsi"/>
          <w:smallCaps/>
          <w:sz w:val="28"/>
          <w:szCs w:val="28"/>
        </w:rPr>
        <w:t>Schedule</w:t>
      </w:r>
      <w:bookmarkEnd w:id="12"/>
    </w:p>
    <w:p w:rsidRPr="005139D1" w:rsidR="009C7254" w:rsidP="00C15949" w:rsidRDefault="009C7254" w14:paraId="3C944EB0" w14:textId="77777777">
      <w:pPr>
        <w:ind w:left="450"/>
        <w:jc w:val="both"/>
        <w:rPr>
          <w:color w:val="008000"/>
        </w:rPr>
      </w:pPr>
    </w:p>
    <w:p w:rsidR="4F95226F" w:rsidP="002D23DF" w:rsidRDefault="4F95226F" w14:paraId="71512CFD" w14:textId="454024CE">
      <w:pPr>
        <w:ind w:left="450" w:firstLine="270"/>
        <w:jc w:val="both"/>
        <w:rPr>
          <w:rFonts w:ascii="Calibri" w:hAnsi="Calibri" w:eastAsia="Calibri"/>
        </w:rPr>
      </w:pPr>
      <w:r w:rsidRPr="1DA3E162" w:rsidR="4F95226F">
        <w:rPr>
          <w:rFonts w:ascii="Calibri" w:hAnsi="Calibri" w:eastAsia="Calibri"/>
        </w:rPr>
        <w:t>The following schedule outlines all major transition milestones across the transition period. Any changes to this schedule require agreement from both the Project Manager and the DOST-STII Project Sponsor.</w:t>
      </w:r>
    </w:p>
    <w:p w:rsidRPr="005139D1" w:rsidR="009C7254" w:rsidP="00C15949" w:rsidRDefault="009C7254" w14:paraId="08F08D9A" w14:textId="77777777">
      <w:pPr>
        <w:ind w:left="450"/>
        <w:jc w:val="both"/>
      </w:pPr>
    </w:p>
    <w:p w:rsidRPr="005139D1" w:rsidR="009C7254" w:rsidP="00C15949" w:rsidRDefault="4F95226F" w14:paraId="0F74F842" w14:textId="37729994">
      <w:pPr>
        <w:ind w:left="450"/>
        <w:jc w:val="both"/>
      </w:pPr>
      <w:r>
        <w:t>(to be updated)</w:t>
      </w:r>
    </w:p>
    <w:p w:rsidRPr="005139D1" w:rsidR="009C7254" w:rsidP="1DA3E162" w:rsidRDefault="009C7254" w14:paraId="0D50779D" w14:textId="461205B7">
      <w:pPr>
        <w:pStyle w:val="Normal"/>
        <w:ind w:left="450"/>
        <w:jc w:val="both"/>
      </w:pPr>
    </w:p>
    <w:p w:rsidRPr="005139D1" w:rsidR="009C7254" w:rsidP="00C15949" w:rsidRDefault="009C7254" w14:paraId="630967A6" w14:textId="77777777">
      <w:pPr>
        <w:pStyle w:val="Heading1"/>
        <w:numPr>
          <w:ilvl w:val="0"/>
          <w:numId w:val="14"/>
        </w:numPr>
        <w:ind w:left="450" w:hanging="450"/>
        <w:jc w:val="both"/>
        <w:rPr>
          <w:rFonts w:asciiTheme="minorHAnsi" w:hAnsiTheme="minorHAnsi"/>
          <w:smallCaps/>
          <w:sz w:val="28"/>
          <w:szCs w:val="28"/>
        </w:rPr>
      </w:pPr>
      <w:bookmarkStart w:name="_Toc332373695" w:id="13"/>
      <w:r w:rsidRPr="005139D1">
        <w:rPr>
          <w:rFonts w:asciiTheme="minorHAnsi" w:hAnsiTheme="minorHAnsi"/>
          <w:smallCaps/>
          <w:sz w:val="28"/>
          <w:szCs w:val="28"/>
        </w:rPr>
        <w:t>Handover and Acceptance</w:t>
      </w:r>
      <w:bookmarkEnd w:id="13"/>
    </w:p>
    <w:p w:rsidRPr="005139D1" w:rsidR="009C7254" w:rsidP="00C15949" w:rsidRDefault="009C7254" w14:paraId="1EDE01F5" w14:textId="77777777">
      <w:pPr>
        <w:ind w:left="450"/>
        <w:jc w:val="both"/>
      </w:pPr>
    </w:p>
    <w:p w:rsidR="0DADC208" w:rsidP="002D23DF" w:rsidRDefault="0DADC208" w14:paraId="72393831" w14:textId="65126E99">
      <w:pPr>
        <w:ind w:left="450" w:firstLine="270"/>
        <w:jc w:val="both"/>
        <w:rPr>
          <w:rFonts w:ascii="Calibri" w:hAnsi="Calibri" w:eastAsia="Calibri"/>
        </w:rPr>
      </w:pPr>
      <w:r w:rsidRPr="356629AD">
        <w:rPr>
          <w:rFonts w:ascii="Calibri" w:hAnsi="Calibri" w:eastAsia="Calibri"/>
        </w:rPr>
        <w:t>Formal acceptance of the project handover will be determined by DOST-STII, represented by Ms. Marievic V. Narquita (STARBOOKS Unit Head). The acceptance process will proceed as follows:</w:t>
      </w:r>
    </w:p>
    <w:p w:rsidR="002D23DF" w:rsidP="00C15949" w:rsidRDefault="002D23DF" w14:paraId="6A2287FC" w14:textId="77777777">
      <w:pPr>
        <w:ind w:left="450"/>
        <w:jc w:val="both"/>
        <w:rPr>
          <w:rFonts w:ascii="Calibri" w:hAnsi="Calibri" w:eastAsia="Calibri"/>
        </w:rPr>
      </w:pPr>
    </w:p>
    <w:p w:rsidR="0DADC208" w:rsidP="00C15949" w:rsidRDefault="0DADC208" w14:paraId="7EBF3869" w14:textId="69C9FCAC">
      <w:pPr>
        <w:ind w:left="450"/>
        <w:jc w:val="both"/>
        <w:rPr>
          <w:rFonts w:ascii="Calibri" w:hAnsi="Calibri" w:eastAsia="Calibri"/>
        </w:rPr>
      </w:pPr>
      <w:r w:rsidRPr="356629AD">
        <w:rPr>
          <w:rFonts w:ascii="Calibri" w:hAnsi="Calibri" w:eastAsia="Calibri"/>
          <w:b/>
          <w:bCs/>
        </w:rPr>
        <w:t>Step 1 — UAT Sign-Off:</w:t>
      </w:r>
      <w:r w:rsidRPr="356629AD">
        <w:rPr>
          <w:rFonts w:ascii="Calibri" w:hAnsi="Calibri" w:eastAsia="Calibri"/>
        </w:rPr>
        <w:t xml:space="preserve"> DOST-STII operational staff confirm that all functional and non-functional requirements defined in the SRS have been validated through User Acceptance Testing, and that no critical or high-severity defects remain unresolved. The UAT completion record is signed by Mr. McGyver C. Basaya (STARBOOKS Lead Programmer) on behalf of DOST-STII.</w:t>
      </w:r>
    </w:p>
    <w:p w:rsidR="356629AD" w:rsidP="00C15949" w:rsidRDefault="356629AD" w14:paraId="7F2A80CA" w14:textId="3426660A">
      <w:pPr>
        <w:ind w:left="450"/>
        <w:jc w:val="both"/>
        <w:rPr>
          <w:rFonts w:ascii="Calibri" w:hAnsi="Calibri" w:eastAsia="Calibri"/>
        </w:rPr>
      </w:pPr>
    </w:p>
    <w:p w:rsidR="0DADC208" w:rsidP="00C15949" w:rsidRDefault="0DADC208" w14:paraId="79F2251E" w14:textId="037756A5">
      <w:pPr>
        <w:ind w:left="450"/>
        <w:jc w:val="both"/>
        <w:rPr>
          <w:rFonts w:ascii="Calibri" w:hAnsi="Calibri" w:eastAsia="Calibri"/>
        </w:rPr>
      </w:pPr>
      <w:r w:rsidRPr="356629AD">
        <w:rPr>
          <w:rFonts w:ascii="Calibri" w:hAnsi="Calibri" w:eastAsia="Calibri"/>
          <w:b/>
          <w:bCs/>
        </w:rPr>
        <w:t>Step 2 — Documentation Completeness Check:</w:t>
      </w:r>
      <w:r w:rsidRPr="356629AD">
        <w:rPr>
          <w:rFonts w:ascii="Calibri" w:hAnsi="Calibri" w:eastAsia="Calibri"/>
        </w:rPr>
        <w:t xml:space="preserve"> Janice Maxene Salipande presents the complete documentation package to the DOST-STII technical lead. DOST-STII confirms receipt of all required documents: SRS, System Design Document, User Manual, Deployment and Setup Instructions, Test Cases, and the archived project management records. Missing or incomplete items must be resolved before proceeding to Step 3.</w:t>
      </w:r>
    </w:p>
    <w:p w:rsidR="356629AD" w:rsidP="00C15949" w:rsidRDefault="356629AD" w14:paraId="3558810C" w14:textId="5F124172">
      <w:pPr>
        <w:ind w:left="450"/>
        <w:jc w:val="both"/>
        <w:rPr>
          <w:rFonts w:ascii="Calibri" w:hAnsi="Calibri" w:eastAsia="Calibri"/>
        </w:rPr>
      </w:pPr>
    </w:p>
    <w:p w:rsidR="0DADC208" w:rsidP="00C15949" w:rsidRDefault="0DADC208" w14:paraId="3CED952C" w14:textId="504876FC">
      <w:pPr>
        <w:ind w:left="450"/>
        <w:jc w:val="both"/>
        <w:rPr>
          <w:rFonts w:ascii="Calibri" w:hAnsi="Calibri" w:eastAsia="Calibri"/>
        </w:rPr>
      </w:pPr>
      <w:r w:rsidRPr="356629AD">
        <w:rPr>
          <w:rFonts w:ascii="Calibri" w:hAnsi="Calibri" w:eastAsia="Calibri"/>
          <w:b/>
          <w:bCs/>
        </w:rPr>
        <w:t>Step 3 — Knowledge Transfer Confirmation:</w:t>
      </w:r>
      <w:r w:rsidRPr="356629AD">
        <w:rPr>
          <w:rFonts w:ascii="Calibri" w:hAnsi="Calibri" w:eastAsia="Calibri"/>
        </w:rPr>
        <w:t xml:space="preserve"> The NEXUS Project Manager and DOST-STII technical lead confirm that all four knowledge transfer sessions have been completed and that DOST-STII staff can independently perform all required operational tasks — deployment, admin operations, database backup, and basic troubleshooting.</w:t>
      </w:r>
    </w:p>
    <w:p w:rsidR="356629AD" w:rsidP="00C15949" w:rsidRDefault="356629AD" w14:paraId="443C9AAC" w14:textId="471CA92A">
      <w:pPr>
        <w:ind w:left="450"/>
        <w:jc w:val="both"/>
        <w:rPr>
          <w:rFonts w:ascii="Calibri" w:hAnsi="Calibri" w:eastAsia="Calibri"/>
        </w:rPr>
      </w:pPr>
    </w:p>
    <w:p w:rsidR="0DADC208" w:rsidP="00C15949" w:rsidRDefault="0DADC208" w14:paraId="56650B6C" w14:textId="79179ED3">
      <w:pPr>
        <w:ind w:left="450"/>
        <w:jc w:val="both"/>
        <w:rPr>
          <w:rFonts w:ascii="Calibri" w:hAnsi="Calibri" w:eastAsia="Calibri"/>
        </w:rPr>
      </w:pPr>
      <w:r w:rsidRPr="1DA3E162" w:rsidR="0DADC208">
        <w:rPr>
          <w:rFonts w:ascii="Calibri" w:hAnsi="Calibri" w:eastAsia="Calibri"/>
          <w:b w:val="1"/>
          <w:bCs w:val="1"/>
        </w:rPr>
        <w:t>Step 4 — Account and Credentials Transfer:</w:t>
      </w:r>
      <w:r w:rsidRPr="1DA3E162" w:rsidR="0DADC208">
        <w:rPr>
          <w:rFonts w:ascii="Calibri" w:hAnsi="Calibri" w:eastAsia="Calibri"/>
        </w:rPr>
        <w:t xml:space="preserve"> </w:t>
      </w:r>
      <w:r w:rsidRPr="1DA3E162" w:rsidR="64A34157">
        <w:rPr>
          <w:rFonts w:ascii="Calibri" w:hAnsi="Calibri" w:eastAsia="Calibri"/>
        </w:rPr>
        <w:t>Kelly Dumbrique</w:t>
      </w:r>
      <w:r w:rsidRPr="1DA3E162" w:rsidR="0DADC208">
        <w:rPr>
          <w:rFonts w:ascii="Calibri" w:hAnsi="Calibri" w:eastAsia="Calibri"/>
        </w:rPr>
        <w:t xml:space="preserve"> and </w:t>
      </w:r>
      <w:r w:rsidRPr="1DA3E162" w:rsidR="301C4D79">
        <w:rPr>
          <w:rFonts w:ascii="Calibri" w:hAnsi="Calibri" w:eastAsia="Calibri"/>
        </w:rPr>
        <w:t>Arcielle Marie Gercan</w:t>
      </w:r>
      <w:r w:rsidRPr="1DA3E162" w:rsidR="0DADC208">
        <w:rPr>
          <w:rFonts w:ascii="Calibri" w:hAnsi="Calibri" w:eastAsia="Calibri"/>
        </w:rPr>
        <w:t xml:space="preserve"> confirm that all system accounts have been transitioned, all NEXUS team access has been revoked, and new DOST-STII admin accounts are operational.</w:t>
      </w:r>
    </w:p>
    <w:p w:rsidR="356629AD" w:rsidP="00C15949" w:rsidRDefault="356629AD" w14:paraId="455C7D5F" w14:textId="6B639C92">
      <w:pPr>
        <w:ind w:left="450"/>
        <w:jc w:val="both"/>
        <w:rPr>
          <w:rFonts w:ascii="Calibri" w:hAnsi="Calibri" w:eastAsia="Calibri"/>
        </w:rPr>
      </w:pPr>
    </w:p>
    <w:p w:rsidR="0DADC208" w:rsidP="00C15949" w:rsidRDefault="0DADC208" w14:paraId="043752B6" w14:textId="045828CC">
      <w:pPr>
        <w:ind w:left="450"/>
        <w:jc w:val="both"/>
        <w:rPr>
          <w:rFonts w:ascii="Calibri" w:hAnsi="Calibri" w:eastAsia="Calibri"/>
        </w:rPr>
      </w:pPr>
      <w:r w:rsidRPr="356629AD">
        <w:rPr>
          <w:rFonts w:ascii="Calibri" w:hAnsi="Calibri" w:eastAsia="Calibri"/>
          <w:b/>
          <w:bCs/>
        </w:rPr>
        <w:t>Step 5 — Faculty Adviser Academic Review:</w:t>
      </w:r>
      <w:r w:rsidRPr="356629AD">
        <w:rPr>
          <w:rFonts w:ascii="Calibri" w:hAnsi="Calibri" w:eastAsia="Calibri"/>
        </w:rPr>
        <w:t xml:space="preserve"> Sir Jose Eugenio Quesada confirms that all academic deliverables are complete and meet the course requirements. This step runs in parallel with Steps 1–4.</w:t>
      </w:r>
    </w:p>
    <w:p w:rsidR="356629AD" w:rsidP="00C15949" w:rsidRDefault="356629AD" w14:paraId="0366B00B" w14:textId="1453081D">
      <w:pPr>
        <w:ind w:left="450"/>
        <w:jc w:val="both"/>
        <w:rPr>
          <w:rFonts w:ascii="Calibri" w:hAnsi="Calibri" w:eastAsia="Calibri"/>
        </w:rPr>
      </w:pPr>
    </w:p>
    <w:p w:rsidR="0DADC208" w:rsidP="00C15949" w:rsidRDefault="0DADC208" w14:paraId="01793FA5" w14:textId="2B4EBFA8">
      <w:pPr>
        <w:ind w:left="450"/>
        <w:jc w:val="both"/>
        <w:rPr>
          <w:rFonts w:ascii="Calibri" w:hAnsi="Calibri" w:eastAsia="Calibri"/>
        </w:rPr>
      </w:pPr>
      <w:r w:rsidRPr="356629AD">
        <w:rPr>
          <w:rFonts w:ascii="Calibri" w:hAnsi="Calibri" w:eastAsia="Calibri"/>
          <w:b/>
          <w:bCs/>
        </w:rPr>
        <w:t>Step 6 — Formal Sign-Off:</w:t>
      </w:r>
      <w:r w:rsidRPr="356629AD">
        <w:rPr>
          <w:rFonts w:ascii="Calibri" w:hAnsi="Calibri" w:eastAsia="Calibri"/>
        </w:rPr>
        <w:t xml:space="preserve"> Upon confirmation that all preceding steps are complete, the following parties will sign the Project Turnover Record, which constitutes the formal acceptance of the transition:</w:t>
      </w:r>
    </w:p>
    <w:p w:rsidR="356629AD" w:rsidP="00C15949" w:rsidRDefault="356629AD" w14:paraId="6D63AF56" w14:textId="71D47CAD">
      <w:pPr>
        <w:jc w:val="both"/>
        <w:rPr>
          <w:rFonts w:ascii="Calibri" w:hAnsi="Calibri" w:eastAsia="Calibri"/>
        </w:rPr>
      </w:pPr>
    </w:p>
    <w:p w:rsidR="0DADC208" w:rsidP="00C15949" w:rsidRDefault="0DADC208" w14:paraId="6103DD1D" w14:textId="5D5F729E">
      <w:pPr>
        <w:pStyle w:val="ListParagraph"/>
        <w:numPr>
          <w:ilvl w:val="0"/>
          <w:numId w:val="1"/>
        </w:numPr>
        <w:jc w:val="both"/>
        <w:rPr>
          <w:rFonts w:ascii="Calibri" w:hAnsi="Calibri" w:eastAsia="Calibri"/>
        </w:rPr>
      </w:pPr>
      <w:r w:rsidRPr="356629AD">
        <w:rPr>
          <w:rFonts w:ascii="Calibri" w:hAnsi="Calibri" w:eastAsia="Calibri"/>
        </w:rPr>
        <w:t>Ms. Marievic V. Narquita — DOST-STII Project Sponsor</w:t>
      </w:r>
    </w:p>
    <w:p w:rsidR="0DADC208" w:rsidP="00C15949" w:rsidRDefault="0DADC208" w14:paraId="3CCC44A4" w14:textId="3EE56A06">
      <w:pPr>
        <w:pStyle w:val="ListParagraph"/>
        <w:numPr>
          <w:ilvl w:val="0"/>
          <w:numId w:val="1"/>
        </w:numPr>
        <w:jc w:val="both"/>
        <w:rPr>
          <w:rFonts w:ascii="Calibri" w:hAnsi="Calibri" w:eastAsia="Calibri"/>
        </w:rPr>
      </w:pPr>
      <w:r w:rsidRPr="356629AD">
        <w:rPr>
          <w:rFonts w:ascii="Calibri" w:hAnsi="Calibri" w:eastAsia="Calibri"/>
        </w:rPr>
        <w:t>Mr. McGyver C. Basaya — DOST-STII Technical Lead</w:t>
      </w:r>
    </w:p>
    <w:p w:rsidR="64A34157" w:rsidP="00C15949" w:rsidRDefault="64A34157" w14:paraId="032B0D1E" w14:textId="34B35ED1">
      <w:pPr>
        <w:pStyle w:val="ListParagraph"/>
        <w:numPr>
          <w:ilvl w:val="0"/>
          <w:numId w:val="1"/>
        </w:numPr>
        <w:jc w:val="both"/>
        <w:rPr>
          <w:rFonts w:ascii="Calibri" w:hAnsi="Calibri" w:eastAsia="Calibri"/>
        </w:rPr>
      </w:pPr>
      <w:r w:rsidRPr="356629AD">
        <w:rPr>
          <w:rFonts w:ascii="Calibri" w:hAnsi="Calibri" w:eastAsia="Calibri"/>
        </w:rPr>
        <w:t>Kelly Dumbrique</w:t>
      </w:r>
      <w:r w:rsidRPr="356629AD" w:rsidR="0DADC208">
        <w:rPr>
          <w:rFonts w:ascii="Calibri" w:hAnsi="Calibri" w:eastAsia="Calibri"/>
        </w:rPr>
        <w:t xml:space="preserve"> — NEXUS Project Manager</w:t>
      </w:r>
    </w:p>
    <w:p w:rsidR="0DADC208" w:rsidP="00C15949" w:rsidRDefault="0DADC208" w14:paraId="7726A112" w14:textId="08C6FCA4">
      <w:pPr>
        <w:pStyle w:val="ListParagraph"/>
        <w:numPr>
          <w:ilvl w:val="0"/>
          <w:numId w:val="1"/>
        </w:numPr>
        <w:jc w:val="both"/>
        <w:rPr>
          <w:rFonts w:ascii="Calibri" w:hAnsi="Calibri" w:eastAsia="Calibri"/>
        </w:rPr>
      </w:pPr>
      <w:r w:rsidRPr="356629AD">
        <w:rPr>
          <w:rFonts w:ascii="Calibri" w:hAnsi="Calibri" w:eastAsia="Calibri"/>
        </w:rPr>
        <w:t xml:space="preserve">Sir Jose Eugenio Quesada — </w:t>
      </w:r>
      <w:r w:rsidRPr="356629AD" w:rsidR="188D1F3A">
        <w:rPr>
          <w:rFonts w:ascii="Calibri" w:hAnsi="Calibri" w:eastAsia="Calibri"/>
        </w:rPr>
        <w:t>Project</w:t>
      </w:r>
      <w:r w:rsidRPr="356629AD">
        <w:rPr>
          <w:rFonts w:ascii="Calibri" w:hAnsi="Calibri" w:eastAsia="Calibri"/>
        </w:rPr>
        <w:t xml:space="preserve"> Adviser</w:t>
      </w:r>
    </w:p>
    <w:p w:rsidR="356629AD" w:rsidP="00C15949" w:rsidRDefault="356629AD" w14:paraId="54FF8C8C" w14:textId="0176FD95">
      <w:pPr>
        <w:ind w:left="450"/>
        <w:jc w:val="both"/>
        <w:rPr>
          <w:rFonts w:ascii="Calibri" w:hAnsi="Calibri" w:eastAsia="Calibri"/>
        </w:rPr>
      </w:pPr>
    </w:p>
    <w:p w:rsidR="0DADC208" w:rsidP="000E5D80" w:rsidRDefault="0DADC208" w14:paraId="60751C39" w14:textId="5C84898A">
      <w:pPr>
        <w:ind w:left="450" w:firstLine="270"/>
        <w:jc w:val="both"/>
        <w:rPr>
          <w:rFonts w:ascii="Calibri" w:hAnsi="Calibri" w:eastAsia="Calibri"/>
        </w:rPr>
      </w:pPr>
      <w:r w:rsidRPr="356629AD">
        <w:rPr>
          <w:rFonts w:ascii="Calibri" w:hAnsi="Calibri" w:eastAsia="Calibri"/>
        </w:rPr>
        <w:t>It is only after all four signatures are obtained that the transition will be considered formally complete and the project officially closed. The signed Project Turnover Record will be archived on SharePoint and submitted as part of the academic project closure documentation.</w:t>
      </w:r>
    </w:p>
    <w:p w:rsidR="356629AD" w:rsidP="356629AD" w:rsidRDefault="356629AD" w14:paraId="4C241726" w14:textId="4E8DDCED">
      <w:pPr>
        <w:ind w:left="450"/>
      </w:pPr>
    </w:p>
    <w:p w:rsidRPr="005139D1" w:rsidR="009C7254" w:rsidP="009C7254" w:rsidRDefault="009C7254" w14:paraId="38F95062" w14:textId="77777777">
      <w:pPr>
        <w:ind w:left="450"/>
      </w:pPr>
    </w:p>
    <w:p w:rsidRPr="005139D1" w:rsidR="009C7254" w:rsidP="009C7254" w:rsidRDefault="009C7254" w14:paraId="4F8D9997" w14:textId="77777777">
      <w:pPr>
        <w:ind w:left="450"/>
      </w:pPr>
    </w:p>
    <w:p w:rsidRPr="005139D1" w:rsidR="00AC34DA" w:rsidP="009C7254" w:rsidRDefault="00AC34DA" w14:paraId="1EF5AD01" w14:textId="0A529397">
      <w:pPr>
        <w:pStyle w:val="Heading1"/>
        <w:jc w:val="left"/>
        <w:rPr>
          <w:rFonts w:asciiTheme="minorHAnsi" w:hAnsiTheme="minorHAnsi"/>
        </w:rPr>
      </w:pPr>
    </w:p>
    <w:sectPr w:rsidRPr="005139D1" w:rsidR="003532AD" w:rsidSect="00EC0AD3">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34DA" w:rsidP="00005A27" w:rsidRDefault="00AC34DA" w14:paraId="2401DEF0" w14:textId="77777777">
      <w:r>
        <w:separator/>
      </w:r>
    </w:p>
  </w:endnote>
  <w:endnote w:type="continuationSeparator" w:id="0">
    <w:p w:rsidR="00AC34DA" w:rsidP="00005A27" w:rsidRDefault="00AC34DA" w14:paraId="7F72C42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panose1 w:val="020B0604020202020204"/>
    <w:charset w:val="00"/>
    <w:family w:val="auto"/>
    <w:pitch w:val="variable"/>
    <w:sig w:usb0="8000022F" w:usb1="5000004A" w:usb2="00000000" w:usb3="00000000" w:csb0="00000197" w:csb1="00000000"/>
  </w:font>
  <w:font w:name="APPLE CHANCERY">
    <w:panose1 w:val="03020702040506060504"/>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rsidR="00F027A7" w:rsidRDefault="00F027A7" w14:paraId="424A9696" w14:textId="35FD24BE">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34DA" w:rsidP="00005A27" w:rsidRDefault="00AC34DA" w14:paraId="3EC874DD" w14:textId="77777777">
      <w:r>
        <w:separator/>
      </w:r>
    </w:p>
  </w:footnote>
  <w:footnote w:type="continuationSeparator" w:id="0">
    <w:p w:rsidR="00AC34DA" w:rsidP="00005A27" w:rsidRDefault="00AC34DA" w14:paraId="23DDBAD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10DCA" w:rsidR="00005A27" w:rsidRDefault="00A10DCA" w14:paraId="10C6743E" w14:textId="31EEECBF">
    <w:pPr>
      <w:pStyle w:val="Header"/>
      <w:rPr>
        <w:rFonts w:ascii="Boxed Book" w:hAnsi="Boxed Book" w:cs="APPLE CHANCERY"/>
      </w:rP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16A664F3"/>
    <w:multiLevelType w:val="hybridMultilevel"/>
    <w:tmpl w:val="EB440D92"/>
    <w:lvl w:ilvl="0" w:tplc="D7CEB22C">
      <w:start w:val="1"/>
      <w:numFmt w:val="bullet"/>
      <w:lvlText w:val=""/>
      <w:lvlJc w:val="left"/>
      <w:pPr>
        <w:ind w:left="720" w:hanging="360"/>
      </w:pPr>
      <w:rPr>
        <w:rFonts w:hint="default" w:ascii="Symbol" w:hAnsi="Symbol"/>
      </w:rPr>
    </w:lvl>
    <w:lvl w:ilvl="1" w:tplc="D69249C8">
      <w:start w:val="1"/>
      <w:numFmt w:val="bullet"/>
      <w:lvlText w:val="o"/>
      <w:lvlJc w:val="left"/>
      <w:pPr>
        <w:ind w:left="1440" w:hanging="360"/>
      </w:pPr>
      <w:rPr>
        <w:rFonts w:hint="default" w:ascii="Courier New" w:hAnsi="Courier New"/>
      </w:rPr>
    </w:lvl>
    <w:lvl w:ilvl="2" w:tplc="CAE417E2">
      <w:start w:val="1"/>
      <w:numFmt w:val="bullet"/>
      <w:lvlText w:val=""/>
      <w:lvlJc w:val="left"/>
      <w:pPr>
        <w:ind w:left="2160" w:hanging="360"/>
      </w:pPr>
      <w:rPr>
        <w:rFonts w:hint="default" w:ascii="Wingdings" w:hAnsi="Wingdings"/>
      </w:rPr>
    </w:lvl>
    <w:lvl w:ilvl="3" w:tplc="84A87FF4">
      <w:start w:val="1"/>
      <w:numFmt w:val="bullet"/>
      <w:lvlText w:val=""/>
      <w:lvlJc w:val="left"/>
      <w:pPr>
        <w:ind w:left="2880" w:hanging="360"/>
      </w:pPr>
      <w:rPr>
        <w:rFonts w:hint="default" w:ascii="Symbol" w:hAnsi="Symbol"/>
      </w:rPr>
    </w:lvl>
    <w:lvl w:ilvl="4" w:tplc="3F006562">
      <w:start w:val="1"/>
      <w:numFmt w:val="bullet"/>
      <w:lvlText w:val="o"/>
      <w:lvlJc w:val="left"/>
      <w:pPr>
        <w:ind w:left="3600" w:hanging="360"/>
      </w:pPr>
      <w:rPr>
        <w:rFonts w:hint="default" w:ascii="Courier New" w:hAnsi="Courier New"/>
      </w:rPr>
    </w:lvl>
    <w:lvl w:ilvl="5" w:tplc="D8ACB884">
      <w:start w:val="1"/>
      <w:numFmt w:val="bullet"/>
      <w:lvlText w:val=""/>
      <w:lvlJc w:val="left"/>
      <w:pPr>
        <w:ind w:left="4320" w:hanging="360"/>
      </w:pPr>
      <w:rPr>
        <w:rFonts w:hint="default" w:ascii="Wingdings" w:hAnsi="Wingdings"/>
      </w:rPr>
    </w:lvl>
    <w:lvl w:ilvl="6" w:tplc="38440B76">
      <w:start w:val="1"/>
      <w:numFmt w:val="bullet"/>
      <w:lvlText w:val=""/>
      <w:lvlJc w:val="left"/>
      <w:pPr>
        <w:ind w:left="5040" w:hanging="360"/>
      </w:pPr>
      <w:rPr>
        <w:rFonts w:hint="default" w:ascii="Symbol" w:hAnsi="Symbol"/>
      </w:rPr>
    </w:lvl>
    <w:lvl w:ilvl="7" w:tplc="15EEC670">
      <w:start w:val="1"/>
      <w:numFmt w:val="bullet"/>
      <w:lvlText w:val="o"/>
      <w:lvlJc w:val="left"/>
      <w:pPr>
        <w:ind w:left="5760" w:hanging="360"/>
      </w:pPr>
      <w:rPr>
        <w:rFonts w:hint="default" w:ascii="Courier New" w:hAnsi="Courier New"/>
      </w:rPr>
    </w:lvl>
    <w:lvl w:ilvl="8" w:tplc="5250299A">
      <w:start w:val="1"/>
      <w:numFmt w:val="bullet"/>
      <w:lvlText w:val=""/>
      <w:lvlJc w:val="left"/>
      <w:pPr>
        <w:ind w:left="6480" w:hanging="360"/>
      </w:pPr>
      <w:rPr>
        <w:rFonts w:hint="default" w:ascii="Wingdings" w:hAnsi="Wingdings"/>
      </w:rPr>
    </w:lvl>
  </w:abstractNum>
  <w:abstractNum w:abstractNumId="2" w15:restartNumberingAfterBreak="0">
    <w:nsid w:val="1A09EE83"/>
    <w:multiLevelType w:val="hybridMultilevel"/>
    <w:tmpl w:val="8AC40C64"/>
    <w:lvl w:ilvl="0" w:tplc="C56687EC">
      <w:start w:val="1"/>
      <w:numFmt w:val="bullet"/>
      <w:lvlText w:val=""/>
      <w:lvlJc w:val="left"/>
      <w:pPr>
        <w:ind w:left="720" w:hanging="360"/>
      </w:pPr>
      <w:rPr>
        <w:rFonts w:hint="default" w:ascii="Symbol" w:hAnsi="Symbol"/>
      </w:rPr>
    </w:lvl>
    <w:lvl w:ilvl="1" w:tplc="0D5A8810">
      <w:start w:val="1"/>
      <w:numFmt w:val="bullet"/>
      <w:lvlText w:val="o"/>
      <w:lvlJc w:val="left"/>
      <w:pPr>
        <w:ind w:left="1440" w:hanging="360"/>
      </w:pPr>
      <w:rPr>
        <w:rFonts w:hint="default" w:ascii="Courier New" w:hAnsi="Courier New"/>
      </w:rPr>
    </w:lvl>
    <w:lvl w:ilvl="2" w:tplc="710429D8">
      <w:start w:val="1"/>
      <w:numFmt w:val="bullet"/>
      <w:lvlText w:val=""/>
      <w:lvlJc w:val="left"/>
      <w:pPr>
        <w:ind w:left="2160" w:hanging="360"/>
      </w:pPr>
      <w:rPr>
        <w:rFonts w:hint="default" w:ascii="Wingdings" w:hAnsi="Wingdings"/>
      </w:rPr>
    </w:lvl>
    <w:lvl w:ilvl="3" w:tplc="9DFAF128">
      <w:start w:val="1"/>
      <w:numFmt w:val="bullet"/>
      <w:lvlText w:val=""/>
      <w:lvlJc w:val="left"/>
      <w:pPr>
        <w:ind w:left="2880" w:hanging="360"/>
      </w:pPr>
      <w:rPr>
        <w:rFonts w:hint="default" w:ascii="Symbol" w:hAnsi="Symbol"/>
      </w:rPr>
    </w:lvl>
    <w:lvl w:ilvl="4" w:tplc="0FAA3E8E">
      <w:start w:val="1"/>
      <w:numFmt w:val="bullet"/>
      <w:lvlText w:val="o"/>
      <w:lvlJc w:val="left"/>
      <w:pPr>
        <w:ind w:left="3600" w:hanging="360"/>
      </w:pPr>
      <w:rPr>
        <w:rFonts w:hint="default" w:ascii="Courier New" w:hAnsi="Courier New"/>
      </w:rPr>
    </w:lvl>
    <w:lvl w:ilvl="5" w:tplc="205857C0">
      <w:start w:val="1"/>
      <w:numFmt w:val="bullet"/>
      <w:lvlText w:val=""/>
      <w:lvlJc w:val="left"/>
      <w:pPr>
        <w:ind w:left="4320" w:hanging="360"/>
      </w:pPr>
      <w:rPr>
        <w:rFonts w:hint="default" w:ascii="Wingdings" w:hAnsi="Wingdings"/>
      </w:rPr>
    </w:lvl>
    <w:lvl w:ilvl="6" w:tplc="F2DEEBE8">
      <w:start w:val="1"/>
      <w:numFmt w:val="bullet"/>
      <w:lvlText w:val=""/>
      <w:lvlJc w:val="left"/>
      <w:pPr>
        <w:ind w:left="5040" w:hanging="360"/>
      </w:pPr>
      <w:rPr>
        <w:rFonts w:hint="default" w:ascii="Symbol" w:hAnsi="Symbol"/>
      </w:rPr>
    </w:lvl>
    <w:lvl w:ilvl="7" w:tplc="A04E7D3E">
      <w:start w:val="1"/>
      <w:numFmt w:val="bullet"/>
      <w:lvlText w:val="o"/>
      <w:lvlJc w:val="left"/>
      <w:pPr>
        <w:ind w:left="5760" w:hanging="360"/>
      </w:pPr>
      <w:rPr>
        <w:rFonts w:hint="default" w:ascii="Courier New" w:hAnsi="Courier New"/>
      </w:rPr>
    </w:lvl>
    <w:lvl w:ilvl="8" w:tplc="3E663E50">
      <w:start w:val="1"/>
      <w:numFmt w:val="bullet"/>
      <w:lvlText w:val=""/>
      <w:lvlJc w:val="left"/>
      <w:pPr>
        <w:ind w:left="6480" w:hanging="360"/>
      </w:pPr>
      <w:rPr>
        <w:rFonts w:hint="default" w:ascii="Wingdings" w:hAnsi="Wingdings"/>
      </w:rPr>
    </w:lvl>
  </w:abstractNum>
  <w:abstractNum w:abstractNumId="3"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260866EE"/>
    <w:multiLevelType w:val="hybridMultilevel"/>
    <w:tmpl w:val="149E448C"/>
    <w:lvl w:ilvl="0" w:tplc="0B26FA52">
      <w:start w:val="1"/>
      <w:numFmt w:val="bullet"/>
      <w:lvlText w:val=""/>
      <w:lvlJc w:val="left"/>
      <w:pPr>
        <w:ind w:left="720" w:hanging="360"/>
      </w:pPr>
      <w:rPr>
        <w:rFonts w:hint="default" w:ascii="Symbol" w:hAnsi="Symbol"/>
      </w:rPr>
    </w:lvl>
    <w:lvl w:ilvl="1" w:tplc="E2906B6E">
      <w:start w:val="1"/>
      <w:numFmt w:val="bullet"/>
      <w:lvlText w:val="o"/>
      <w:lvlJc w:val="left"/>
      <w:pPr>
        <w:ind w:left="1440" w:hanging="360"/>
      </w:pPr>
      <w:rPr>
        <w:rFonts w:hint="default" w:ascii="Courier New" w:hAnsi="Courier New"/>
      </w:rPr>
    </w:lvl>
    <w:lvl w:ilvl="2" w:tplc="C83E7318">
      <w:start w:val="1"/>
      <w:numFmt w:val="bullet"/>
      <w:lvlText w:val=""/>
      <w:lvlJc w:val="left"/>
      <w:pPr>
        <w:ind w:left="2160" w:hanging="360"/>
      </w:pPr>
      <w:rPr>
        <w:rFonts w:hint="default" w:ascii="Wingdings" w:hAnsi="Wingdings"/>
      </w:rPr>
    </w:lvl>
    <w:lvl w:ilvl="3" w:tplc="E13412BE">
      <w:start w:val="1"/>
      <w:numFmt w:val="bullet"/>
      <w:lvlText w:val=""/>
      <w:lvlJc w:val="left"/>
      <w:pPr>
        <w:ind w:left="2880" w:hanging="360"/>
      </w:pPr>
      <w:rPr>
        <w:rFonts w:hint="default" w:ascii="Symbol" w:hAnsi="Symbol"/>
      </w:rPr>
    </w:lvl>
    <w:lvl w:ilvl="4" w:tplc="3F1218E2">
      <w:start w:val="1"/>
      <w:numFmt w:val="bullet"/>
      <w:lvlText w:val="o"/>
      <w:lvlJc w:val="left"/>
      <w:pPr>
        <w:ind w:left="3600" w:hanging="360"/>
      </w:pPr>
      <w:rPr>
        <w:rFonts w:hint="default" w:ascii="Courier New" w:hAnsi="Courier New"/>
      </w:rPr>
    </w:lvl>
    <w:lvl w:ilvl="5" w:tplc="FD820A90">
      <w:start w:val="1"/>
      <w:numFmt w:val="bullet"/>
      <w:lvlText w:val=""/>
      <w:lvlJc w:val="left"/>
      <w:pPr>
        <w:ind w:left="4320" w:hanging="360"/>
      </w:pPr>
      <w:rPr>
        <w:rFonts w:hint="default" w:ascii="Wingdings" w:hAnsi="Wingdings"/>
      </w:rPr>
    </w:lvl>
    <w:lvl w:ilvl="6" w:tplc="85DA804E">
      <w:start w:val="1"/>
      <w:numFmt w:val="bullet"/>
      <w:lvlText w:val=""/>
      <w:lvlJc w:val="left"/>
      <w:pPr>
        <w:ind w:left="5040" w:hanging="360"/>
      </w:pPr>
      <w:rPr>
        <w:rFonts w:hint="default" w:ascii="Symbol" w:hAnsi="Symbol"/>
      </w:rPr>
    </w:lvl>
    <w:lvl w:ilvl="7" w:tplc="A14A44C8">
      <w:start w:val="1"/>
      <w:numFmt w:val="bullet"/>
      <w:lvlText w:val="o"/>
      <w:lvlJc w:val="left"/>
      <w:pPr>
        <w:ind w:left="5760" w:hanging="360"/>
      </w:pPr>
      <w:rPr>
        <w:rFonts w:hint="default" w:ascii="Courier New" w:hAnsi="Courier New"/>
      </w:rPr>
    </w:lvl>
    <w:lvl w:ilvl="8" w:tplc="03926BEA">
      <w:start w:val="1"/>
      <w:numFmt w:val="bullet"/>
      <w:lvlText w:val=""/>
      <w:lvlJc w:val="left"/>
      <w:pPr>
        <w:ind w:left="6480" w:hanging="360"/>
      </w:pPr>
      <w:rPr>
        <w:rFonts w:hint="default" w:ascii="Wingdings" w:hAnsi="Wingdings"/>
      </w:rPr>
    </w:lvl>
  </w:abstractNum>
  <w:abstractNum w:abstractNumId="5" w15:restartNumberingAfterBreak="0">
    <w:nsid w:val="26C01D6A"/>
    <w:multiLevelType w:val="hybridMultilevel"/>
    <w:tmpl w:val="B13CB8C4"/>
    <w:lvl w:ilvl="0" w:tplc="B83A08D0">
      <w:start w:val="1"/>
      <w:numFmt w:val="bullet"/>
      <w:lvlText w:val=""/>
      <w:lvlJc w:val="left"/>
      <w:pPr>
        <w:ind w:left="1170" w:hanging="360"/>
      </w:pPr>
      <w:rPr>
        <w:rFonts w:hint="default" w:ascii="Symbol" w:hAnsi="Symbol"/>
      </w:rPr>
    </w:lvl>
    <w:lvl w:ilvl="1" w:tplc="69347646">
      <w:start w:val="1"/>
      <w:numFmt w:val="bullet"/>
      <w:lvlText w:val="o"/>
      <w:lvlJc w:val="left"/>
      <w:pPr>
        <w:ind w:left="1890" w:hanging="360"/>
      </w:pPr>
      <w:rPr>
        <w:rFonts w:hint="default" w:ascii="Courier New" w:hAnsi="Courier New"/>
      </w:rPr>
    </w:lvl>
    <w:lvl w:ilvl="2" w:tplc="B51A580A">
      <w:start w:val="1"/>
      <w:numFmt w:val="bullet"/>
      <w:lvlText w:val=""/>
      <w:lvlJc w:val="left"/>
      <w:pPr>
        <w:ind w:left="2610" w:hanging="360"/>
      </w:pPr>
      <w:rPr>
        <w:rFonts w:hint="default" w:ascii="Wingdings" w:hAnsi="Wingdings"/>
      </w:rPr>
    </w:lvl>
    <w:lvl w:ilvl="3" w:tplc="DDEA0A8C">
      <w:start w:val="1"/>
      <w:numFmt w:val="bullet"/>
      <w:lvlText w:val=""/>
      <w:lvlJc w:val="left"/>
      <w:pPr>
        <w:ind w:left="3330" w:hanging="360"/>
      </w:pPr>
      <w:rPr>
        <w:rFonts w:hint="default" w:ascii="Symbol" w:hAnsi="Symbol"/>
      </w:rPr>
    </w:lvl>
    <w:lvl w:ilvl="4" w:tplc="047A0B62">
      <w:start w:val="1"/>
      <w:numFmt w:val="bullet"/>
      <w:lvlText w:val="o"/>
      <w:lvlJc w:val="left"/>
      <w:pPr>
        <w:ind w:left="4050" w:hanging="360"/>
      </w:pPr>
      <w:rPr>
        <w:rFonts w:hint="default" w:ascii="Courier New" w:hAnsi="Courier New"/>
      </w:rPr>
    </w:lvl>
    <w:lvl w:ilvl="5" w:tplc="06B0F74E">
      <w:start w:val="1"/>
      <w:numFmt w:val="bullet"/>
      <w:lvlText w:val=""/>
      <w:lvlJc w:val="left"/>
      <w:pPr>
        <w:ind w:left="4770" w:hanging="360"/>
      </w:pPr>
      <w:rPr>
        <w:rFonts w:hint="default" w:ascii="Wingdings" w:hAnsi="Wingdings"/>
      </w:rPr>
    </w:lvl>
    <w:lvl w:ilvl="6" w:tplc="EBD4CF5C">
      <w:start w:val="1"/>
      <w:numFmt w:val="bullet"/>
      <w:lvlText w:val=""/>
      <w:lvlJc w:val="left"/>
      <w:pPr>
        <w:ind w:left="5490" w:hanging="360"/>
      </w:pPr>
      <w:rPr>
        <w:rFonts w:hint="default" w:ascii="Symbol" w:hAnsi="Symbol"/>
      </w:rPr>
    </w:lvl>
    <w:lvl w:ilvl="7" w:tplc="B5DEBA14">
      <w:start w:val="1"/>
      <w:numFmt w:val="bullet"/>
      <w:lvlText w:val="o"/>
      <w:lvlJc w:val="left"/>
      <w:pPr>
        <w:ind w:left="6210" w:hanging="360"/>
      </w:pPr>
      <w:rPr>
        <w:rFonts w:hint="default" w:ascii="Courier New" w:hAnsi="Courier New"/>
      </w:rPr>
    </w:lvl>
    <w:lvl w:ilvl="8" w:tplc="07A250AA">
      <w:start w:val="1"/>
      <w:numFmt w:val="bullet"/>
      <w:lvlText w:val=""/>
      <w:lvlJc w:val="left"/>
      <w:pPr>
        <w:ind w:left="6930" w:hanging="360"/>
      </w:pPr>
      <w:rPr>
        <w:rFonts w:hint="default" w:ascii="Wingdings" w:hAnsi="Wingdings"/>
      </w:rPr>
    </w:lvl>
  </w:abstractNum>
  <w:abstractNum w:abstractNumId="6" w15:restartNumberingAfterBreak="0">
    <w:nsid w:val="3E0787B0"/>
    <w:multiLevelType w:val="hybridMultilevel"/>
    <w:tmpl w:val="6EBECD30"/>
    <w:lvl w:ilvl="0" w:tplc="3ABE1208">
      <w:start w:val="1"/>
      <w:numFmt w:val="bullet"/>
      <w:lvlText w:val=""/>
      <w:lvlJc w:val="left"/>
      <w:pPr>
        <w:ind w:left="720" w:hanging="360"/>
      </w:pPr>
      <w:rPr>
        <w:rFonts w:hint="default" w:ascii="Symbol" w:hAnsi="Symbol"/>
      </w:rPr>
    </w:lvl>
    <w:lvl w:ilvl="1" w:tplc="3BF46AA0">
      <w:start w:val="1"/>
      <w:numFmt w:val="bullet"/>
      <w:lvlText w:val="o"/>
      <w:lvlJc w:val="left"/>
      <w:pPr>
        <w:ind w:left="1440" w:hanging="360"/>
      </w:pPr>
      <w:rPr>
        <w:rFonts w:hint="default" w:ascii="Courier New" w:hAnsi="Courier New"/>
      </w:rPr>
    </w:lvl>
    <w:lvl w:ilvl="2" w:tplc="03286AB2">
      <w:start w:val="1"/>
      <w:numFmt w:val="bullet"/>
      <w:lvlText w:val=""/>
      <w:lvlJc w:val="left"/>
      <w:pPr>
        <w:ind w:left="2160" w:hanging="360"/>
      </w:pPr>
      <w:rPr>
        <w:rFonts w:hint="default" w:ascii="Wingdings" w:hAnsi="Wingdings"/>
      </w:rPr>
    </w:lvl>
    <w:lvl w:ilvl="3" w:tplc="CAAE15C8">
      <w:start w:val="1"/>
      <w:numFmt w:val="bullet"/>
      <w:lvlText w:val=""/>
      <w:lvlJc w:val="left"/>
      <w:pPr>
        <w:ind w:left="2880" w:hanging="360"/>
      </w:pPr>
      <w:rPr>
        <w:rFonts w:hint="default" w:ascii="Symbol" w:hAnsi="Symbol"/>
      </w:rPr>
    </w:lvl>
    <w:lvl w:ilvl="4" w:tplc="EEBA1120">
      <w:start w:val="1"/>
      <w:numFmt w:val="bullet"/>
      <w:lvlText w:val="o"/>
      <w:lvlJc w:val="left"/>
      <w:pPr>
        <w:ind w:left="3600" w:hanging="360"/>
      </w:pPr>
      <w:rPr>
        <w:rFonts w:hint="default" w:ascii="Courier New" w:hAnsi="Courier New"/>
      </w:rPr>
    </w:lvl>
    <w:lvl w:ilvl="5" w:tplc="69704778">
      <w:start w:val="1"/>
      <w:numFmt w:val="bullet"/>
      <w:lvlText w:val=""/>
      <w:lvlJc w:val="left"/>
      <w:pPr>
        <w:ind w:left="4320" w:hanging="360"/>
      </w:pPr>
      <w:rPr>
        <w:rFonts w:hint="default" w:ascii="Wingdings" w:hAnsi="Wingdings"/>
      </w:rPr>
    </w:lvl>
    <w:lvl w:ilvl="6" w:tplc="32CE9728">
      <w:start w:val="1"/>
      <w:numFmt w:val="bullet"/>
      <w:lvlText w:val=""/>
      <w:lvlJc w:val="left"/>
      <w:pPr>
        <w:ind w:left="5040" w:hanging="360"/>
      </w:pPr>
      <w:rPr>
        <w:rFonts w:hint="default" w:ascii="Symbol" w:hAnsi="Symbol"/>
      </w:rPr>
    </w:lvl>
    <w:lvl w:ilvl="7" w:tplc="5380ED2E">
      <w:start w:val="1"/>
      <w:numFmt w:val="bullet"/>
      <w:lvlText w:val="o"/>
      <w:lvlJc w:val="left"/>
      <w:pPr>
        <w:ind w:left="5760" w:hanging="360"/>
      </w:pPr>
      <w:rPr>
        <w:rFonts w:hint="default" w:ascii="Courier New" w:hAnsi="Courier New"/>
      </w:rPr>
    </w:lvl>
    <w:lvl w:ilvl="8" w:tplc="7C6A7E9A">
      <w:start w:val="1"/>
      <w:numFmt w:val="bullet"/>
      <w:lvlText w:val=""/>
      <w:lvlJc w:val="left"/>
      <w:pPr>
        <w:ind w:left="6480" w:hanging="360"/>
      </w:pPr>
      <w:rPr>
        <w:rFonts w:hint="default" w:ascii="Wingdings" w:hAnsi="Wingdings"/>
      </w:rPr>
    </w:lvl>
  </w:abstractNum>
  <w:abstractNum w:abstractNumId="7" w15:restartNumberingAfterBreak="0">
    <w:nsid w:val="4A2EE644"/>
    <w:multiLevelType w:val="hybridMultilevel"/>
    <w:tmpl w:val="6AA24A2E"/>
    <w:lvl w:ilvl="0" w:tplc="4BA6AA36">
      <w:start w:val="1"/>
      <w:numFmt w:val="bullet"/>
      <w:lvlText w:val=""/>
      <w:lvlJc w:val="left"/>
      <w:pPr>
        <w:ind w:left="720" w:hanging="360"/>
      </w:pPr>
      <w:rPr>
        <w:rFonts w:hint="default" w:ascii="Symbol" w:hAnsi="Symbol"/>
      </w:rPr>
    </w:lvl>
    <w:lvl w:ilvl="1" w:tplc="446069AE">
      <w:start w:val="1"/>
      <w:numFmt w:val="bullet"/>
      <w:lvlText w:val="o"/>
      <w:lvlJc w:val="left"/>
      <w:pPr>
        <w:ind w:left="1440" w:hanging="360"/>
      </w:pPr>
      <w:rPr>
        <w:rFonts w:hint="default" w:ascii="Courier New" w:hAnsi="Courier New"/>
      </w:rPr>
    </w:lvl>
    <w:lvl w:ilvl="2" w:tplc="955677F4">
      <w:start w:val="1"/>
      <w:numFmt w:val="bullet"/>
      <w:lvlText w:val=""/>
      <w:lvlJc w:val="left"/>
      <w:pPr>
        <w:ind w:left="2160" w:hanging="360"/>
      </w:pPr>
      <w:rPr>
        <w:rFonts w:hint="default" w:ascii="Wingdings" w:hAnsi="Wingdings"/>
      </w:rPr>
    </w:lvl>
    <w:lvl w:ilvl="3" w:tplc="6BA067FA">
      <w:start w:val="1"/>
      <w:numFmt w:val="bullet"/>
      <w:lvlText w:val=""/>
      <w:lvlJc w:val="left"/>
      <w:pPr>
        <w:ind w:left="2880" w:hanging="360"/>
      </w:pPr>
      <w:rPr>
        <w:rFonts w:hint="default" w:ascii="Symbol" w:hAnsi="Symbol"/>
      </w:rPr>
    </w:lvl>
    <w:lvl w:ilvl="4" w:tplc="3A96E15E">
      <w:start w:val="1"/>
      <w:numFmt w:val="bullet"/>
      <w:lvlText w:val="o"/>
      <w:lvlJc w:val="left"/>
      <w:pPr>
        <w:ind w:left="3600" w:hanging="360"/>
      </w:pPr>
      <w:rPr>
        <w:rFonts w:hint="default" w:ascii="Courier New" w:hAnsi="Courier New"/>
      </w:rPr>
    </w:lvl>
    <w:lvl w:ilvl="5" w:tplc="8A1488CA">
      <w:start w:val="1"/>
      <w:numFmt w:val="bullet"/>
      <w:lvlText w:val=""/>
      <w:lvlJc w:val="left"/>
      <w:pPr>
        <w:ind w:left="4320" w:hanging="360"/>
      </w:pPr>
      <w:rPr>
        <w:rFonts w:hint="default" w:ascii="Wingdings" w:hAnsi="Wingdings"/>
      </w:rPr>
    </w:lvl>
    <w:lvl w:ilvl="6" w:tplc="10A4A912">
      <w:start w:val="1"/>
      <w:numFmt w:val="bullet"/>
      <w:lvlText w:val=""/>
      <w:lvlJc w:val="left"/>
      <w:pPr>
        <w:ind w:left="5040" w:hanging="360"/>
      </w:pPr>
      <w:rPr>
        <w:rFonts w:hint="default" w:ascii="Symbol" w:hAnsi="Symbol"/>
      </w:rPr>
    </w:lvl>
    <w:lvl w:ilvl="7" w:tplc="91D0514A">
      <w:start w:val="1"/>
      <w:numFmt w:val="bullet"/>
      <w:lvlText w:val="o"/>
      <w:lvlJc w:val="left"/>
      <w:pPr>
        <w:ind w:left="5760" w:hanging="360"/>
      </w:pPr>
      <w:rPr>
        <w:rFonts w:hint="default" w:ascii="Courier New" w:hAnsi="Courier New"/>
      </w:rPr>
    </w:lvl>
    <w:lvl w:ilvl="8" w:tplc="EFFA0EA0">
      <w:start w:val="1"/>
      <w:numFmt w:val="bullet"/>
      <w:lvlText w:val=""/>
      <w:lvlJc w:val="left"/>
      <w:pPr>
        <w:ind w:left="6480" w:hanging="360"/>
      </w:pPr>
      <w:rPr>
        <w:rFonts w:hint="default" w:ascii="Wingdings" w:hAnsi="Wingdings"/>
      </w:rPr>
    </w:lvl>
  </w:abstractNum>
  <w:abstractNum w:abstractNumId="8"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758623C"/>
    <w:multiLevelType w:val="hybridMultilevel"/>
    <w:tmpl w:val="C11A9AE0"/>
    <w:lvl w:ilvl="0" w:tplc="FC34E21E">
      <w:start w:val="1"/>
      <w:numFmt w:val="bullet"/>
      <w:lvlText w:val=""/>
      <w:lvlJc w:val="left"/>
      <w:pPr>
        <w:ind w:left="720" w:hanging="360"/>
      </w:pPr>
      <w:rPr>
        <w:rFonts w:hint="default" w:ascii="Symbol" w:hAnsi="Symbol"/>
      </w:rPr>
    </w:lvl>
    <w:lvl w:ilvl="1" w:tplc="3FEA63DC">
      <w:start w:val="1"/>
      <w:numFmt w:val="bullet"/>
      <w:lvlText w:val="o"/>
      <w:lvlJc w:val="left"/>
      <w:pPr>
        <w:ind w:left="1440" w:hanging="360"/>
      </w:pPr>
      <w:rPr>
        <w:rFonts w:hint="default" w:ascii="Courier New" w:hAnsi="Courier New"/>
      </w:rPr>
    </w:lvl>
    <w:lvl w:ilvl="2" w:tplc="5ED8E14A">
      <w:start w:val="1"/>
      <w:numFmt w:val="bullet"/>
      <w:lvlText w:val=""/>
      <w:lvlJc w:val="left"/>
      <w:pPr>
        <w:ind w:left="2160" w:hanging="360"/>
      </w:pPr>
      <w:rPr>
        <w:rFonts w:hint="default" w:ascii="Wingdings" w:hAnsi="Wingdings"/>
      </w:rPr>
    </w:lvl>
    <w:lvl w:ilvl="3" w:tplc="58A672EE">
      <w:start w:val="1"/>
      <w:numFmt w:val="bullet"/>
      <w:lvlText w:val=""/>
      <w:lvlJc w:val="left"/>
      <w:pPr>
        <w:ind w:left="2880" w:hanging="360"/>
      </w:pPr>
      <w:rPr>
        <w:rFonts w:hint="default" w:ascii="Symbol" w:hAnsi="Symbol"/>
      </w:rPr>
    </w:lvl>
    <w:lvl w:ilvl="4" w:tplc="B83C59AE">
      <w:start w:val="1"/>
      <w:numFmt w:val="bullet"/>
      <w:lvlText w:val="o"/>
      <w:lvlJc w:val="left"/>
      <w:pPr>
        <w:ind w:left="3600" w:hanging="360"/>
      </w:pPr>
      <w:rPr>
        <w:rFonts w:hint="default" w:ascii="Courier New" w:hAnsi="Courier New"/>
      </w:rPr>
    </w:lvl>
    <w:lvl w:ilvl="5" w:tplc="FB94065A">
      <w:start w:val="1"/>
      <w:numFmt w:val="bullet"/>
      <w:lvlText w:val=""/>
      <w:lvlJc w:val="left"/>
      <w:pPr>
        <w:ind w:left="4320" w:hanging="360"/>
      </w:pPr>
      <w:rPr>
        <w:rFonts w:hint="default" w:ascii="Wingdings" w:hAnsi="Wingdings"/>
      </w:rPr>
    </w:lvl>
    <w:lvl w:ilvl="6" w:tplc="171A9B46">
      <w:start w:val="1"/>
      <w:numFmt w:val="bullet"/>
      <w:lvlText w:val=""/>
      <w:lvlJc w:val="left"/>
      <w:pPr>
        <w:ind w:left="5040" w:hanging="360"/>
      </w:pPr>
      <w:rPr>
        <w:rFonts w:hint="default" w:ascii="Symbol" w:hAnsi="Symbol"/>
      </w:rPr>
    </w:lvl>
    <w:lvl w:ilvl="7" w:tplc="33E079B8">
      <w:start w:val="1"/>
      <w:numFmt w:val="bullet"/>
      <w:lvlText w:val="o"/>
      <w:lvlJc w:val="left"/>
      <w:pPr>
        <w:ind w:left="5760" w:hanging="360"/>
      </w:pPr>
      <w:rPr>
        <w:rFonts w:hint="default" w:ascii="Courier New" w:hAnsi="Courier New"/>
      </w:rPr>
    </w:lvl>
    <w:lvl w:ilvl="8" w:tplc="E5C43FBE">
      <w:start w:val="1"/>
      <w:numFmt w:val="bullet"/>
      <w:lvlText w:val=""/>
      <w:lvlJc w:val="left"/>
      <w:pPr>
        <w:ind w:left="6480" w:hanging="360"/>
      </w:pPr>
      <w:rPr>
        <w:rFonts w:hint="default" w:ascii="Wingdings" w:hAnsi="Wingdings"/>
      </w:rPr>
    </w:lvl>
  </w:abstractNum>
  <w:abstractNum w:abstractNumId="10"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6F576539"/>
    <w:multiLevelType w:val="hybridMultilevel"/>
    <w:tmpl w:val="66C869EA"/>
    <w:lvl w:ilvl="0" w:tplc="91923888">
      <w:start w:val="1"/>
      <w:numFmt w:val="bullet"/>
      <w:lvlText w:val=""/>
      <w:lvlJc w:val="left"/>
      <w:pPr>
        <w:ind w:left="720" w:hanging="360"/>
      </w:pPr>
      <w:rPr>
        <w:rFonts w:hint="default" w:ascii="Symbol" w:hAnsi="Symbol"/>
      </w:rPr>
    </w:lvl>
    <w:lvl w:ilvl="1" w:tplc="13B8E356">
      <w:start w:val="1"/>
      <w:numFmt w:val="bullet"/>
      <w:lvlText w:val="o"/>
      <w:lvlJc w:val="left"/>
      <w:pPr>
        <w:ind w:left="1440" w:hanging="360"/>
      </w:pPr>
      <w:rPr>
        <w:rFonts w:hint="default" w:ascii="Courier New" w:hAnsi="Courier New"/>
      </w:rPr>
    </w:lvl>
    <w:lvl w:ilvl="2" w:tplc="1DC437F2">
      <w:start w:val="1"/>
      <w:numFmt w:val="bullet"/>
      <w:lvlText w:val=""/>
      <w:lvlJc w:val="left"/>
      <w:pPr>
        <w:ind w:left="2160" w:hanging="360"/>
      </w:pPr>
      <w:rPr>
        <w:rFonts w:hint="default" w:ascii="Wingdings" w:hAnsi="Wingdings"/>
      </w:rPr>
    </w:lvl>
    <w:lvl w:ilvl="3" w:tplc="D098E0A2">
      <w:start w:val="1"/>
      <w:numFmt w:val="bullet"/>
      <w:lvlText w:val=""/>
      <w:lvlJc w:val="left"/>
      <w:pPr>
        <w:ind w:left="2880" w:hanging="360"/>
      </w:pPr>
      <w:rPr>
        <w:rFonts w:hint="default" w:ascii="Symbol" w:hAnsi="Symbol"/>
      </w:rPr>
    </w:lvl>
    <w:lvl w:ilvl="4" w:tplc="4FC24988">
      <w:start w:val="1"/>
      <w:numFmt w:val="bullet"/>
      <w:lvlText w:val="o"/>
      <w:lvlJc w:val="left"/>
      <w:pPr>
        <w:ind w:left="3600" w:hanging="360"/>
      </w:pPr>
      <w:rPr>
        <w:rFonts w:hint="default" w:ascii="Courier New" w:hAnsi="Courier New"/>
      </w:rPr>
    </w:lvl>
    <w:lvl w:ilvl="5" w:tplc="67EC3364">
      <w:start w:val="1"/>
      <w:numFmt w:val="bullet"/>
      <w:lvlText w:val=""/>
      <w:lvlJc w:val="left"/>
      <w:pPr>
        <w:ind w:left="4320" w:hanging="360"/>
      </w:pPr>
      <w:rPr>
        <w:rFonts w:hint="default" w:ascii="Wingdings" w:hAnsi="Wingdings"/>
      </w:rPr>
    </w:lvl>
    <w:lvl w:ilvl="6" w:tplc="F4B66D9A">
      <w:start w:val="1"/>
      <w:numFmt w:val="bullet"/>
      <w:lvlText w:val=""/>
      <w:lvlJc w:val="left"/>
      <w:pPr>
        <w:ind w:left="5040" w:hanging="360"/>
      </w:pPr>
      <w:rPr>
        <w:rFonts w:hint="default" w:ascii="Symbol" w:hAnsi="Symbol"/>
      </w:rPr>
    </w:lvl>
    <w:lvl w:ilvl="7" w:tplc="3ADA38AC">
      <w:start w:val="1"/>
      <w:numFmt w:val="bullet"/>
      <w:lvlText w:val="o"/>
      <w:lvlJc w:val="left"/>
      <w:pPr>
        <w:ind w:left="5760" w:hanging="360"/>
      </w:pPr>
      <w:rPr>
        <w:rFonts w:hint="default" w:ascii="Courier New" w:hAnsi="Courier New"/>
      </w:rPr>
    </w:lvl>
    <w:lvl w:ilvl="8" w:tplc="6EBC8372">
      <w:start w:val="1"/>
      <w:numFmt w:val="bullet"/>
      <w:lvlText w:val=""/>
      <w:lvlJc w:val="left"/>
      <w:pPr>
        <w:ind w:left="6480" w:hanging="360"/>
      </w:pPr>
      <w:rPr>
        <w:rFonts w:hint="default" w:ascii="Wingdings" w:hAnsi="Wingdings"/>
      </w:rPr>
    </w:lvl>
  </w:abstractNum>
  <w:abstractNum w:abstractNumId="12" w15:restartNumberingAfterBreak="0">
    <w:nsid w:val="74CD27FA"/>
    <w:multiLevelType w:val="hybridMultilevel"/>
    <w:tmpl w:val="049626B6"/>
    <w:lvl w:ilvl="0" w:tplc="9DA401FA">
      <w:start w:val="1"/>
      <w:numFmt w:val="bullet"/>
      <w:lvlText w:val=""/>
      <w:lvlJc w:val="left"/>
      <w:pPr>
        <w:ind w:left="810" w:hanging="360"/>
      </w:pPr>
      <w:rPr>
        <w:rFonts w:hint="default" w:ascii="Symbol" w:hAnsi="Symbol"/>
      </w:rPr>
    </w:lvl>
    <w:lvl w:ilvl="1" w:tplc="1A164674">
      <w:start w:val="1"/>
      <w:numFmt w:val="bullet"/>
      <w:lvlText w:val="o"/>
      <w:lvlJc w:val="left"/>
      <w:pPr>
        <w:ind w:left="1530" w:hanging="360"/>
      </w:pPr>
      <w:rPr>
        <w:rFonts w:hint="default" w:ascii="Courier New" w:hAnsi="Courier New"/>
      </w:rPr>
    </w:lvl>
    <w:lvl w:ilvl="2" w:tplc="1D522B1A">
      <w:start w:val="1"/>
      <w:numFmt w:val="bullet"/>
      <w:lvlText w:val=""/>
      <w:lvlJc w:val="left"/>
      <w:pPr>
        <w:ind w:left="2250" w:hanging="360"/>
      </w:pPr>
      <w:rPr>
        <w:rFonts w:hint="default" w:ascii="Wingdings" w:hAnsi="Wingdings"/>
      </w:rPr>
    </w:lvl>
    <w:lvl w:ilvl="3" w:tplc="02B4099C">
      <w:start w:val="1"/>
      <w:numFmt w:val="bullet"/>
      <w:lvlText w:val=""/>
      <w:lvlJc w:val="left"/>
      <w:pPr>
        <w:ind w:left="2970" w:hanging="360"/>
      </w:pPr>
      <w:rPr>
        <w:rFonts w:hint="default" w:ascii="Symbol" w:hAnsi="Symbol"/>
      </w:rPr>
    </w:lvl>
    <w:lvl w:ilvl="4" w:tplc="04D26A22">
      <w:start w:val="1"/>
      <w:numFmt w:val="bullet"/>
      <w:lvlText w:val="o"/>
      <w:lvlJc w:val="left"/>
      <w:pPr>
        <w:ind w:left="3690" w:hanging="360"/>
      </w:pPr>
      <w:rPr>
        <w:rFonts w:hint="default" w:ascii="Courier New" w:hAnsi="Courier New"/>
      </w:rPr>
    </w:lvl>
    <w:lvl w:ilvl="5" w:tplc="11D0C48E">
      <w:start w:val="1"/>
      <w:numFmt w:val="bullet"/>
      <w:lvlText w:val=""/>
      <w:lvlJc w:val="left"/>
      <w:pPr>
        <w:ind w:left="4410" w:hanging="360"/>
      </w:pPr>
      <w:rPr>
        <w:rFonts w:hint="default" w:ascii="Wingdings" w:hAnsi="Wingdings"/>
      </w:rPr>
    </w:lvl>
    <w:lvl w:ilvl="6" w:tplc="1676F0CA">
      <w:start w:val="1"/>
      <w:numFmt w:val="bullet"/>
      <w:lvlText w:val=""/>
      <w:lvlJc w:val="left"/>
      <w:pPr>
        <w:ind w:left="5130" w:hanging="360"/>
      </w:pPr>
      <w:rPr>
        <w:rFonts w:hint="default" w:ascii="Symbol" w:hAnsi="Symbol"/>
      </w:rPr>
    </w:lvl>
    <w:lvl w:ilvl="7" w:tplc="FD0E844C">
      <w:start w:val="1"/>
      <w:numFmt w:val="bullet"/>
      <w:lvlText w:val="o"/>
      <w:lvlJc w:val="left"/>
      <w:pPr>
        <w:ind w:left="5850" w:hanging="360"/>
      </w:pPr>
      <w:rPr>
        <w:rFonts w:hint="default" w:ascii="Courier New" w:hAnsi="Courier New"/>
      </w:rPr>
    </w:lvl>
    <w:lvl w:ilvl="8" w:tplc="D368F15E">
      <w:start w:val="1"/>
      <w:numFmt w:val="bullet"/>
      <w:lvlText w:val=""/>
      <w:lvlJc w:val="left"/>
      <w:pPr>
        <w:ind w:left="6570" w:hanging="360"/>
      </w:pPr>
      <w:rPr>
        <w:rFonts w:hint="default" w:ascii="Wingdings" w:hAnsi="Wingdings"/>
      </w:rPr>
    </w:lvl>
  </w:abstractNum>
  <w:abstractNum w:abstractNumId="13" w15:restartNumberingAfterBreak="0">
    <w:nsid w:val="7E2391E5"/>
    <w:multiLevelType w:val="hybridMultilevel"/>
    <w:tmpl w:val="CA9AE944"/>
    <w:lvl w:ilvl="0" w:tplc="846C9C78">
      <w:start w:val="1"/>
      <w:numFmt w:val="bullet"/>
      <w:lvlText w:val=""/>
      <w:lvlJc w:val="left"/>
      <w:pPr>
        <w:ind w:left="720" w:hanging="360"/>
      </w:pPr>
      <w:rPr>
        <w:rFonts w:hint="default" w:ascii="Symbol" w:hAnsi="Symbol"/>
      </w:rPr>
    </w:lvl>
    <w:lvl w:ilvl="1" w:tplc="4DCAC9E6">
      <w:start w:val="1"/>
      <w:numFmt w:val="bullet"/>
      <w:lvlText w:val="o"/>
      <w:lvlJc w:val="left"/>
      <w:pPr>
        <w:ind w:left="1440" w:hanging="360"/>
      </w:pPr>
      <w:rPr>
        <w:rFonts w:hint="default" w:ascii="Courier New" w:hAnsi="Courier New"/>
      </w:rPr>
    </w:lvl>
    <w:lvl w:ilvl="2" w:tplc="11729904">
      <w:start w:val="1"/>
      <w:numFmt w:val="bullet"/>
      <w:lvlText w:val=""/>
      <w:lvlJc w:val="left"/>
      <w:pPr>
        <w:ind w:left="2160" w:hanging="360"/>
      </w:pPr>
      <w:rPr>
        <w:rFonts w:hint="default" w:ascii="Wingdings" w:hAnsi="Wingdings"/>
      </w:rPr>
    </w:lvl>
    <w:lvl w:ilvl="3" w:tplc="C4DE12EA">
      <w:start w:val="1"/>
      <w:numFmt w:val="bullet"/>
      <w:lvlText w:val=""/>
      <w:lvlJc w:val="left"/>
      <w:pPr>
        <w:ind w:left="2880" w:hanging="360"/>
      </w:pPr>
      <w:rPr>
        <w:rFonts w:hint="default" w:ascii="Symbol" w:hAnsi="Symbol"/>
      </w:rPr>
    </w:lvl>
    <w:lvl w:ilvl="4" w:tplc="174065A6">
      <w:start w:val="1"/>
      <w:numFmt w:val="bullet"/>
      <w:lvlText w:val="o"/>
      <w:lvlJc w:val="left"/>
      <w:pPr>
        <w:ind w:left="3600" w:hanging="360"/>
      </w:pPr>
      <w:rPr>
        <w:rFonts w:hint="default" w:ascii="Courier New" w:hAnsi="Courier New"/>
      </w:rPr>
    </w:lvl>
    <w:lvl w:ilvl="5" w:tplc="F730B2A8">
      <w:start w:val="1"/>
      <w:numFmt w:val="bullet"/>
      <w:lvlText w:val=""/>
      <w:lvlJc w:val="left"/>
      <w:pPr>
        <w:ind w:left="4320" w:hanging="360"/>
      </w:pPr>
      <w:rPr>
        <w:rFonts w:hint="default" w:ascii="Wingdings" w:hAnsi="Wingdings"/>
      </w:rPr>
    </w:lvl>
    <w:lvl w:ilvl="6" w:tplc="7182180C">
      <w:start w:val="1"/>
      <w:numFmt w:val="bullet"/>
      <w:lvlText w:val=""/>
      <w:lvlJc w:val="left"/>
      <w:pPr>
        <w:ind w:left="5040" w:hanging="360"/>
      </w:pPr>
      <w:rPr>
        <w:rFonts w:hint="default" w:ascii="Symbol" w:hAnsi="Symbol"/>
      </w:rPr>
    </w:lvl>
    <w:lvl w:ilvl="7" w:tplc="F482BD06">
      <w:start w:val="1"/>
      <w:numFmt w:val="bullet"/>
      <w:lvlText w:val="o"/>
      <w:lvlJc w:val="left"/>
      <w:pPr>
        <w:ind w:left="5760" w:hanging="360"/>
      </w:pPr>
      <w:rPr>
        <w:rFonts w:hint="default" w:ascii="Courier New" w:hAnsi="Courier New"/>
      </w:rPr>
    </w:lvl>
    <w:lvl w:ilvl="8" w:tplc="42B4655E">
      <w:start w:val="1"/>
      <w:numFmt w:val="bullet"/>
      <w:lvlText w:val=""/>
      <w:lvlJc w:val="left"/>
      <w:pPr>
        <w:ind w:left="6480" w:hanging="360"/>
      </w:pPr>
      <w:rPr>
        <w:rFonts w:hint="default" w:ascii="Wingdings" w:hAnsi="Wingdings"/>
      </w:rPr>
    </w:lvl>
  </w:abstractNum>
  <w:num w:numId="1" w16cid:durableId="2104834641">
    <w:abstractNumId w:val="12"/>
  </w:num>
  <w:num w:numId="2" w16cid:durableId="718672495">
    <w:abstractNumId w:val="4"/>
  </w:num>
  <w:num w:numId="3" w16cid:durableId="1818720970">
    <w:abstractNumId w:val="11"/>
  </w:num>
  <w:num w:numId="4" w16cid:durableId="844322925">
    <w:abstractNumId w:val="5"/>
  </w:num>
  <w:num w:numId="5" w16cid:durableId="1158375876">
    <w:abstractNumId w:val="1"/>
  </w:num>
  <w:num w:numId="6" w16cid:durableId="989024018">
    <w:abstractNumId w:val="13"/>
  </w:num>
  <w:num w:numId="7" w16cid:durableId="1530678474">
    <w:abstractNumId w:val="9"/>
  </w:num>
  <w:num w:numId="8" w16cid:durableId="701589311">
    <w:abstractNumId w:val="7"/>
  </w:num>
  <w:num w:numId="9" w16cid:durableId="701173770">
    <w:abstractNumId w:val="6"/>
  </w:num>
  <w:num w:numId="10" w16cid:durableId="827095792">
    <w:abstractNumId w:val="2"/>
  </w:num>
  <w:num w:numId="11" w16cid:durableId="1539514369">
    <w:abstractNumId w:val="0"/>
  </w:num>
  <w:num w:numId="12" w16cid:durableId="121925050">
    <w:abstractNumId w:val="10"/>
  </w:num>
  <w:num w:numId="13" w16cid:durableId="1103916008">
    <w:abstractNumId w:val="3"/>
  </w:num>
  <w:num w:numId="14" w16cid:durableId="15216257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E5D80"/>
    <w:rsid w:val="001B7D1C"/>
    <w:rsid w:val="00201837"/>
    <w:rsid w:val="0025063F"/>
    <w:rsid w:val="002836AA"/>
    <w:rsid w:val="002D23DF"/>
    <w:rsid w:val="002DE3A7"/>
    <w:rsid w:val="00442F54"/>
    <w:rsid w:val="00454586"/>
    <w:rsid w:val="005139D1"/>
    <w:rsid w:val="00553483"/>
    <w:rsid w:val="0056499A"/>
    <w:rsid w:val="0061600A"/>
    <w:rsid w:val="006A33D8"/>
    <w:rsid w:val="007217EC"/>
    <w:rsid w:val="009C7254"/>
    <w:rsid w:val="00A10DCA"/>
    <w:rsid w:val="00AC34DA"/>
    <w:rsid w:val="00B97669"/>
    <w:rsid w:val="00BD7BEC"/>
    <w:rsid w:val="00C00D26"/>
    <w:rsid w:val="00C15949"/>
    <w:rsid w:val="00C509B5"/>
    <w:rsid w:val="00C74B28"/>
    <w:rsid w:val="00D20E9F"/>
    <w:rsid w:val="00D62690"/>
    <w:rsid w:val="00DA5E80"/>
    <w:rsid w:val="00EC0AD3"/>
    <w:rsid w:val="00EE4AF3"/>
    <w:rsid w:val="00F027A7"/>
    <w:rsid w:val="00F23650"/>
    <w:rsid w:val="021716BF"/>
    <w:rsid w:val="027DE32E"/>
    <w:rsid w:val="05E4584B"/>
    <w:rsid w:val="073ECEC5"/>
    <w:rsid w:val="07DA5FC8"/>
    <w:rsid w:val="07EA146D"/>
    <w:rsid w:val="0B023429"/>
    <w:rsid w:val="0B3B1B74"/>
    <w:rsid w:val="0C661393"/>
    <w:rsid w:val="0DADC208"/>
    <w:rsid w:val="0F2D3CFF"/>
    <w:rsid w:val="1034F4B0"/>
    <w:rsid w:val="106D48CF"/>
    <w:rsid w:val="10B1C6A5"/>
    <w:rsid w:val="174EA14F"/>
    <w:rsid w:val="17A4B74B"/>
    <w:rsid w:val="1857A01F"/>
    <w:rsid w:val="188D1F3A"/>
    <w:rsid w:val="1A08E569"/>
    <w:rsid w:val="1A574103"/>
    <w:rsid w:val="1C69DAB4"/>
    <w:rsid w:val="1DA3E162"/>
    <w:rsid w:val="1E3211AC"/>
    <w:rsid w:val="1E49162E"/>
    <w:rsid w:val="1ED05BB5"/>
    <w:rsid w:val="1F13CDAA"/>
    <w:rsid w:val="1FEB8632"/>
    <w:rsid w:val="1FF50D0C"/>
    <w:rsid w:val="20D31539"/>
    <w:rsid w:val="21154351"/>
    <w:rsid w:val="22A3AAB0"/>
    <w:rsid w:val="23762BB7"/>
    <w:rsid w:val="24F33B0E"/>
    <w:rsid w:val="25BE20F5"/>
    <w:rsid w:val="27110954"/>
    <w:rsid w:val="27486256"/>
    <w:rsid w:val="28306DDD"/>
    <w:rsid w:val="29396369"/>
    <w:rsid w:val="29B1025A"/>
    <w:rsid w:val="2C316D8A"/>
    <w:rsid w:val="2CD3A617"/>
    <w:rsid w:val="2D6FE455"/>
    <w:rsid w:val="2FB4A833"/>
    <w:rsid w:val="2FF622F8"/>
    <w:rsid w:val="301C4D79"/>
    <w:rsid w:val="30AB9B6E"/>
    <w:rsid w:val="310C8461"/>
    <w:rsid w:val="31AD7365"/>
    <w:rsid w:val="31D3D759"/>
    <w:rsid w:val="34717083"/>
    <w:rsid w:val="3479D38C"/>
    <w:rsid w:val="356629AD"/>
    <w:rsid w:val="358529C9"/>
    <w:rsid w:val="360923DE"/>
    <w:rsid w:val="3645B6EE"/>
    <w:rsid w:val="36B64AEF"/>
    <w:rsid w:val="3C56F761"/>
    <w:rsid w:val="3CA0D6AE"/>
    <w:rsid w:val="3D0F2226"/>
    <w:rsid w:val="3DF88B56"/>
    <w:rsid w:val="420F44C7"/>
    <w:rsid w:val="422EF783"/>
    <w:rsid w:val="4286A9B1"/>
    <w:rsid w:val="430D7905"/>
    <w:rsid w:val="44B8DF15"/>
    <w:rsid w:val="49431FC3"/>
    <w:rsid w:val="4CE73E86"/>
    <w:rsid w:val="4D0BA6C3"/>
    <w:rsid w:val="4D8AEF14"/>
    <w:rsid w:val="4E05022D"/>
    <w:rsid w:val="4F95226F"/>
    <w:rsid w:val="4FEDC05A"/>
    <w:rsid w:val="500A7869"/>
    <w:rsid w:val="528CC353"/>
    <w:rsid w:val="52DCED2A"/>
    <w:rsid w:val="54CFF552"/>
    <w:rsid w:val="5531BF6C"/>
    <w:rsid w:val="562D8133"/>
    <w:rsid w:val="565B949B"/>
    <w:rsid w:val="5662B5F1"/>
    <w:rsid w:val="577EAB2E"/>
    <w:rsid w:val="5A8D0501"/>
    <w:rsid w:val="5AC8908F"/>
    <w:rsid w:val="5CE4B023"/>
    <w:rsid w:val="60B8D8F2"/>
    <w:rsid w:val="60DA938C"/>
    <w:rsid w:val="61E9A1AE"/>
    <w:rsid w:val="6279679D"/>
    <w:rsid w:val="63F0BEDF"/>
    <w:rsid w:val="64A34157"/>
    <w:rsid w:val="66528099"/>
    <w:rsid w:val="67826534"/>
    <w:rsid w:val="68D6127C"/>
    <w:rsid w:val="6976515E"/>
    <w:rsid w:val="6A077B83"/>
    <w:rsid w:val="6B82BC22"/>
    <w:rsid w:val="6EB10BB3"/>
    <w:rsid w:val="70DBFFA1"/>
    <w:rsid w:val="70FEAFEC"/>
    <w:rsid w:val="75EA8312"/>
    <w:rsid w:val="769C46F7"/>
    <w:rsid w:val="777E19CD"/>
    <w:rsid w:val="78C22C66"/>
    <w:rsid w:val="7D3C2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paragraph" w:styleId="Heading2">
    <w:name w:val="heading 2"/>
    <w:basedOn w:val="Normal"/>
    <w:next w:val="Normal"/>
    <w:link w:val="Heading2Char"/>
    <w:uiPriority w:val="9"/>
    <w:semiHidden/>
    <w:unhideWhenUsed/>
    <w:qFormat/>
    <w:rsid w:val="009C7254"/>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 w:type="character" w:styleId="Heading2Char" w:customStyle="1">
    <w:name w:val="Heading 2 Char"/>
    <w:basedOn w:val="DefaultParagraphFont"/>
    <w:link w:val="Heading2"/>
    <w:uiPriority w:val="9"/>
    <w:semiHidden/>
    <w:rsid w:val="009C7254"/>
    <w:rPr>
      <w:rFonts w:asciiTheme="majorHAnsi" w:hAnsiTheme="majorHAnsi" w:eastAsiaTheme="majorEastAsia" w:cstheme="majorBidi"/>
      <w:color w:val="2F5496" w:themeColor="accent1" w:themeShade="BF"/>
      <w:sz w:val="26"/>
      <w:szCs w:val="26"/>
    </w:rPr>
  </w:style>
  <w:style w:type="paragraph" w:styleId="TOC2">
    <w:name w:val="toc 2"/>
    <w:basedOn w:val="Normal"/>
    <w:next w:val="Normal"/>
    <w:autoRedefine/>
    <w:uiPriority w:val="39"/>
    <w:unhideWhenUsed/>
    <w:rsid w:val="005139D1"/>
    <w:pPr>
      <w:ind w:left="200"/>
    </w:pPr>
    <w:rPr>
      <w:rFonts w:ascii="Times New Roman" w:hAnsi="Times New Roman" w:eastAsia="Times New Roman" w:cs="Times New Roman"/>
      <w:sz w:val="20"/>
      <w:szCs w:val="20"/>
    </w:rPr>
  </w:style>
  <w:style w:type="character" w:styleId="normaltextrun" w:customStyle="1">
    <w:name w:val="normaltextrun"/>
    <w:basedOn w:val="DefaultParagraphFont"/>
    <w:uiPriority w:val="1"/>
    <w:rsid w:val="356629AD"/>
    <w:rPr>
      <w:rFonts w:asciiTheme="minorHAnsi" w:hAnsiTheme="minorHAnsi" w:eastAsiaTheme="minorEastAsia" w:cstheme="minorBidi"/>
      <w:sz w:val="24"/>
      <w:szCs w:val="24"/>
    </w:rPr>
  </w:style>
  <w:style w:type="character" w:styleId="eop" w:customStyle="1">
    <w:name w:val="eop"/>
    <w:basedOn w:val="DefaultParagraphFont"/>
    <w:uiPriority w:val="1"/>
    <w:rsid w:val="356629AD"/>
    <w:rPr>
      <w:rFonts w:asciiTheme="minorHAnsi" w:hAnsiTheme="minorHAnsi" w:eastAsiaTheme="minorEastAsia" w:cstheme="minorBidi"/>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580A3B-1AA4-4A42-8FDE-7457B29EBBC4}">
  <ds:schemaRefs>
    <ds:schemaRef ds:uri="http://schemas.microsoft.com/office/2006/metadata/properties"/>
    <ds:schemaRef ds:uri="http://schemas.microsoft.com/office/infopath/2007/PartnerControls"/>
    <ds:schemaRef ds:uri="a71bc9e9-55d1-4134-a25d-9d82185d463b"/>
    <ds:schemaRef ds:uri="a81ee81f-e383-421a-a6f3-ae358cf4f195"/>
  </ds:schemaRefs>
</ds:datastoreItem>
</file>

<file path=customXml/itemProps2.xml><?xml version="1.0" encoding="utf-8"?>
<ds:datastoreItem xmlns:ds="http://schemas.openxmlformats.org/officeDocument/2006/customXml" ds:itemID="{ED2E5344-621D-4220-8291-8AC8CE38D04E}">
  <ds:schemaRefs>
    <ds:schemaRef ds:uri="http://schemas.microsoft.com/sharepoint/v3/contenttype/forms"/>
  </ds:schemaRefs>
</ds:datastoreItem>
</file>

<file path=customXml/itemProps3.xml><?xml version="1.0" encoding="utf-8"?>
<ds:datastoreItem xmlns:ds="http://schemas.openxmlformats.org/officeDocument/2006/customXml" ds:itemID="{75459167-9FDA-48F9-9EE6-E2A319E9B1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Janice Maxene Salipande</lastModifiedBy>
  <revision>16</revision>
  <dcterms:created xsi:type="dcterms:W3CDTF">2018-07-23T15:52:00.0000000Z</dcterms:created>
  <dcterms:modified xsi:type="dcterms:W3CDTF">2026-05-23T05:22:21.1749307Z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