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3E" w:rsidRDefault="00C543D3">
      <w:pPr>
        <w:pStyle w:val="Standard"/>
        <w:jc w:val="center"/>
        <w:rPr>
          <w:rFonts w:cs="Tahoma"/>
          <w:b/>
          <w:bCs/>
          <w:sz w:val="36"/>
          <w:szCs w:val="36"/>
          <w:lang/>
        </w:rPr>
      </w:pPr>
      <w:r>
        <w:rPr>
          <w:rFonts w:cs="Tahoma"/>
          <w:b/>
          <w:bCs/>
          <w:sz w:val="36"/>
          <w:szCs w:val="36"/>
          <w:lang/>
        </w:rPr>
        <w:t>Make your own Cat 5e Ethernet Cable</w:t>
      </w:r>
    </w:p>
    <w:p w:rsidR="0075233E" w:rsidRDefault="00C543D3">
      <w:pPr>
        <w:pStyle w:val="Standard"/>
        <w:jc w:val="center"/>
        <w:rPr>
          <w:rFonts w:cs="Tahoma"/>
          <w:b/>
          <w:bCs/>
          <w:sz w:val="36"/>
          <w:szCs w:val="36"/>
          <w:lang/>
        </w:rPr>
      </w:pPr>
      <w:r>
        <w:rPr>
          <w:rFonts w:cs="Tahoma"/>
          <w:b/>
          <w:bCs/>
          <w:sz w:val="36"/>
          <w:szCs w:val="36"/>
          <w:lang/>
        </w:rPr>
        <w:t>AP Computer Science Principles</w:t>
      </w:r>
    </w:p>
    <w:p w:rsidR="0075233E" w:rsidRDefault="0075233E">
      <w:pPr>
        <w:pStyle w:val="Standard"/>
        <w:jc w:val="center"/>
        <w:rPr>
          <w:rFonts w:cs="Tahoma"/>
          <w:b/>
          <w:bCs/>
          <w:sz w:val="36"/>
          <w:szCs w:val="36"/>
          <w:lang/>
        </w:rPr>
      </w:pPr>
    </w:p>
    <w:p w:rsidR="0075233E" w:rsidRDefault="00C543D3">
      <w:pPr>
        <w:pStyle w:val="Standard"/>
        <w:rPr>
          <w:rFonts w:cs="Tahoma"/>
          <w:szCs w:val="24"/>
          <w:lang/>
        </w:rPr>
      </w:pPr>
      <w:r>
        <w:rPr>
          <w:rFonts w:cs="Tahoma"/>
          <w:noProof/>
          <w:szCs w:val="24"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4124126</wp:posOffset>
            </wp:positionH>
            <wp:positionV relativeFrom="paragraph">
              <wp:posOffset>264993</wp:posOffset>
            </wp:positionV>
            <wp:extent cx="2083277" cy="1333469"/>
            <wp:effectExtent l="0" t="0" r="0" b="3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133346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Tahoma"/>
          <w:szCs w:val="24"/>
          <w:lang/>
        </w:rPr>
        <w:t>In this lab, you will construct a</w:t>
      </w:r>
      <w:bookmarkStart w:id="0" w:name="_GoBack"/>
      <w:bookmarkEnd w:id="0"/>
      <w:r>
        <w:rPr>
          <w:rFonts w:cs="Tahoma"/>
          <w:szCs w:val="24"/>
          <w:lang/>
        </w:rPr>
        <w:t xml:space="preserve"> Cat 5e Ethernet cable that will be yours to keep.</w:t>
      </w:r>
    </w:p>
    <w:p w:rsidR="0075233E" w:rsidRDefault="0075233E">
      <w:pPr>
        <w:pStyle w:val="Standard"/>
      </w:pPr>
    </w:p>
    <w:p w:rsidR="0075233E" w:rsidRDefault="00C543D3">
      <w:pPr>
        <w:pStyle w:val="Standard"/>
        <w:rPr>
          <w:rFonts w:cs="Tahoma"/>
          <w:b/>
          <w:bCs/>
          <w:sz w:val="36"/>
          <w:szCs w:val="24"/>
          <w:lang/>
        </w:rPr>
      </w:pPr>
      <w:r>
        <w:rPr>
          <w:rFonts w:cs="Tahoma"/>
          <w:b/>
          <w:bCs/>
          <w:sz w:val="36"/>
          <w:szCs w:val="24"/>
          <w:lang/>
        </w:rPr>
        <w:t xml:space="preserve">Cut and strip a length of </w:t>
      </w:r>
      <w:r>
        <w:rPr>
          <w:rFonts w:cs="Tahoma"/>
          <w:b/>
          <w:bCs/>
          <w:sz w:val="36"/>
          <w:szCs w:val="24"/>
          <w:lang/>
        </w:rPr>
        <w:t>Ethernet cable</w:t>
      </w:r>
    </w:p>
    <w:p w:rsidR="0075233E" w:rsidRDefault="0075233E">
      <w:pPr>
        <w:pStyle w:val="Standard"/>
        <w:rPr>
          <w:rFonts w:cs="Tahoma"/>
          <w:b/>
          <w:bCs/>
          <w:sz w:val="36"/>
          <w:szCs w:val="24"/>
          <w:lang/>
        </w:rPr>
      </w:pPr>
    </w:p>
    <w:p w:rsidR="0075233E" w:rsidRDefault="00C543D3">
      <w:pPr>
        <w:pStyle w:val="Standard"/>
        <w:numPr>
          <w:ilvl w:val="0"/>
          <w:numId w:val="4"/>
        </w:numPr>
        <w:rPr>
          <w:rFonts w:cs="Tahoma"/>
          <w:szCs w:val="24"/>
          <w:lang/>
        </w:rPr>
      </w:pPr>
      <w:r>
        <w:rPr>
          <w:rFonts w:cs="Tahoma"/>
          <w:szCs w:val="24"/>
          <w:lang/>
        </w:rPr>
        <w:t>Cut a length of Ethernet cable</w:t>
      </w:r>
    </w:p>
    <w:p w:rsidR="0075233E" w:rsidRDefault="00C543D3">
      <w:pPr>
        <w:pStyle w:val="Standard"/>
        <w:numPr>
          <w:ilvl w:val="0"/>
          <w:numId w:val="2"/>
        </w:numPr>
        <w:rPr>
          <w:rFonts w:cs="Tahoma"/>
          <w:szCs w:val="24"/>
          <w:lang/>
        </w:rPr>
      </w:pPr>
      <w:r>
        <w:rPr>
          <w:rFonts w:cs="Tahoma"/>
          <w:szCs w:val="24"/>
          <w:lang/>
        </w:rPr>
        <w:t>Strip about ½" off the end, being careful to cut only the jacket and not the wires inside</w:t>
      </w:r>
    </w:p>
    <w:p w:rsidR="0075233E" w:rsidRDefault="00C543D3">
      <w:pPr>
        <w:pStyle w:val="Standard"/>
        <w:numPr>
          <w:ilvl w:val="0"/>
          <w:numId w:val="2"/>
        </w:numPr>
        <w:rPr>
          <w:rFonts w:cs="Tahoma"/>
          <w:szCs w:val="24"/>
          <w:lang/>
        </w:rPr>
      </w:pPr>
      <w:r>
        <w:rPr>
          <w:rFonts w:cs="Tahoma"/>
          <w:szCs w:val="24"/>
          <w:lang/>
        </w:rPr>
        <w:t>Untwist the wires and use the picture below to flatten them into the correct order</w:t>
      </w:r>
    </w:p>
    <w:p w:rsidR="0075233E" w:rsidRDefault="00C543D3">
      <w:pPr>
        <w:pStyle w:val="Standard"/>
        <w:rPr>
          <w:rFonts w:cs="Tahoma"/>
          <w:szCs w:val="24"/>
          <w:lang/>
        </w:rPr>
      </w:pPr>
      <w:r>
        <w:rPr>
          <w:rFonts w:cs="Tahoma"/>
          <w:noProof/>
          <w:szCs w:val="24"/>
          <w:lang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4187860"/>
            <wp:effectExtent l="0" t="0" r="0" b="314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84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33E" w:rsidRDefault="00C543D3">
      <w:pPr>
        <w:pStyle w:val="Standard"/>
        <w:rPr>
          <w:rFonts w:cs="Tahoma"/>
          <w:b/>
          <w:bCs/>
          <w:sz w:val="36"/>
          <w:szCs w:val="24"/>
          <w:lang/>
        </w:rPr>
      </w:pPr>
      <w:r>
        <w:rPr>
          <w:rFonts w:cs="Tahoma"/>
          <w:b/>
          <w:bCs/>
          <w:sz w:val="36"/>
          <w:szCs w:val="24"/>
          <w:lang/>
        </w:rPr>
        <w:t>Attach the RJ-45 Plugs</w:t>
      </w:r>
    </w:p>
    <w:p w:rsidR="0075233E" w:rsidRDefault="0075233E">
      <w:pPr>
        <w:pStyle w:val="Standard"/>
        <w:rPr>
          <w:rFonts w:cs="Tahoma"/>
          <w:szCs w:val="24"/>
          <w:lang/>
        </w:rPr>
      </w:pPr>
    </w:p>
    <w:p w:rsidR="0075233E" w:rsidRDefault="00C543D3">
      <w:pPr>
        <w:pStyle w:val="Standard"/>
        <w:numPr>
          <w:ilvl w:val="0"/>
          <w:numId w:val="2"/>
        </w:numPr>
        <w:rPr>
          <w:rFonts w:cs="Tahoma"/>
          <w:szCs w:val="24"/>
          <w:lang/>
        </w:rPr>
      </w:pPr>
      <w:r>
        <w:rPr>
          <w:rFonts w:cs="Tahoma"/>
          <w:noProof/>
          <w:szCs w:val="24"/>
          <w:lang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4518690</wp:posOffset>
            </wp:positionH>
            <wp:positionV relativeFrom="paragraph">
              <wp:posOffset>100766</wp:posOffset>
            </wp:positionV>
            <wp:extent cx="1828800" cy="97849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/>
          <w:szCs w:val="24"/>
          <w:lang/>
        </w:rPr>
        <w:t>Slide the</w:t>
      </w:r>
      <w:r>
        <w:rPr>
          <w:rFonts w:cs="Tahoma"/>
          <w:szCs w:val="24"/>
          <w:lang/>
        </w:rPr>
        <w:t xml:space="preserve"> wires into the plug, and then pull them out. This will help shape the wires before you trim them.</w:t>
      </w:r>
    </w:p>
    <w:p w:rsidR="0075233E" w:rsidRDefault="00C543D3">
      <w:pPr>
        <w:pStyle w:val="Standard"/>
        <w:numPr>
          <w:ilvl w:val="0"/>
          <w:numId w:val="2"/>
        </w:numPr>
        <w:rPr>
          <w:rFonts w:cs="Tahoma"/>
          <w:szCs w:val="24"/>
          <w:lang/>
        </w:rPr>
      </w:pPr>
      <w:r>
        <w:rPr>
          <w:rFonts w:cs="Tahoma"/>
          <w:szCs w:val="24"/>
          <w:lang/>
        </w:rPr>
        <w:t>Trim the wires until the cable jacket slides all the way into the plug and the wires press against the end</w:t>
      </w:r>
    </w:p>
    <w:p w:rsidR="0075233E" w:rsidRDefault="00C543D3">
      <w:pPr>
        <w:pStyle w:val="Standard"/>
        <w:numPr>
          <w:ilvl w:val="0"/>
          <w:numId w:val="2"/>
        </w:numPr>
      </w:pPr>
      <w:r>
        <w:rPr>
          <w:rFonts w:cs="Tahoma"/>
          <w:b/>
          <w:bCs/>
          <w:szCs w:val="24"/>
          <w:lang/>
        </w:rPr>
        <w:t>Important</w:t>
      </w:r>
      <w:r>
        <w:rPr>
          <w:rFonts w:cs="Tahoma"/>
          <w:szCs w:val="24"/>
          <w:lang/>
        </w:rPr>
        <w:t xml:space="preserve">: Make sure the jacket of the cable goes </w:t>
      </w:r>
      <w:r>
        <w:rPr>
          <w:rFonts w:cs="Tahoma"/>
          <w:szCs w:val="24"/>
          <w:lang/>
        </w:rPr>
        <w:t>all the way into the plug as shown in the picture on the right. It will be "grabbed" when the plug is crimped and hold the plug in place.</w:t>
      </w:r>
    </w:p>
    <w:p w:rsidR="0075233E" w:rsidRDefault="00C543D3">
      <w:pPr>
        <w:pStyle w:val="Standard"/>
        <w:numPr>
          <w:ilvl w:val="0"/>
          <w:numId w:val="2"/>
        </w:numPr>
      </w:pPr>
      <w:r>
        <w:rPr>
          <w:rFonts w:cs="Tahoma"/>
          <w:szCs w:val="24"/>
          <w:lang/>
        </w:rPr>
        <w:lastRenderedPageBreak/>
        <w:t>Repeat steps 4, 5, and 6</w:t>
      </w:r>
      <w:r>
        <w:rPr>
          <w:rFonts w:cs="Tahoma"/>
          <w:szCs w:val="24"/>
          <w:lang/>
        </w:rPr>
        <w:t xml:space="preserve"> until you are satisfied that the wires fit into the plug correctly</w:t>
      </w:r>
    </w:p>
    <w:p w:rsidR="0075233E" w:rsidRDefault="00C543D3">
      <w:pPr>
        <w:pStyle w:val="Standard"/>
        <w:numPr>
          <w:ilvl w:val="0"/>
          <w:numId w:val="2"/>
        </w:numPr>
        <w:rPr>
          <w:szCs w:val="24"/>
          <w:lang/>
        </w:rPr>
      </w:pPr>
      <w:r>
        <w:rPr>
          <w:szCs w:val="24"/>
          <w:lang/>
        </w:rPr>
        <w:t>When you are satisfied, forcefully crimp the plug onto the wire</w:t>
      </w:r>
    </w:p>
    <w:p w:rsidR="0075233E" w:rsidRDefault="00C543D3">
      <w:pPr>
        <w:pStyle w:val="Standard"/>
        <w:rPr>
          <w:rFonts w:cs="Tahoma"/>
          <w:b/>
          <w:bCs/>
          <w:sz w:val="36"/>
          <w:szCs w:val="24"/>
          <w:lang/>
        </w:rPr>
      </w:pPr>
      <w:r>
        <w:rPr>
          <w:rFonts w:cs="Tahoma"/>
          <w:b/>
          <w:bCs/>
          <w:noProof/>
          <w:sz w:val="36"/>
          <w:szCs w:val="24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5052242</wp:posOffset>
            </wp:positionH>
            <wp:positionV relativeFrom="paragraph">
              <wp:posOffset>110550</wp:posOffset>
            </wp:positionV>
            <wp:extent cx="970909" cy="1828068"/>
            <wp:effectExtent l="0" t="0" r="641" b="732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09" cy="182806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Tahoma"/>
          <w:b/>
          <w:bCs/>
          <w:sz w:val="36"/>
          <w:szCs w:val="24"/>
          <w:lang/>
        </w:rPr>
        <w:t>Test the cable</w:t>
      </w:r>
    </w:p>
    <w:p w:rsidR="0075233E" w:rsidRDefault="0075233E">
      <w:pPr>
        <w:pStyle w:val="Standard"/>
        <w:rPr>
          <w:rFonts w:cs="Tahoma"/>
          <w:szCs w:val="24"/>
          <w:lang/>
        </w:rPr>
      </w:pPr>
    </w:p>
    <w:p w:rsidR="0075233E" w:rsidRDefault="00C543D3">
      <w:pPr>
        <w:pStyle w:val="Standard"/>
        <w:numPr>
          <w:ilvl w:val="0"/>
          <w:numId w:val="2"/>
        </w:numPr>
        <w:rPr>
          <w:szCs w:val="24"/>
          <w:lang/>
        </w:rPr>
      </w:pPr>
      <w:r>
        <w:rPr>
          <w:szCs w:val="24"/>
          <w:lang/>
        </w:rPr>
        <w:t>Plug in both ends of your cable to the cable tester as shown in the picture</w:t>
      </w:r>
      <w:r>
        <w:rPr>
          <w:szCs w:val="24"/>
          <w:lang/>
        </w:rPr>
        <w:t xml:space="preserve"> to the right</w:t>
      </w:r>
    </w:p>
    <w:p w:rsidR="0075233E" w:rsidRDefault="00C543D3">
      <w:pPr>
        <w:pStyle w:val="Standard"/>
        <w:numPr>
          <w:ilvl w:val="0"/>
          <w:numId w:val="2"/>
        </w:numPr>
        <w:rPr>
          <w:szCs w:val="24"/>
          <w:lang/>
        </w:rPr>
      </w:pPr>
      <w:r>
        <w:rPr>
          <w:szCs w:val="24"/>
          <w:lang/>
        </w:rPr>
        <w:t>Turn the power switch on the side of the cable tester to “on”</w:t>
      </w:r>
    </w:p>
    <w:p w:rsidR="0075233E" w:rsidRDefault="00C543D3">
      <w:pPr>
        <w:pStyle w:val="Standard"/>
        <w:numPr>
          <w:ilvl w:val="0"/>
          <w:numId w:val="2"/>
        </w:numPr>
        <w:rPr>
          <w:szCs w:val="24"/>
          <w:lang/>
        </w:rPr>
      </w:pPr>
      <w:r>
        <w:rPr>
          <w:szCs w:val="24"/>
          <w:lang/>
        </w:rPr>
        <w:t>Press Enter (The Blue Button)</w:t>
      </w:r>
    </w:p>
    <w:p w:rsidR="0075233E" w:rsidRDefault="00C543D3">
      <w:pPr>
        <w:pStyle w:val="Standard"/>
        <w:numPr>
          <w:ilvl w:val="0"/>
          <w:numId w:val="2"/>
        </w:numPr>
        <w:rPr>
          <w:szCs w:val="24"/>
          <w:lang/>
        </w:rPr>
      </w:pPr>
      <w:r>
        <w:rPr>
          <w:szCs w:val="24"/>
          <w:lang/>
        </w:rPr>
        <w:t xml:space="preserve">The tester will show if the pinouts match. </w:t>
      </w:r>
      <w:r>
        <w:rPr>
          <w:rFonts w:cs="Tahoma"/>
          <w:szCs w:val="24"/>
          <w:lang/>
        </w:rPr>
        <w:t xml:space="preserve">On a correctly wired cable all the numbers should match up. </w:t>
      </w:r>
      <w:r>
        <w:rPr>
          <w:szCs w:val="24"/>
          <w:lang/>
        </w:rPr>
        <w:t>1 to 1, 2 to 2, 3 to 3 and so on as shown in th</w:t>
      </w:r>
      <w:r>
        <w:rPr>
          <w:szCs w:val="24"/>
          <w:lang/>
        </w:rPr>
        <w:t>e photo below.</w:t>
      </w:r>
    </w:p>
    <w:p w:rsidR="0075233E" w:rsidRDefault="00C543D3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423001</wp:posOffset>
            </wp:positionH>
            <wp:positionV relativeFrom="paragraph">
              <wp:posOffset>0</wp:posOffset>
            </wp:positionV>
            <wp:extent cx="2438247" cy="1542958"/>
            <wp:effectExtent l="0" t="0" r="153" b="92"/>
            <wp:wrapTopAndBottom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247" cy="154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33E" w:rsidRDefault="0075233E">
      <w:pPr>
        <w:pStyle w:val="Standard"/>
        <w:rPr>
          <w:rFonts w:cs="Tahoma"/>
          <w:b/>
          <w:bCs/>
          <w:sz w:val="36"/>
          <w:szCs w:val="24"/>
          <w:lang/>
        </w:rPr>
      </w:pPr>
    </w:p>
    <w:p w:rsidR="0075233E" w:rsidRDefault="00C543D3">
      <w:pPr>
        <w:pStyle w:val="Standard"/>
        <w:rPr>
          <w:rFonts w:cs="Tahoma"/>
          <w:b/>
          <w:bCs/>
          <w:sz w:val="36"/>
          <w:szCs w:val="24"/>
          <w:lang/>
        </w:rPr>
      </w:pPr>
      <w:r>
        <w:rPr>
          <w:rFonts w:cs="Tahoma"/>
          <w:b/>
          <w:bCs/>
          <w:sz w:val="36"/>
          <w:szCs w:val="24"/>
          <w:lang/>
        </w:rPr>
        <w:t>Common Problems</w:t>
      </w:r>
    </w:p>
    <w:p w:rsidR="0075233E" w:rsidRDefault="0075233E">
      <w:pPr>
        <w:pStyle w:val="Standard"/>
        <w:rPr>
          <w:rFonts w:cs="Tahoma"/>
          <w:szCs w:val="24"/>
          <w:lang/>
        </w:rPr>
      </w:pPr>
    </w:p>
    <w:p w:rsidR="0075233E" w:rsidRDefault="00C543D3">
      <w:pPr>
        <w:pStyle w:val="Standard"/>
        <w:numPr>
          <w:ilvl w:val="0"/>
          <w:numId w:val="5"/>
        </w:numPr>
        <w:rPr>
          <w:szCs w:val="24"/>
          <w:lang/>
        </w:rPr>
      </w:pPr>
      <w:r>
        <w:rPr>
          <w:szCs w:val="24"/>
          <w:lang/>
        </w:rPr>
        <w:t>Wires in wrong order (Pin 1 is on the left as you look at the plug with the latch away from you)</w:t>
      </w:r>
    </w:p>
    <w:p w:rsidR="0075233E" w:rsidRDefault="00C543D3">
      <w:pPr>
        <w:pStyle w:val="Standard"/>
        <w:numPr>
          <w:ilvl w:val="0"/>
          <w:numId w:val="3"/>
        </w:numPr>
        <w:rPr>
          <w:szCs w:val="24"/>
          <w:lang/>
        </w:rPr>
      </w:pPr>
      <w:r>
        <w:rPr>
          <w:szCs w:val="24"/>
          <w:lang/>
        </w:rPr>
        <w:t>Wires don’t reach all the way to the “copper teeth” at the end of the plug</w:t>
      </w:r>
    </w:p>
    <w:p w:rsidR="0075233E" w:rsidRDefault="00C543D3">
      <w:pPr>
        <w:pStyle w:val="Standard"/>
        <w:numPr>
          <w:ilvl w:val="0"/>
          <w:numId w:val="3"/>
        </w:numPr>
        <w:rPr>
          <w:szCs w:val="24"/>
          <w:lang/>
        </w:rPr>
      </w:pPr>
      <w:r>
        <w:rPr>
          <w:szCs w:val="24"/>
          <w:lang/>
        </w:rPr>
        <w:t>Cable jacket isn’t “grabbed” by the plug</w:t>
      </w:r>
    </w:p>
    <w:p w:rsidR="0075233E" w:rsidRDefault="00C543D3">
      <w:pPr>
        <w:pStyle w:val="Standard"/>
        <w:numPr>
          <w:ilvl w:val="0"/>
          <w:numId w:val="3"/>
        </w:numPr>
        <w:rPr>
          <w:szCs w:val="24"/>
          <w:lang/>
        </w:rPr>
      </w:pPr>
      <w:r>
        <w:rPr>
          <w:szCs w:val="24"/>
          <w:lang/>
        </w:rPr>
        <w:t>When str</w:t>
      </w:r>
      <w:r>
        <w:rPr>
          <w:szCs w:val="24"/>
          <w:lang/>
        </w:rPr>
        <w:t>ipping cable jacket, the wires are partially cut, leading to shorts</w:t>
      </w:r>
    </w:p>
    <w:p w:rsidR="0075233E" w:rsidRDefault="00C543D3">
      <w:pPr>
        <w:pStyle w:val="Standard"/>
        <w:numPr>
          <w:ilvl w:val="0"/>
          <w:numId w:val="3"/>
        </w:numPr>
        <w:rPr>
          <w:szCs w:val="24"/>
          <w:lang/>
        </w:rPr>
      </w:pPr>
      <w:r>
        <w:rPr>
          <w:szCs w:val="24"/>
          <w:lang/>
        </w:rPr>
        <w:t>Plug was not crimped with sufficient force to push the “copper teeth” in to contact with the copper wire</w:t>
      </w:r>
    </w:p>
    <w:sectPr w:rsidR="007523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43D3">
      <w:r>
        <w:separator/>
      </w:r>
    </w:p>
  </w:endnote>
  <w:endnote w:type="continuationSeparator" w:id="0">
    <w:p w:rsidR="00000000" w:rsidRDefault="00C5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43D3">
      <w:r>
        <w:rPr>
          <w:color w:val="000000"/>
        </w:rPr>
        <w:separator/>
      </w:r>
    </w:p>
  </w:footnote>
  <w:footnote w:type="continuationSeparator" w:id="0">
    <w:p w:rsidR="00000000" w:rsidRDefault="00C54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CE8"/>
    <w:multiLevelType w:val="multilevel"/>
    <w:tmpl w:val="66EE4C8E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ahoma"/>
        <w:b w:val="0"/>
        <w:bCs w:val="0"/>
        <w:i w:val="0"/>
        <w:iCs w:val="0"/>
        <w:sz w:val="24"/>
        <w:szCs w:val="24"/>
        <w:lang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2AFA72D7"/>
    <w:multiLevelType w:val="multilevel"/>
    <w:tmpl w:val="EEA82A0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 w15:restartNumberingAfterBreak="0">
    <w:nsid w:val="475D01DF"/>
    <w:multiLevelType w:val="multilevel"/>
    <w:tmpl w:val="FDF0A338"/>
    <w:styleLink w:val="WW8Num1"/>
    <w:lvl w:ilvl="0">
      <w:start w:val="1"/>
      <w:numFmt w:val="none"/>
      <w:pStyle w:val="H6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5233E"/>
    <w:rsid w:val="0075233E"/>
    <w:rsid w:val="00AC2292"/>
    <w:rsid w:val="00C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4884"/>
  <w15:docId w15:val="{CFB1BB2E-7CC0-4DD0-8900-BDBCB7A5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Arial Unicode MS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initionTerm">
    <w:name w:val="Definition Term"/>
    <w:basedOn w:val="Standard"/>
    <w:next w:val="DefinitionList"/>
  </w:style>
  <w:style w:type="paragraph" w:customStyle="1" w:styleId="DefinitionList">
    <w:name w:val="Definition List"/>
    <w:basedOn w:val="Standard"/>
    <w:next w:val="DefinitionTerm"/>
    <w:pPr>
      <w:ind w:left="360"/>
    </w:pPr>
  </w:style>
  <w:style w:type="paragraph" w:customStyle="1" w:styleId="H1">
    <w:name w:val="H1"/>
    <w:basedOn w:val="Standard"/>
    <w:next w:val="Standard"/>
    <w:pPr>
      <w:keepNext/>
      <w:outlineLvl w:val="1"/>
    </w:pPr>
    <w:rPr>
      <w:b/>
      <w:bCs/>
      <w:sz w:val="48"/>
      <w:szCs w:val="48"/>
    </w:rPr>
  </w:style>
  <w:style w:type="paragraph" w:customStyle="1" w:styleId="H2">
    <w:name w:val="H2"/>
    <w:basedOn w:val="Standard"/>
    <w:next w:val="Standard"/>
    <w:pPr>
      <w:keepNext/>
      <w:outlineLvl w:val="2"/>
    </w:pPr>
    <w:rPr>
      <w:b/>
      <w:bCs/>
      <w:sz w:val="36"/>
      <w:szCs w:val="36"/>
    </w:rPr>
  </w:style>
  <w:style w:type="paragraph" w:customStyle="1" w:styleId="H3">
    <w:name w:val="H3"/>
    <w:basedOn w:val="Standard"/>
    <w:next w:val="Standard"/>
    <w:pPr>
      <w:keepNext/>
      <w:outlineLvl w:val="3"/>
    </w:pPr>
    <w:rPr>
      <w:b/>
      <w:bCs/>
      <w:sz w:val="28"/>
      <w:szCs w:val="28"/>
    </w:rPr>
  </w:style>
  <w:style w:type="paragraph" w:customStyle="1" w:styleId="H4">
    <w:name w:val="H4"/>
    <w:basedOn w:val="Standard"/>
    <w:next w:val="Standard"/>
    <w:pPr>
      <w:keepNext/>
      <w:outlineLvl w:val="4"/>
    </w:pPr>
    <w:rPr>
      <w:b/>
      <w:bCs/>
      <w:szCs w:val="24"/>
    </w:rPr>
  </w:style>
  <w:style w:type="paragraph" w:customStyle="1" w:styleId="H5">
    <w:name w:val="H5"/>
    <w:basedOn w:val="Standard"/>
    <w:next w:val="Standard"/>
    <w:pPr>
      <w:keepNext/>
      <w:outlineLvl w:val="5"/>
    </w:pPr>
    <w:rPr>
      <w:b/>
      <w:bCs/>
      <w:sz w:val="20"/>
    </w:rPr>
  </w:style>
  <w:style w:type="paragraph" w:customStyle="1" w:styleId="H6">
    <w:name w:val="H6"/>
    <w:basedOn w:val="Standard"/>
    <w:next w:val="Standard"/>
    <w:pPr>
      <w:keepNext/>
      <w:numPr>
        <w:numId w:val="1"/>
      </w:numPr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Standard"/>
    <w:next w:val="Standard"/>
    <w:rPr>
      <w:i/>
      <w:iCs/>
    </w:rPr>
  </w:style>
  <w:style w:type="paragraph" w:customStyle="1" w:styleId="Blockquote">
    <w:name w:val="Blockquote"/>
    <w:basedOn w:val="Standard"/>
    <w:next w:val="Standard"/>
    <w:pPr>
      <w:ind w:left="360" w:right="360"/>
    </w:pPr>
  </w:style>
  <w:style w:type="paragraph" w:customStyle="1" w:styleId="Preformatted">
    <w:name w:val="Preformatted"/>
    <w:basedOn w:val="Standard"/>
    <w:next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styleId="z-BottomofForm">
    <w:name w:val="HTML Bottom of Form"/>
    <w:next w:val="Standard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autoSpaceDE w:val="0"/>
      <w:jc w:val="center"/>
    </w:pPr>
    <w:rPr>
      <w:rFonts w:ascii="Arial" w:eastAsia="Arial" w:hAnsi="Arial" w:cs="Arial"/>
      <w:vanish/>
      <w:sz w:val="16"/>
      <w:szCs w:val="16"/>
    </w:rPr>
  </w:style>
  <w:style w:type="paragraph" w:styleId="z-TopofForm">
    <w:name w:val="HTML Top of Form"/>
    <w:next w:val="Standard"/>
    <w:pPr>
      <w:autoSpaceDE w:val="0"/>
      <w:jc w:val="center"/>
    </w:pPr>
    <w:rPr>
      <w:rFonts w:ascii="Arial" w:eastAsia="Arial" w:hAnsi="Arial" w:cs="Arial"/>
      <w:vanish/>
      <w:sz w:val="16"/>
      <w:szCs w:val="1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  <w:b w:val="0"/>
      <w:bCs w:val="0"/>
      <w:i w:val="0"/>
      <w:iCs w:val="0"/>
      <w:sz w:val="24"/>
      <w:szCs w:val="24"/>
      <w:lang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DefaultParagraphFont">
    <w:name w:val="WW-Default Paragraph Fon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Definition">
    <w:name w:val="Definition"/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Simon, Arthur D.</cp:lastModifiedBy>
  <cp:revision>3</cp:revision>
  <cp:lastPrinted>2017-01-09T07:04:00Z</cp:lastPrinted>
  <dcterms:created xsi:type="dcterms:W3CDTF">2017-05-19T19:31:00Z</dcterms:created>
  <dcterms:modified xsi:type="dcterms:W3CDTF">2017-05-19T19:31:00Z</dcterms:modified>
</cp:coreProperties>
</file>