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73A1D" w:rsidR="006A33D8" w:rsidP="006A33D8" w:rsidRDefault="006A33D8" w14:paraId="20F62BB2" w14:textId="77777777">
      <w:pPr>
        <w:jc w:val="center"/>
        <w:rPr>
          <w:rFonts w:eastAsia="Times New Roman" w:cs="Times New Roman"/>
          <w:b/>
          <w:smallCaps/>
        </w:rPr>
      </w:pPr>
    </w:p>
    <w:p w:rsidRPr="00F73A1D" w:rsidR="006A33D8" w:rsidP="45EC1032" w:rsidRDefault="00472F59" w14:paraId="1EF71878" w14:textId="3B619614">
      <w:pPr>
        <w:jc w:val="center"/>
        <w:rPr>
          <w:rFonts w:eastAsia="Times New Roman" w:cs="Times New Roman"/>
          <w:b w:val="1"/>
          <w:bCs w:val="1"/>
          <w:smallCaps w:val="1"/>
          <w:sz w:val="36"/>
          <w:szCs w:val="36"/>
        </w:rPr>
      </w:pPr>
      <w:r w:rsidRPr="45EC1032" w:rsidR="00472F59">
        <w:rPr>
          <w:rFonts w:eastAsia="Times New Roman" w:cs="Times New Roman"/>
          <w:b w:val="1"/>
          <w:bCs w:val="1"/>
          <w:smallCaps w:val="1"/>
          <w:sz w:val="36"/>
          <w:szCs w:val="36"/>
        </w:rPr>
        <w:t>Stakeholder</w:t>
      </w:r>
      <w:r w:rsidRPr="45EC1032" w:rsidR="006A33D8">
        <w:rPr>
          <w:rFonts w:eastAsia="Times New Roman" w:cs="Times New Roman"/>
          <w:b w:val="1"/>
          <w:bCs w:val="1"/>
          <w:smallCaps w:val="1"/>
          <w:sz w:val="36"/>
          <w:szCs w:val="36"/>
        </w:rPr>
        <w:t xml:space="preserve"> Management</w:t>
      </w:r>
      <w:r w:rsidRPr="45EC1032" w:rsidR="00472F59">
        <w:rPr>
          <w:rFonts w:eastAsia="Times New Roman" w:cs="Times New Roman"/>
          <w:b w:val="1"/>
          <w:bCs w:val="1"/>
          <w:smallCaps w:val="1"/>
          <w:sz w:val="36"/>
          <w:szCs w:val="36"/>
        </w:rPr>
        <w:t xml:space="preserve"> Strategy</w:t>
      </w:r>
    </w:p>
    <w:p w:rsidRPr="00F73A1D" w:rsidR="006A33D8" w:rsidP="006A33D8" w:rsidRDefault="006A33D8" w14:paraId="2058E6F8" w14:textId="5C263444">
      <w:pPr>
        <w:jc w:val="center"/>
        <w:rPr>
          <w:rFonts w:eastAsia="Times New Roman" w:cs="Times New Roman"/>
        </w:rPr>
      </w:pPr>
    </w:p>
    <w:p w:rsidRPr="00F73A1D" w:rsidR="006A33D8" w:rsidP="006A33D8" w:rsidRDefault="006A33D8" w14:paraId="0DA1875F" w14:textId="77777777"/>
    <w:p w:rsidRPr="00F73A1D" w:rsidR="00472F59" w:rsidP="006A33D8" w:rsidRDefault="00472F59" w14:paraId="611BA776" w14:textId="77777777"/>
    <w:p w:rsidRPr="00F73A1D" w:rsidR="006A33D8" w:rsidP="006A33D8" w:rsidRDefault="006A33D8" w14:paraId="08D301BC" w14:textId="77777777"/>
    <w:p w:rsidRPr="00F73A1D" w:rsidR="006A33D8" w:rsidP="00472F59" w:rsidRDefault="00472F59" w14:paraId="39BCFCCB" w14:textId="15078D8D">
      <w:pPr>
        <w:jc w:val="center"/>
        <w:rPr>
          <w:b/>
          <w:smallCaps/>
          <w:sz w:val="36"/>
          <w:szCs w:val="36"/>
        </w:rPr>
      </w:pPr>
      <w:r w:rsidRPr="45EC1032" w:rsidR="00472F59">
        <w:rPr>
          <w:b w:val="1"/>
          <w:bCs w:val="1"/>
          <w:smallCaps w:val="1"/>
          <w:sz w:val="36"/>
          <w:szCs w:val="36"/>
        </w:rPr>
        <w:t>Stakeholder</w:t>
      </w:r>
      <w:r w:rsidRPr="45EC1032" w:rsidR="006A33D8">
        <w:rPr>
          <w:b w:val="1"/>
          <w:bCs w:val="1"/>
          <w:smallCaps w:val="1"/>
          <w:sz w:val="36"/>
          <w:szCs w:val="36"/>
        </w:rPr>
        <w:t xml:space="preserve"> Management </w:t>
      </w:r>
      <w:r w:rsidRPr="45EC1032" w:rsidR="00472F59">
        <w:rPr>
          <w:b w:val="1"/>
          <w:bCs w:val="1"/>
          <w:smallCaps w:val="1"/>
          <w:sz w:val="36"/>
          <w:szCs w:val="36"/>
        </w:rPr>
        <w:t>Strategy</w:t>
      </w:r>
    </w:p>
    <w:p w:rsidR="662797C3" w:rsidP="45EC1032" w:rsidRDefault="662797C3" w14:paraId="069BA42F" w14:textId="65DCADBC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</w:pPr>
      <w:r w:rsidRPr="45EC1032" w:rsidR="662797C3">
        <w:rPr>
          <w:b w:val="1"/>
          <w:bCs w:val="1"/>
          <w:smallCaps w:val="1"/>
          <w:sz w:val="28"/>
          <w:szCs w:val="28"/>
        </w:rPr>
        <w:t>APC Smart Syllabus System</w:t>
      </w:r>
    </w:p>
    <w:p w:rsidRPr="00F73A1D" w:rsidR="005E4B07" w:rsidP="00472F59" w:rsidRDefault="005E4B07" w14:paraId="44B9A924" w14:textId="77777777">
      <w:pPr>
        <w:jc w:val="center"/>
        <w:rPr>
          <w:b/>
          <w:smallCaps/>
          <w:sz w:val="36"/>
          <w:szCs w:val="36"/>
        </w:rPr>
      </w:pPr>
    </w:p>
    <w:p w:rsidRPr="00F73A1D" w:rsidR="006A33D8" w:rsidP="006A33D8" w:rsidRDefault="006A33D8" w14:paraId="223AB99C" w14:textId="77777777">
      <w:pPr>
        <w:jc w:val="center"/>
        <w:rPr>
          <w:b/>
          <w:smallCaps/>
          <w:sz w:val="28"/>
          <w:szCs w:val="28"/>
        </w:rPr>
      </w:pPr>
    </w:p>
    <w:p w:rsidRPr="00F73A1D" w:rsidR="006A33D8" w:rsidP="006A33D8" w:rsidRDefault="006A33D8" w14:paraId="41EF628C" w14:textId="77777777">
      <w:pPr>
        <w:jc w:val="center"/>
        <w:rPr>
          <w:b/>
          <w:smallCaps/>
          <w:sz w:val="28"/>
          <w:szCs w:val="28"/>
        </w:rPr>
      </w:pPr>
    </w:p>
    <w:p w:rsidRPr="00F73A1D" w:rsidR="006A33D8" w:rsidP="006A33D8" w:rsidRDefault="006A33D8" w14:paraId="17A47CA3" w14:textId="77777777">
      <w:pPr>
        <w:jc w:val="center"/>
        <w:rPr>
          <w:b/>
          <w:smallCaps/>
          <w:sz w:val="28"/>
          <w:szCs w:val="28"/>
        </w:rPr>
      </w:pPr>
    </w:p>
    <w:p w:rsidRPr="00F73A1D" w:rsidR="006A33D8" w:rsidP="006A33D8" w:rsidRDefault="006A33D8" w14:paraId="1C4E42A6" w14:textId="77777777">
      <w:pPr>
        <w:jc w:val="center"/>
        <w:rPr>
          <w:b/>
          <w:smallCaps/>
          <w:sz w:val="28"/>
          <w:szCs w:val="28"/>
        </w:rPr>
      </w:pPr>
      <w:r w:rsidRPr="00F73A1D">
        <w:rPr>
          <w:b/>
          <w:smallCaps/>
          <w:sz w:val="28"/>
          <w:szCs w:val="28"/>
        </w:rPr>
        <w:t>Company Name</w:t>
      </w:r>
    </w:p>
    <w:p w:rsidRPr="00F73A1D" w:rsidR="006A33D8" w:rsidP="006A33D8" w:rsidRDefault="006A33D8" w14:paraId="015F8E16" w14:textId="77777777">
      <w:pPr>
        <w:jc w:val="center"/>
        <w:rPr>
          <w:b/>
          <w:smallCaps/>
          <w:sz w:val="28"/>
          <w:szCs w:val="28"/>
        </w:rPr>
      </w:pPr>
      <w:r w:rsidRPr="00F73A1D">
        <w:rPr>
          <w:b/>
          <w:smallCaps/>
          <w:sz w:val="28"/>
          <w:szCs w:val="28"/>
        </w:rPr>
        <w:t>Street Address</w:t>
      </w:r>
    </w:p>
    <w:p w:rsidRPr="00F73A1D" w:rsidR="006A33D8" w:rsidP="006A33D8" w:rsidRDefault="006A33D8" w14:paraId="49DA82CF" w14:textId="77777777">
      <w:pPr>
        <w:jc w:val="center"/>
        <w:rPr>
          <w:b/>
          <w:smallCaps/>
          <w:sz w:val="28"/>
          <w:szCs w:val="28"/>
        </w:rPr>
      </w:pPr>
      <w:r w:rsidRPr="00F73A1D">
        <w:rPr>
          <w:b/>
          <w:smallCaps/>
          <w:sz w:val="28"/>
          <w:szCs w:val="28"/>
        </w:rPr>
        <w:t>City, State Zip Code</w:t>
      </w:r>
    </w:p>
    <w:p w:rsidRPr="00F73A1D" w:rsidR="006A33D8" w:rsidP="006A33D8" w:rsidRDefault="006A33D8" w14:paraId="5ED92E78" w14:textId="77777777">
      <w:pPr>
        <w:jc w:val="center"/>
        <w:rPr>
          <w:b/>
          <w:smallCaps/>
          <w:sz w:val="28"/>
          <w:szCs w:val="28"/>
        </w:rPr>
      </w:pPr>
    </w:p>
    <w:p w:rsidRPr="00F73A1D" w:rsidR="006A33D8" w:rsidP="006A33D8" w:rsidRDefault="006A33D8" w14:paraId="4CD88CC8" w14:textId="77777777">
      <w:pPr>
        <w:jc w:val="center"/>
        <w:rPr>
          <w:b/>
          <w:smallCaps/>
          <w:sz w:val="28"/>
          <w:szCs w:val="28"/>
        </w:rPr>
      </w:pPr>
    </w:p>
    <w:p w:rsidRPr="00F73A1D" w:rsidR="006A33D8" w:rsidP="006A33D8" w:rsidRDefault="006A33D8" w14:paraId="2A9DB0AB" w14:textId="77777777">
      <w:pPr>
        <w:jc w:val="center"/>
        <w:rPr>
          <w:b/>
          <w:smallCaps/>
          <w:sz w:val="28"/>
          <w:szCs w:val="28"/>
        </w:rPr>
      </w:pPr>
    </w:p>
    <w:p w:rsidRPr="00F73A1D" w:rsidR="006A33D8" w:rsidP="006A33D8" w:rsidRDefault="006A33D8" w14:paraId="7E8F6C0E" w14:textId="77777777">
      <w:pPr>
        <w:jc w:val="center"/>
        <w:rPr>
          <w:b/>
          <w:smallCaps/>
          <w:sz w:val="28"/>
          <w:szCs w:val="28"/>
        </w:rPr>
      </w:pPr>
      <w:r w:rsidRPr="45EC1032" w:rsidR="006A33D8">
        <w:rPr>
          <w:b w:val="1"/>
          <w:bCs w:val="1"/>
          <w:smallCaps w:val="1"/>
          <w:sz w:val="28"/>
          <w:szCs w:val="28"/>
        </w:rPr>
        <w:t>Date</w:t>
      </w:r>
    </w:p>
    <w:p w:rsidR="45EC1032" w:rsidP="45EC1032" w:rsidRDefault="45EC1032" w14:paraId="510630B8" w14:textId="59768DBF">
      <w:pPr>
        <w:pStyle w:val="Normal"/>
        <w:jc w:val="center"/>
        <w:rPr>
          <w:b w:val="1"/>
          <w:bCs w:val="1"/>
          <w:smallCaps w:val="1"/>
          <w:sz w:val="28"/>
          <w:szCs w:val="28"/>
        </w:rPr>
      </w:pPr>
    </w:p>
    <w:p w:rsidR="45EC1032" w:rsidP="45EC1032" w:rsidRDefault="45EC1032" w14:paraId="4B028D89" w14:textId="1FFBFD98">
      <w:pPr>
        <w:pStyle w:val="Normal"/>
        <w:jc w:val="center"/>
        <w:rPr>
          <w:b w:val="1"/>
          <w:bCs w:val="1"/>
          <w:smallCaps w:val="1"/>
          <w:sz w:val="28"/>
          <w:szCs w:val="28"/>
        </w:rPr>
      </w:pPr>
    </w:p>
    <w:p w:rsidR="45EC1032" w:rsidP="45EC1032" w:rsidRDefault="45EC1032" w14:paraId="520BA902" w14:textId="54D13742">
      <w:pPr>
        <w:pStyle w:val="Normal"/>
        <w:jc w:val="center"/>
        <w:rPr>
          <w:b w:val="1"/>
          <w:bCs w:val="1"/>
          <w:smallCaps w:val="1"/>
          <w:sz w:val="28"/>
          <w:szCs w:val="28"/>
        </w:rPr>
      </w:pPr>
    </w:p>
    <w:p w:rsidR="45EC1032" w:rsidP="45EC1032" w:rsidRDefault="45EC1032" w14:paraId="3D6B5D81" w14:textId="2B7AFB37">
      <w:pPr>
        <w:pStyle w:val="Normal"/>
        <w:jc w:val="center"/>
        <w:rPr>
          <w:b w:val="1"/>
          <w:bCs w:val="1"/>
          <w:smallCaps w:val="1"/>
          <w:sz w:val="28"/>
          <w:szCs w:val="28"/>
        </w:rPr>
      </w:pPr>
    </w:p>
    <w:p w:rsidR="45EC1032" w:rsidP="45EC1032" w:rsidRDefault="45EC1032" w14:paraId="6F7A3200" w14:textId="37DFF82E">
      <w:pPr>
        <w:pStyle w:val="Normal"/>
        <w:jc w:val="center"/>
        <w:rPr>
          <w:b w:val="1"/>
          <w:bCs w:val="1"/>
          <w:smallCaps w:val="1"/>
          <w:sz w:val="28"/>
          <w:szCs w:val="28"/>
        </w:rPr>
      </w:pPr>
    </w:p>
    <w:p w:rsidR="45EC1032" w:rsidP="45EC1032" w:rsidRDefault="45EC1032" w14:paraId="34C4D939" w14:textId="18AEA586">
      <w:pPr>
        <w:pStyle w:val="Normal"/>
        <w:jc w:val="center"/>
        <w:rPr>
          <w:b w:val="1"/>
          <w:bCs w:val="1"/>
          <w:smallCaps w:val="1"/>
          <w:sz w:val="28"/>
          <w:szCs w:val="28"/>
        </w:rPr>
      </w:pPr>
    </w:p>
    <w:p w:rsidR="45EC1032" w:rsidP="45EC1032" w:rsidRDefault="45EC1032" w14:paraId="50C83F41" w14:textId="19B19571">
      <w:pPr>
        <w:pStyle w:val="Normal"/>
        <w:jc w:val="center"/>
        <w:rPr>
          <w:b w:val="1"/>
          <w:bCs w:val="1"/>
          <w:smallCaps w:val="1"/>
          <w:sz w:val="28"/>
          <w:szCs w:val="28"/>
        </w:rPr>
      </w:pPr>
    </w:p>
    <w:p w:rsidR="45EC1032" w:rsidP="45EC1032" w:rsidRDefault="45EC1032" w14:paraId="6A7D706B" w14:textId="18283FCF">
      <w:pPr>
        <w:pStyle w:val="Normal"/>
        <w:jc w:val="center"/>
        <w:rPr>
          <w:b w:val="1"/>
          <w:bCs w:val="1"/>
          <w:smallCaps w:val="1"/>
          <w:sz w:val="28"/>
          <w:szCs w:val="28"/>
        </w:rPr>
      </w:pPr>
    </w:p>
    <w:p w:rsidR="45EC1032" w:rsidP="45EC1032" w:rsidRDefault="45EC1032" w14:paraId="5275DC47" w14:textId="5E08B7A8">
      <w:pPr>
        <w:pStyle w:val="Normal"/>
        <w:jc w:val="center"/>
        <w:rPr>
          <w:b w:val="1"/>
          <w:bCs w:val="1"/>
          <w:smallCaps w:val="1"/>
          <w:sz w:val="28"/>
          <w:szCs w:val="28"/>
        </w:rPr>
      </w:pPr>
    </w:p>
    <w:p w:rsidR="45EC1032" w:rsidP="45EC1032" w:rsidRDefault="45EC1032" w14:paraId="49780AF7" w14:textId="18A89CAD">
      <w:pPr>
        <w:pStyle w:val="Normal"/>
        <w:jc w:val="center"/>
        <w:rPr>
          <w:b w:val="1"/>
          <w:bCs w:val="1"/>
          <w:smallCaps w:val="1"/>
          <w:sz w:val="28"/>
          <w:szCs w:val="28"/>
        </w:rPr>
      </w:pPr>
    </w:p>
    <w:p w:rsidR="45EC1032" w:rsidP="45EC1032" w:rsidRDefault="45EC1032" w14:paraId="732FF4C6" w14:textId="4E465B3F">
      <w:pPr>
        <w:pStyle w:val="Normal"/>
        <w:jc w:val="center"/>
        <w:rPr>
          <w:b w:val="1"/>
          <w:bCs w:val="1"/>
          <w:smallCaps w:val="1"/>
          <w:sz w:val="28"/>
          <w:szCs w:val="28"/>
        </w:rPr>
      </w:pPr>
    </w:p>
    <w:p w:rsidRPr="00F73A1D" w:rsidR="006A33D8" w:rsidP="45EC1032" w:rsidRDefault="006A33D8" w14:paraId="01E6F21D" w14:noSpellErr="1" w14:textId="4BD6E7A8">
      <w:pPr>
        <w:pStyle w:val="Normal"/>
      </w:pPr>
    </w:p>
    <w:p w:rsidRPr="00F73A1D" w:rsidR="006A33D8" w:rsidP="006A33D8" w:rsidRDefault="006A33D8" w14:paraId="13E302D4" w14:textId="77777777">
      <w:pPr>
        <w:rPr>
          <w:b/>
          <w:smallCaps/>
          <w:sz w:val="28"/>
          <w:szCs w:val="28"/>
        </w:rPr>
      </w:pPr>
      <w:r w:rsidRPr="00F73A1D">
        <w:rPr>
          <w:b/>
          <w:smallCaps/>
          <w:sz w:val="28"/>
          <w:szCs w:val="28"/>
        </w:rPr>
        <w:t>Table of Contents</w:t>
      </w:r>
    </w:p>
    <w:p w:rsidRPr="00F73A1D" w:rsidR="00F73A1D" w:rsidRDefault="00F73A1D" w14:paraId="0BE494E6" w14:textId="71FB2E90">
      <w:pPr>
        <w:pStyle w:val="TOC1"/>
        <w:tabs>
          <w:tab w:val="left" w:pos="480"/>
          <w:tab w:val="right" w:leader="dot" w:pos="9350"/>
        </w:tabs>
        <w:rPr>
          <w:rFonts w:asciiTheme="minorHAnsi" w:hAnsiTheme="minorHAnsi" w:eastAsiaTheme="minorEastAsia" w:cstheme="minorBidi"/>
          <w:noProof/>
          <w:szCs w:val="24"/>
        </w:rPr>
      </w:pPr>
      <w:r w:rsidRPr="00F73A1D">
        <w:rPr>
          <w:rFonts w:asciiTheme="minorHAnsi" w:hAnsiTheme="minorHAnsi"/>
        </w:rPr>
        <w:fldChar w:fldCharType="begin"/>
      </w:r>
      <w:r w:rsidRPr="00F73A1D">
        <w:rPr>
          <w:rFonts w:asciiTheme="minorHAnsi" w:hAnsiTheme="minorHAnsi"/>
        </w:rPr>
        <w:instrText xml:space="preserve"> TOC \o "1-3" \h \z \u </w:instrText>
      </w:r>
      <w:r w:rsidRPr="00F73A1D">
        <w:rPr>
          <w:rFonts w:asciiTheme="minorHAnsi" w:hAnsiTheme="minorHAnsi"/>
        </w:rPr>
        <w:fldChar w:fldCharType="separate"/>
      </w:r>
      <w:hyperlink w:history="1" w:anchor="_Toc520299033">
        <w:r w:rsidRPr="00F73A1D">
          <w:rPr>
            <w:rStyle w:val="Hyperlink"/>
            <w:rFonts w:asciiTheme="minorHAnsi" w:hAnsiTheme="minorHAnsi" w:cstheme="minorHAnsi"/>
            <w:smallCaps/>
            <w:noProof/>
          </w:rPr>
          <w:t>1.</w:t>
        </w:r>
        <w:r w:rsidRPr="00F73A1D">
          <w:rPr>
            <w:rFonts w:asciiTheme="minorHAnsi" w:hAnsiTheme="minorHAnsi" w:eastAsiaTheme="minorEastAsia" w:cstheme="minorBidi"/>
            <w:noProof/>
            <w:szCs w:val="24"/>
          </w:rPr>
          <w:tab/>
        </w:r>
        <w:r w:rsidRPr="00F73A1D">
          <w:rPr>
            <w:rStyle w:val="Hyperlink"/>
            <w:rFonts w:asciiTheme="minorHAnsi" w:hAnsiTheme="minorHAnsi" w:cstheme="minorHAnsi"/>
            <w:smallCaps/>
            <w:noProof/>
          </w:rPr>
          <w:t>Introduction</w:t>
        </w:r>
        <w:r w:rsidRPr="00F73A1D">
          <w:rPr>
            <w:rFonts w:asciiTheme="minorHAnsi" w:hAnsiTheme="minorHAnsi"/>
            <w:noProof/>
            <w:webHidden/>
          </w:rPr>
          <w:tab/>
        </w:r>
        <w:r w:rsidRPr="00F73A1D">
          <w:rPr>
            <w:rFonts w:asciiTheme="minorHAnsi" w:hAnsiTheme="minorHAnsi"/>
            <w:noProof/>
            <w:webHidden/>
          </w:rPr>
          <w:fldChar w:fldCharType="begin"/>
        </w:r>
        <w:r w:rsidRPr="00F73A1D">
          <w:rPr>
            <w:rFonts w:asciiTheme="minorHAnsi" w:hAnsiTheme="minorHAnsi"/>
            <w:noProof/>
            <w:webHidden/>
          </w:rPr>
          <w:instrText xml:space="preserve"> PAGEREF _Toc520299033 \h </w:instrText>
        </w:r>
        <w:r w:rsidRPr="00F73A1D">
          <w:rPr>
            <w:rFonts w:asciiTheme="minorHAnsi" w:hAnsiTheme="minorHAnsi"/>
            <w:noProof/>
            <w:webHidden/>
          </w:rPr>
        </w:r>
        <w:r w:rsidRPr="00F73A1D">
          <w:rPr>
            <w:rFonts w:asciiTheme="minorHAnsi" w:hAnsiTheme="minorHAnsi"/>
            <w:noProof/>
            <w:webHidden/>
          </w:rPr>
          <w:fldChar w:fldCharType="separate"/>
        </w:r>
        <w:r w:rsidR="00993334">
          <w:rPr>
            <w:rFonts w:asciiTheme="minorHAnsi" w:hAnsiTheme="minorHAnsi"/>
            <w:noProof/>
            <w:webHidden/>
          </w:rPr>
          <w:t>3</w:t>
        </w:r>
        <w:r w:rsidRPr="00F73A1D">
          <w:rPr>
            <w:rFonts w:asciiTheme="minorHAnsi" w:hAnsiTheme="minorHAnsi"/>
            <w:noProof/>
            <w:webHidden/>
          </w:rPr>
          <w:fldChar w:fldCharType="end"/>
        </w:r>
      </w:hyperlink>
    </w:p>
    <w:p w:rsidRPr="00F73A1D" w:rsidR="00F73A1D" w:rsidRDefault="00665176" w14:paraId="5B30FC11" w14:textId="4EB2357C">
      <w:pPr>
        <w:pStyle w:val="TOC1"/>
        <w:tabs>
          <w:tab w:val="left" w:pos="480"/>
          <w:tab w:val="right" w:leader="dot" w:pos="9350"/>
        </w:tabs>
        <w:rPr>
          <w:rFonts w:asciiTheme="minorHAnsi" w:hAnsiTheme="minorHAnsi" w:eastAsiaTheme="minorEastAsia" w:cstheme="minorBidi"/>
          <w:noProof/>
          <w:szCs w:val="24"/>
        </w:rPr>
      </w:pPr>
      <w:hyperlink w:history="1" w:anchor="_Toc520299034">
        <w:r w:rsidRPr="00F73A1D" w:rsidR="00F73A1D">
          <w:rPr>
            <w:rStyle w:val="Hyperlink"/>
            <w:rFonts w:asciiTheme="minorHAnsi" w:hAnsiTheme="minorHAnsi" w:cstheme="minorHAnsi"/>
            <w:smallCaps/>
            <w:noProof/>
          </w:rPr>
          <w:t>2.</w:t>
        </w:r>
        <w:r w:rsidRPr="00F73A1D" w:rsidR="00F73A1D">
          <w:rPr>
            <w:rFonts w:asciiTheme="minorHAnsi" w:hAnsiTheme="minorHAnsi" w:eastAsiaTheme="minorEastAsia" w:cstheme="minorBidi"/>
            <w:noProof/>
            <w:szCs w:val="24"/>
          </w:rPr>
          <w:tab/>
        </w:r>
        <w:r w:rsidRPr="00F73A1D" w:rsidR="00F73A1D">
          <w:rPr>
            <w:rStyle w:val="Hyperlink"/>
            <w:rFonts w:asciiTheme="minorHAnsi" w:hAnsiTheme="minorHAnsi" w:cstheme="minorHAnsi"/>
            <w:smallCaps/>
            <w:noProof/>
          </w:rPr>
          <w:t>Identify Stakeholders</w:t>
        </w:r>
        <w:r w:rsidRPr="00F73A1D" w:rsidR="00F73A1D">
          <w:rPr>
            <w:rFonts w:asciiTheme="minorHAnsi" w:hAnsiTheme="minorHAnsi"/>
            <w:noProof/>
            <w:webHidden/>
          </w:rPr>
          <w:tab/>
        </w:r>
        <w:r w:rsidRPr="00F73A1D" w:rsidR="00F73A1D">
          <w:rPr>
            <w:rFonts w:asciiTheme="minorHAnsi" w:hAnsiTheme="minorHAnsi"/>
            <w:noProof/>
            <w:webHidden/>
          </w:rPr>
          <w:fldChar w:fldCharType="begin"/>
        </w:r>
        <w:r w:rsidRPr="00F73A1D" w:rsidR="00F73A1D">
          <w:rPr>
            <w:rFonts w:asciiTheme="minorHAnsi" w:hAnsiTheme="minorHAnsi"/>
            <w:noProof/>
            <w:webHidden/>
          </w:rPr>
          <w:instrText xml:space="preserve"> PAGEREF _Toc520299034 \h </w:instrText>
        </w:r>
        <w:r w:rsidRPr="00F73A1D" w:rsidR="00F73A1D">
          <w:rPr>
            <w:rFonts w:asciiTheme="minorHAnsi" w:hAnsiTheme="minorHAnsi"/>
            <w:noProof/>
            <w:webHidden/>
          </w:rPr>
        </w:r>
        <w:r w:rsidRPr="00F73A1D" w:rsidR="00F73A1D">
          <w:rPr>
            <w:rFonts w:asciiTheme="minorHAnsi" w:hAnsiTheme="minorHAnsi"/>
            <w:noProof/>
            <w:webHidden/>
          </w:rPr>
          <w:fldChar w:fldCharType="separate"/>
        </w:r>
        <w:r w:rsidR="00993334">
          <w:rPr>
            <w:rFonts w:asciiTheme="minorHAnsi" w:hAnsiTheme="minorHAnsi"/>
            <w:noProof/>
            <w:webHidden/>
          </w:rPr>
          <w:t>3</w:t>
        </w:r>
        <w:r w:rsidRPr="00F73A1D" w:rsidR="00F73A1D">
          <w:rPr>
            <w:rFonts w:asciiTheme="minorHAnsi" w:hAnsiTheme="minorHAnsi"/>
            <w:noProof/>
            <w:webHidden/>
          </w:rPr>
          <w:fldChar w:fldCharType="end"/>
        </w:r>
      </w:hyperlink>
    </w:p>
    <w:p w:rsidRPr="00F73A1D" w:rsidR="00F73A1D" w:rsidRDefault="00665176" w14:paraId="01430114" w14:textId="48FBF044">
      <w:pPr>
        <w:pStyle w:val="TOC1"/>
        <w:tabs>
          <w:tab w:val="left" w:pos="480"/>
          <w:tab w:val="right" w:leader="dot" w:pos="9350"/>
        </w:tabs>
        <w:rPr>
          <w:rFonts w:asciiTheme="minorHAnsi" w:hAnsiTheme="minorHAnsi" w:eastAsiaTheme="minorEastAsia" w:cstheme="minorBidi"/>
          <w:noProof/>
          <w:szCs w:val="24"/>
        </w:rPr>
      </w:pPr>
      <w:hyperlink w:history="1" w:anchor="_Toc520299035">
        <w:r w:rsidRPr="00F73A1D" w:rsidR="00F73A1D">
          <w:rPr>
            <w:rStyle w:val="Hyperlink"/>
            <w:rFonts w:asciiTheme="minorHAnsi" w:hAnsiTheme="minorHAnsi" w:cstheme="minorHAnsi"/>
            <w:smallCaps/>
            <w:noProof/>
          </w:rPr>
          <w:t>3.</w:t>
        </w:r>
        <w:r w:rsidRPr="00F73A1D" w:rsidR="00F73A1D">
          <w:rPr>
            <w:rFonts w:asciiTheme="minorHAnsi" w:hAnsiTheme="minorHAnsi" w:eastAsiaTheme="minorEastAsia" w:cstheme="minorBidi"/>
            <w:noProof/>
            <w:szCs w:val="24"/>
          </w:rPr>
          <w:tab/>
        </w:r>
        <w:r w:rsidRPr="00F73A1D" w:rsidR="00F73A1D">
          <w:rPr>
            <w:rStyle w:val="Hyperlink"/>
            <w:rFonts w:asciiTheme="minorHAnsi" w:hAnsiTheme="minorHAnsi" w:cstheme="minorHAnsi"/>
            <w:smallCaps/>
            <w:noProof/>
          </w:rPr>
          <w:t>Key Stakeholders</w:t>
        </w:r>
        <w:r w:rsidRPr="00F73A1D" w:rsidR="00F73A1D">
          <w:rPr>
            <w:rFonts w:asciiTheme="minorHAnsi" w:hAnsiTheme="minorHAnsi"/>
            <w:noProof/>
            <w:webHidden/>
          </w:rPr>
          <w:tab/>
        </w:r>
        <w:r w:rsidRPr="00F73A1D" w:rsidR="00F73A1D">
          <w:rPr>
            <w:rFonts w:asciiTheme="minorHAnsi" w:hAnsiTheme="minorHAnsi"/>
            <w:noProof/>
            <w:webHidden/>
          </w:rPr>
          <w:fldChar w:fldCharType="begin"/>
        </w:r>
        <w:r w:rsidRPr="00F73A1D" w:rsidR="00F73A1D">
          <w:rPr>
            <w:rFonts w:asciiTheme="minorHAnsi" w:hAnsiTheme="minorHAnsi"/>
            <w:noProof/>
            <w:webHidden/>
          </w:rPr>
          <w:instrText xml:space="preserve"> PAGEREF _Toc520299035 \h </w:instrText>
        </w:r>
        <w:r w:rsidRPr="00F73A1D" w:rsidR="00F73A1D">
          <w:rPr>
            <w:rFonts w:asciiTheme="minorHAnsi" w:hAnsiTheme="minorHAnsi"/>
            <w:noProof/>
            <w:webHidden/>
          </w:rPr>
        </w:r>
        <w:r w:rsidRPr="00F73A1D" w:rsidR="00F73A1D">
          <w:rPr>
            <w:rFonts w:asciiTheme="minorHAnsi" w:hAnsiTheme="minorHAnsi"/>
            <w:noProof/>
            <w:webHidden/>
          </w:rPr>
          <w:fldChar w:fldCharType="separate"/>
        </w:r>
        <w:r w:rsidR="00993334">
          <w:rPr>
            <w:rFonts w:asciiTheme="minorHAnsi" w:hAnsiTheme="minorHAnsi"/>
            <w:noProof/>
            <w:webHidden/>
          </w:rPr>
          <w:t>4</w:t>
        </w:r>
        <w:r w:rsidRPr="00F73A1D" w:rsidR="00F73A1D">
          <w:rPr>
            <w:rFonts w:asciiTheme="minorHAnsi" w:hAnsiTheme="minorHAnsi"/>
            <w:noProof/>
            <w:webHidden/>
          </w:rPr>
          <w:fldChar w:fldCharType="end"/>
        </w:r>
      </w:hyperlink>
    </w:p>
    <w:p w:rsidRPr="00F73A1D" w:rsidR="00F73A1D" w:rsidRDefault="00665176" w14:paraId="028D1B22" w14:textId="2129BDC0">
      <w:pPr>
        <w:pStyle w:val="TOC1"/>
        <w:tabs>
          <w:tab w:val="left" w:pos="480"/>
          <w:tab w:val="right" w:leader="dot" w:pos="9350"/>
        </w:tabs>
        <w:rPr>
          <w:rFonts w:asciiTheme="minorHAnsi" w:hAnsiTheme="minorHAnsi" w:eastAsiaTheme="minorEastAsia" w:cstheme="minorBidi"/>
          <w:noProof/>
          <w:szCs w:val="24"/>
        </w:rPr>
      </w:pPr>
      <w:hyperlink w:history="1" w:anchor="_Toc520299036">
        <w:r w:rsidRPr="00F73A1D" w:rsidR="00F73A1D">
          <w:rPr>
            <w:rStyle w:val="Hyperlink"/>
            <w:rFonts w:asciiTheme="minorHAnsi" w:hAnsiTheme="minorHAnsi" w:cstheme="minorHAnsi"/>
            <w:smallCaps/>
            <w:noProof/>
          </w:rPr>
          <w:t>4.</w:t>
        </w:r>
        <w:r w:rsidRPr="00F73A1D" w:rsidR="00F73A1D">
          <w:rPr>
            <w:rFonts w:asciiTheme="minorHAnsi" w:hAnsiTheme="minorHAnsi" w:eastAsiaTheme="minorEastAsia" w:cstheme="minorBidi"/>
            <w:noProof/>
            <w:szCs w:val="24"/>
          </w:rPr>
          <w:tab/>
        </w:r>
        <w:r w:rsidRPr="00F73A1D" w:rsidR="00F73A1D">
          <w:rPr>
            <w:rStyle w:val="Hyperlink"/>
            <w:rFonts w:asciiTheme="minorHAnsi" w:hAnsiTheme="minorHAnsi" w:cstheme="minorHAnsi"/>
            <w:smallCaps/>
            <w:noProof/>
          </w:rPr>
          <w:t>Stakeholder Analysis</w:t>
        </w:r>
        <w:r w:rsidRPr="00F73A1D" w:rsidR="00F73A1D">
          <w:rPr>
            <w:rFonts w:asciiTheme="minorHAnsi" w:hAnsiTheme="minorHAnsi"/>
            <w:noProof/>
            <w:webHidden/>
          </w:rPr>
          <w:tab/>
        </w:r>
        <w:r w:rsidRPr="00F73A1D" w:rsidR="00F73A1D">
          <w:rPr>
            <w:rFonts w:asciiTheme="minorHAnsi" w:hAnsiTheme="minorHAnsi"/>
            <w:noProof/>
            <w:webHidden/>
          </w:rPr>
          <w:fldChar w:fldCharType="begin"/>
        </w:r>
        <w:r w:rsidRPr="00F73A1D" w:rsidR="00F73A1D">
          <w:rPr>
            <w:rFonts w:asciiTheme="minorHAnsi" w:hAnsiTheme="minorHAnsi"/>
            <w:noProof/>
            <w:webHidden/>
          </w:rPr>
          <w:instrText xml:space="preserve"> PAGEREF _Toc520299036 \h </w:instrText>
        </w:r>
        <w:r w:rsidRPr="00F73A1D" w:rsidR="00F73A1D">
          <w:rPr>
            <w:rFonts w:asciiTheme="minorHAnsi" w:hAnsiTheme="minorHAnsi"/>
            <w:noProof/>
            <w:webHidden/>
          </w:rPr>
        </w:r>
        <w:r w:rsidRPr="00F73A1D" w:rsidR="00F73A1D">
          <w:rPr>
            <w:rFonts w:asciiTheme="minorHAnsi" w:hAnsiTheme="minorHAnsi"/>
            <w:noProof/>
            <w:webHidden/>
          </w:rPr>
          <w:fldChar w:fldCharType="separate"/>
        </w:r>
        <w:r w:rsidR="00993334">
          <w:rPr>
            <w:rFonts w:asciiTheme="minorHAnsi" w:hAnsiTheme="minorHAnsi"/>
            <w:noProof/>
            <w:webHidden/>
          </w:rPr>
          <w:t>5</w:t>
        </w:r>
        <w:r w:rsidRPr="00F73A1D" w:rsidR="00F73A1D">
          <w:rPr>
            <w:rFonts w:asciiTheme="minorHAnsi" w:hAnsiTheme="minorHAnsi"/>
            <w:noProof/>
            <w:webHidden/>
          </w:rPr>
          <w:fldChar w:fldCharType="end"/>
        </w:r>
      </w:hyperlink>
    </w:p>
    <w:p w:rsidRPr="00F73A1D" w:rsidR="006A33D8" w:rsidP="00F73A1D" w:rsidRDefault="00F73A1D" w14:paraId="00974D53" w14:textId="0B9C7296">
      <w:pPr>
        <w:ind w:left="720"/>
      </w:pPr>
      <w:r w:rsidRPr="00F73A1D">
        <w:fldChar w:fldCharType="end"/>
      </w:r>
    </w:p>
    <w:p w:rsidRPr="00F73A1D" w:rsidR="006A33D8" w:rsidP="006A33D8" w:rsidRDefault="006A33D8" w14:paraId="477E2CD0" w14:textId="77777777"/>
    <w:p w:rsidRPr="00F73A1D" w:rsidR="006A33D8" w:rsidP="006A33D8" w:rsidRDefault="006A33D8" w14:paraId="4E8A023A" w14:textId="77777777" w14:noSpellErr="1"/>
    <w:p w:rsidR="45EC1032" w:rsidP="45EC1032" w:rsidRDefault="45EC1032" w14:paraId="0707F3BF" w14:textId="58593637">
      <w:pPr>
        <w:pStyle w:val="Normal"/>
      </w:pPr>
    </w:p>
    <w:p w:rsidR="45EC1032" w:rsidP="45EC1032" w:rsidRDefault="45EC1032" w14:paraId="2B4E1814" w14:textId="55FDFA9A">
      <w:pPr>
        <w:pStyle w:val="Normal"/>
      </w:pPr>
    </w:p>
    <w:p w:rsidR="45EC1032" w:rsidP="45EC1032" w:rsidRDefault="45EC1032" w14:paraId="3C211026" w14:textId="7652A48E">
      <w:pPr>
        <w:pStyle w:val="Normal"/>
      </w:pPr>
    </w:p>
    <w:p w:rsidR="45EC1032" w:rsidP="45EC1032" w:rsidRDefault="45EC1032" w14:paraId="58A775CF" w14:textId="35D03F00">
      <w:pPr>
        <w:pStyle w:val="Normal"/>
      </w:pPr>
    </w:p>
    <w:p w:rsidR="45EC1032" w:rsidP="45EC1032" w:rsidRDefault="45EC1032" w14:paraId="245F5315" w14:textId="7CDA559F">
      <w:pPr>
        <w:pStyle w:val="Normal"/>
      </w:pPr>
    </w:p>
    <w:p w:rsidR="45EC1032" w:rsidP="45EC1032" w:rsidRDefault="45EC1032" w14:paraId="2778FE23" w14:textId="6AD4479F">
      <w:pPr>
        <w:pStyle w:val="Normal"/>
      </w:pPr>
    </w:p>
    <w:p w:rsidR="45EC1032" w:rsidP="45EC1032" w:rsidRDefault="45EC1032" w14:paraId="08D1BF2B" w14:textId="5994ECC9">
      <w:pPr>
        <w:pStyle w:val="Normal"/>
      </w:pPr>
    </w:p>
    <w:p w:rsidR="45EC1032" w:rsidP="45EC1032" w:rsidRDefault="45EC1032" w14:paraId="42D4B80C" w14:textId="4EFF07D4">
      <w:pPr>
        <w:pStyle w:val="Normal"/>
      </w:pPr>
    </w:p>
    <w:p w:rsidR="45EC1032" w:rsidP="45EC1032" w:rsidRDefault="45EC1032" w14:paraId="66D246EF" w14:textId="40D95354">
      <w:pPr>
        <w:pStyle w:val="Normal"/>
      </w:pPr>
    </w:p>
    <w:p w:rsidR="45EC1032" w:rsidP="45EC1032" w:rsidRDefault="45EC1032" w14:paraId="3F7D41B6" w14:textId="768C1DC3">
      <w:pPr>
        <w:pStyle w:val="Normal"/>
      </w:pPr>
    </w:p>
    <w:p w:rsidR="45EC1032" w:rsidP="45EC1032" w:rsidRDefault="45EC1032" w14:paraId="6DDC4C8F" w14:textId="3252638C">
      <w:pPr>
        <w:pStyle w:val="Normal"/>
      </w:pPr>
    </w:p>
    <w:p w:rsidR="45EC1032" w:rsidP="45EC1032" w:rsidRDefault="45EC1032" w14:paraId="641F2087" w14:textId="02353409">
      <w:pPr>
        <w:pStyle w:val="Normal"/>
      </w:pPr>
    </w:p>
    <w:p w:rsidR="45EC1032" w:rsidP="45EC1032" w:rsidRDefault="45EC1032" w14:paraId="49778A70" w14:textId="5E15599F">
      <w:pPr>
        <w:pStyle w:val="Normal"/>
      </w:pPr>
    </w:p>
    <w:p w:rsidR="45EC1032" w:rsidP="45EC1032" w:rsidRDefault="45EC1032" w14:paraId="2EDCB2C2" w14:textId="206E9B57">
      <w:pPr>
        <w:pStyle w:val="Normal"/>
      </w:pPr>
    </w:p>
    <w:p w:rsidR="45EC1032" w:rsidP="45EC1032" w:rsidRDefault="45EC1032" w14:paraId="2BBF07FF" w14:textId="36B38D9B">
      <w:pPr>
        <w:pStyle w:val="Normal"/>
      </w:pPr>
    </w:p>
    <w:p w:rsidR="45EC1032" w:rsidP="45EC1032" w:rsidRDefault="45EC1032" w14:paraId="37BCE326" w14:textId="0C5E5974">
      <w:pPr>
        <w:pStyle w:val="Normal"/>
      </w:pPr>
    </w:p>
    <w:p w:rsidR="45EC1032" w:rsidP="45EC1032" w:rsidRDefault="45EC1032" w14:paraId="3107D93F" w14:textId="0873BFCD">
      <w:pPr>
        <w:pStyle w:val="Normal"/>
      </w:pPr>
    </w:p>
    <w:p w:rsidR="45EC1032" w:rsidP="45EC1032" w:rsidRDefault="45EC1032" w14:paraId="2AF24BBE" w14:textId="5C2536ED">
      <w:pPr>
        <w:pStyle w:val="Normal"/>
      </w:pPr>
    </w:p>
    <w:p w:rsidR="45EC1032" w:rsidP="45EC1032" w:rsidRDefault="45EC1032" w14:paraId="1392F71A" w14:textId="54B66806">
      <w:pPr>
        <w:pStyle w:val="Normal"/>
      </w:pPr>
    </w:p>
    <w:p w:rsidR="45EC1032" w:rsidP="45EC1032" w:rsidRDefault="45EC1032" w14:paraId="27DF8A6D" w14:textId="348CA027">
      <w:pPr>
        <w:pStyle w:val="Normal"/>
      </w:pPr>
    </w:p>
    <w:p w:rsidR="45EC1032" w:rsidP="45EC1032" w:rsidRDefault="45EC1032" w14:paraId="2726F521" w14:textId="68585A1B">
      <w:pPr>
        <w:pStyle w:val="Normal"/>
      </w:pPr>
    </w:p>
    <w:p w:rsidR="45EC1032" w:rsidP="45EC1032" w:rsidRDefault="45EC1032" w14:paraId="7C139225" w14:textId="019A30C5">
      <w:pPr>
        <w:pStyle w:val="Normal"/>
      </w:pPr>
    </w:p>
    <w:p w:rsidR="45EC1032" w:rsidP="45EC1032" w:rsidRDefault="45EC1032" w14:paraId="1EB10978" w14:textId="2DBF2275">
      <w:pPr>
        <w:pStyle w:val="Normal"/>
      </w:pPr>
    </w:p>
    <w:p w:rsidR="45EC1032" w:rsidP="45EC1032" w:rsidRDefault="45EC1032" w14:paraId="2BE477F2" w14:textId="67E3988B">
      <w:pPr>
        <w:pStyle w:val="Normal"/>
      </w:pPr>
    </w:p>
    <w:p w:rsidR="45EC1032" w:rsidP="45EC1032" w:rsidRDefault="45EC1032" w14:paraId="7B4078F1" w14:textId="7E58D6DF">
      <w:pPr>
        <w:pStyle w:val="Normal"/>
      </w:pPr>
    </w:p>
    <w:p w:rsidR="45EC1032" w:rsidP="45EC1032" w:rsidRDefault="45EC1032" w14:paraId="3F8E569C" w14:textId="18EEA8FA">
      <w:pPr>
        <w:pStyle w:val="Normal"/>
      </w:pPr>
    </w:p>
    <w:p w:rsidR="45EC1032" w:rsidP="45EC1032" w:rsidRDefault="45EC1032" w14:paraId="0A695E55" w14:textId="03380778">
      <w:pPr>
        <w:pStyle w:val="Normal"/>
      </w:pPr>
    </w:p>
    <w:p w:rsidRPr="00F73A1D" w:rsidR="006A33D8" w:rsidP="006A33D8" w:rsidRDefault="006A33D8" w14:paraId="1F844822" w14:textId="77777777"/>
    <w:p w:rsidRPr="00F73A1D" w:rsidR="00472F59" w:rsidP="45EC1032" w:rsidRDefault="006A33D8" w14:paraId="55B681DC" w14:textId="1A568CBC">
      <w:pPr>
        <w:pStyle w:val="Heading1"/>
        <w:numPr>
          <w:ilvl w:val="0"/>
          <w:numId w:val="4"/>
        </w:numPr>
        <w:jc w:val="left"/>
        <w:rPr>
          <w:rFonts w:ascii="Calibri" w:hAnsi="Calibri" w:cs="Calibri" w:asciiTheme="minorAscii" w:hAnsiTheme="minorAscii" w:cstheme="minorAscii"/>
          <w:smallCaps w:val="1"/>
          <w:sz w:val="28"/>
          <w:szCs w:val="28"/>
        </w:rPr>
      </w:pPr>
      <w:bookmarkStart w:name="_Toc315954379" w:id="0"/>
      <w:bookmarkStart w:name="_Toc520299033" w:id="1"/>
      <w:r w:rsidRPr="45EC1032" w:rsidR="00472F59">
        <w:rPr>
          <w:rFonts w:ascii="Calibri" w:hAnsi="Calibri" w:cs="Calibri" w:asciiTheme="minorAscii" w:hAnsiTheme="minorAscii" w:cstheme="minorAscii"/>
          <w:smallCaps w:val="1"/>
          <w:sz w:val="28"/>
          <w:szCs w:val="28"/>
        </w:rPr>
        <w:t>Introduction</w:t>
      </w:r>
      <w:bookmarkEnd w:id="0"/>
      <w:bookmarkEnd w:id="1"/>
    </w:p>
    <w:p w:rsidR="45EC1032" w:rsidP="45EC1032" w:rsidRDefault="45EC1032" w14:paraId="451D6372" w14:textId="3B78C89D">
      <w:pPr>
        <w:pStyle w:val="Normal"/>
        <w:ind w:left="360"/>
        <w:rPr>
          <w:color w:val="auto"/>
        </w:rPr>
      </w:pPr>
    </w:p>
    <w:p w:rsidR="2D24E678" w:rsidP="45EC1032" w:rsidRDefault="2D24E678" w14:paraId="3EAA368A" w14:textId="44EFBFA9">
      <w:pPr>
        <w:pStyle w:val="Normal"/>
        <w:ind w:left="360" w:firstLine="720"/>
        <w:jc w:val="both"/>
        <w:rPr>
          <w:color w:val="auto"/>
        </w:rPr>
      </w:pPr>
      <w:r w:rsidR="2D24E678">
        <w:rPr/>
        <w:t xml:space="preserve">A Stakeholder Management Strategy is needed for APC's Smart Syllabus System since it ensures effective engagement, communication, and alignment with all parties involved. By </w:t>
      </w:r>
      <w:r w:rsidR="2D24E678">
        <w:rPr/>
        <w:t>identifying</w:t>
      </w:r>
      <w:r w:rsidR="2D24E678">
        <w:rPr/>
        <w:t xml:space="preserve"> key stakeholders, understanding their interests, concerns, and expectations, and developing </w:t>
      </w:r>
      <w:r w:rsidR="6F229980">
        <w:rPr/>
        <w:t>goal-driven</w:t>
      </w:r>
      <w:r w:rsidR="2D24E678">
        <w:rPr/>
        <w:t xml:space="preserve"> communication and engagement plans, the strategy </w:t>
      </w:r>
      <w:r w:rsidR="1EBFD601">
        <w:rPr/>
        <w:t>encourage</w:t>
      </w:r>
      <w:r w:rsidR="2D24E678">
        <w:rPr/>
        <w:t xml:space="preserve">s collaboration and buy-in throughout the project lifecycle. This approach helps </w:t>
      </w:r>
      <w:r w:rsidR="31DBCC3D">
        <w:rPr/>
        <w:t xml:space="preserve">to </w:t>
      </w:r>
      <w:r w:rsidR="2D24E678">
        <w:rPr/>
        <w:t>anticipate</w:t>
      </w:r>
      <w:r w:rsidR="2D24E678">
        <w:rPr/>
        <w:t xml:space="preserve"> and </w:t>
      </w:r>
      <w:r w:rsidR="572E0B45">
        <w:rPr/>
        <w:t xml:space="preserve">to </w:t>
      </w:r>
      <w:r w:rsidR="2D24E678">
        <w:rPr/>
        <w:t xml:space="preserve">address potential challenges, mitigate risks, and maximize opportunities for success. The main point of this strategy is to </w:t>
      </w:r>
      <w:r w:rsidR="2D24E678">
        <w:rPr/>
        <w:t>establish</w:t>
      </w:r>
      <w:r w:rsidR="2D24E678">
        <w:rPr/>
        <w:t xml:space="preserve"> clear channels of communication, </w:t>
      </w:r>
      <w:r w:rsidR="4F780556">
        <w:rPr/>
        <w:t xml:space="preserve">to </w:t>
      </w:r>
      <w:r w:rsidR="2D24E678">
        <w:rPr/>
        <w:t xml:space="preserve">build trust, and </w:t>
      </w:r>
      <w:r w:rsidR="08C4F406">
        <w:rPr/>
        <w:t xml:space="preserve">to </w:t>
      </w:r>
      <w:r w:rsidR="2D24E678">
        <w:rPr/>
        <w:t>cultivate positive relationships with stakeholders, promoting shared ownership of the project's goals and outcomes.</w:t>
      </w:r>
      <w:r w:rsidR="2D24E678">
        <w:rPr/>
        <w:t xml:space="preserve"> </w:t>
      </w:r>
      <w:r w:rsidR="78E9C2C7">
        <w:rPr/>
        <w:t>A robust</w:t>
      </w:r>
      <w:r w:rsidR="2D24E678">
        <w:rPr/>
        <w:t xml:space="preserve"> Stakeholder Management Strategy enhances transparency, accountability, and stakeholder satisfaction, </w:t>
      </w:r>
      <w:r w:rsidR="2D24E678">
        <w:rPr/>
        <w:t>facilitating</w:t>
      </w:r>
      <w:r w:rsidR="2D24E678">
        <w:rPr/>
        <w:t xml:space="preserve"> smoother project implementation and ensuring that the project delivers value to all stakeholders involved.</w:t>
      </w:r>
    </w:p>
    <w:p w:rsidRPr="00F73A1D" w:rsidR="00472F59" w:rsidP="00472F59" w:rsidRDefault="00472F59" w14:paraId="0FD066DA" w14:textId="77777777">
      <w:pPr>
        <w:ind w:left="360"/>
      </w:pPr>
    </w:p>
    <w:p w:rsidRPr="00F73A1D" w:rsidR="00472F59" w:rsidP="00472F59" w:rsidRDefault="00472F59" w14:paraId="136C251F" w14:textId="77777777">
      <w:pPr>
        <w:ind w:left="360"/>
      </w:pPr>
    </w:p>
    <w:p w:rsidRPr="00F73A1D" w:rsidR="00472F59" w:rsidP="00472F59" w:rsidRDefault="00472F59" w14:paraId="36D8C1CC" w14:textId="77777777">
      <w:pPr>
        <w:pStyle w:val="Heading1"/>
        <w:numPr>
          <w:ilvl w:val="0"/>
          <w:numId w:val="4"/>
        </w:numPr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name="_Toc315954380" w:id="2"/>
      <w:bookmarkStart w:name="_Toc520299034" w:id="3"/>
      <w:r w:rsidRPr="45EC1032" w:rsidR="00472F59">
        <w:rPr>
          <w:rFonts w:ascii="Calibri" w:hAnsi="Calibri" w:cs="Calibri" w:asciiTheme="minorAscii" w:hAnsiTheme="minorAscii" w:cstheme="minorAscii"/>
          <w:smallCaps w:val="1"/>
          <w:sz w:val="28"/>
          <w:szCs w:val="28"/>
        </w:rPr>
        <w:t>Identify Stakeholders</w:t>
      </w:r>
      <w:bookmarkEnd w:id="2"/>
      <w:bookmarkEnd w:id="3"/>
    </w:p>
    <w:p w:rsidRPr="00F73A1D" w:rsidR="00472F59" w:rsidP="45EC1032" w:rsidRDefault="00472F59" w14:paraId="011ED709" w14:textId="3AE6E6E5">
      <w:pPr>
        <w:pStyle w:val="Normal"/>
        <w:suppressLineNumbers w:val="0"/>
        <w:bidi w:val="0"/>
        <w:spacing w:before="0" w:beforeAutospacing="off" w:after="0" w:afterAutospacing="off" w:line="259" w:lineRule="auto"/>
        <w:ind w:left="360" w:right="0" w:firstLine="720"/>
        <w:jc w:val="both"/>
        <w:rPr>
          <w:color w:val="auto"/>
        </w:rPr>
      </w:pPr>
      <w:r w:rsidRPr="45EC1032" w:rsidR="308CC1CF">
        <w:rPr>
          <w:color w:val="auto"/>
        </w:rPr>
        <w:t>AlgoRhythm</w:t>
      </w:r>
      <w:r w:rsidRPr="45EC1032" w:rsidR="308CC1CF">
        <w:rPr>
          <w:color w:val="auto"/>
        </w:rPr>
        <w:t xml:space="preserve"> has conducted a group conceptualization session to </w:t>
      </w:r>
      <w:r w:rsidRPr="45EC1032" w:rsidR="308CC1CF">
        <w:rPr>
          <w:color w:val="auto"/>
        </w:rPr>
        <w:t>identify</w:t>
      </w:r>
      <w:r w:rsidRPr="45EC1032" w:rsidR="308CC1CF">
        <w:rPr>
          <w:color w:val="auto"/>
        </w:rPr>
        <w:t xml:space="preserve"> the stakeholders in Asia Pacific College through research, analysis</w:t>
      </w:r>
      <w:r w:rsidRPr="45EC1032" w:rsidR="6693AB25">
        <w:rPr>
          <w:color w:val="auto"/>
        </w:rPr>
        <w:t xml:space="preserve">, </w:t>
      </w:r>
      <w:r w:rsidRPr="45EC1032" w:rsidR="308CC1CF">
        <w:rPr>
          <w:color w:val="auto"/>
        </w:rPr>
        <w:t xml:space="preserve">and </w:t>
      </w:r>
      <w:r w:rsidRPr="45EC1032" w:rsidR="1DCDE581">
        <w:rPr>
          <w:color w:val="auto"/>
        </w:rPr>
        <w:t>interview.</w:t>
      </w:r>
      <w:r w:rsidRPr="45EC1032" w:rsidR="3DAD42DF">
        <w:rPr>
          <w:color w:val="auto"/>
        </w:rPr>
        <w:t xml:space="preserve"> The session</w:t>
      </w:r>
      <w:r w:rsidRPr="45EC1032" w:rsidR="5327BD05">
        <w:rPr>
          <w:color w:val="auto"/>
        </w:rPr>
        <w:t xml:space="preserve"> focused on</w:t>
      </w:r>
      <w:r w:rsidRPr="45EC1032" w:rsidR="2F0AB0E3">
        <w:rPr>
          <w:color w:val="auto"/>
        </w:rPr>
        <w:t xml:space="preserve"> </w:t>
      </w:r>
      <w:r w:rsidRPr="45EC1032" w:rsidR="335FA223">
        <w:rPr>
          <w:color w:val="auto"/>
        </w:rPr>
        <w:t>the internal</w:t>
      </w:r>
      <w:r w:rsidRPr="45EC1032" w:rsidR="5327BD05">
        <w:rPr>
          <w:color w:val="auto"/>
        </w:rPr>
        <w:t xml:space="preserve"> stakeholders of Asia Pacific College</w:t>
      </w:r>
      <w:r w:rsidRPr="45EC1032" w:rsidR="39B5873D">
        <w:rPr>
          <w:color w:val="auto"/>
        </w:rPr>
        <w:t>. The followin</w:t>
      </w:r>
      <w:r w:rsidRPr="45EC1032" w:rsidR="26308F6E">
        <w:rPr>
          <w:color w:val="auto"/>
        </w:rPr>
        <w:t>g may be included as APC’s Smart Syllabus System’s stakeholders: Department Heads, Students, Faculty,</w:t>
      </w:r>
      <w:r w:rsidRPr="45EC1032" w:rsidR="449AC1B9">
        <w:rPr>
          <w:color w:val="auto"/>
        </w:rPr>
        <w:t xml:space="preserve"> Support Staff, and any other internal stakeholders that may be affected by the APC Smart Syllabus </w:t>
      </w:r>
      <w:r w:rsidRPr="45EC1032" w:rsidR="6E5497FF">
        <w:rPr>
          <w:color w:val="auto"/>
        </w:rPr>
        <w:t>System. The</w:t>
      </w:r>
      <w:r w:rsidRPr="45EC1032" w:rsidR="1731994E">
        <w:rPr>
          <w:color w:val="auto"/>
        </w:rPr>
        <w:t>se</w:t>
      </w:r>
      <w:r w:rsidRPr="45EC1032" w:rsidR="6E5497FF">
        <w:rPr>
          <w:color w:val="auto"/>
        </w:rPr>
        <w:t xml:space="preserve"> questions </w:t>
      </w:r>
      <w:r w:rsidRPr="45EC1032" w:rsidR="642428BD">
        <w:rPr>
          <w:color w:val="auto"/>
        </w:rPr>
        <w:t>will</w:t>
      </w:r>
      <w:r w:rsidRPr="45EC1032" w:rsidR="09CC1AC7">
        <w:rPr>
          <w:color w:val="auto"/>
        </w:rPr>
        <w:t xml:space="preserve"> be used by </w:t>
      </w:r>
      <w:r w:rsidRPr="45EC1032" w:rsidR="09CC1AC7">
        <w:rPr>
          <w:color w:val="auto"/>
        </w:rPr>
        <w:t>AlgoRhythm</w:t>
      </w:r>
      <w:r w:rsidRPr="45EC1032" w:rsidR="09CC1AC7">
        <w:rPr>
          <w:color w:val="auto"/>
        </w:rPr>
        <w:t xml:space="preserve"> to </w:t>
      </w:r>
      <w:r w:rsidRPr="45EC1032" w:rsidR="09CC1AC7">
        <w:rPr>
          <w:color w:val="auto"/>
        </w:rPr>
        <w:t>determine</w:t>
      </w:r>
      <w:r w:rsidRPr="45EC1032" w:rsidR="09CC1AC7">
        <w:rPr>
          <w:color w:val="auto"/>
        </w:rPr>
        <w:t xml:space="preserve"> if individual is included as part of the stakeholders:</w:t>
      </w:r>
    </w:p>
    <w:p w:rsidRPr="00F73A1D" w:rsidR="00472F59" w:rsidP="45EC1032" w:rsidRDefault="00472F59" w14:paraId="5E79AC1B" w14:textId="5C770A71">
      <w:pPr>
        <w:pStyle w:val="Normal"/>
        <w:suppressLineNumbers w:val="0"/>
        <w:bidi w:val="0"/>
        <w:spacing w:before="0" w:beforeAutospacing="off" w:after="0" w:afterAutospacing="off" w:line="259" w:lineRule="auto"/>
        <w:ind w:left="360" w:right="0"/>
        <w:jc w:val="left"/>
        <w:rPr>
          <w:color w:val="auto"/>
        </w:rPr>
      </w:pPr>
    </w:p>
    <w:p w:rsidRPr="00F73A1D" w:rsidR="00472F59" w:rsidP="45EC1032" w:rsidRDefault="00472F59" w14:paraId="6AFD688F" w14:textId="27E5F111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color w:val="auto"/>
        </w:rPr>
      </w:pPr>
      <w:bookmarkStart w:name="_Int_q89pKuB8" w:id="112241405"/>
      <w:r w:rsidRPr="45EC1032" w:rsidR="4E638AE1">
        <w:rPr>
          <w:color w:val="auto"/>
        </w:rPr>
        <w:t xml:space="preserve">Who will be directly </w:t>
      </w:r>
      <w:r w:rsidRPr="45EC1032" w:rsidR="4E638AE1">
        <w:rPr>
          <w:color w:val="auto"/>
        </w:rPr>
        <w:t>impacted</w:t>
      </w:r>
      <w:r w:rsidRPr="45EC1032" w:rsidR="4E638AE1">
        <w:rPr>
          <w:color w:val="auto"/>
        </w:rPr>
        <w:t xml:space="preserve"> by the project's outcomes?</w:t>
      </w:r>
      <w:bookmarkEnd w:id="112241405"/>
    </w:p>
    <w:p w:rsidRPr="00F73A1D" w:rsidR="00472F59" w:rsidP="45EC1032" w:rsidRDefault="00472F59" w14:paraId="56F52B11" w14:textId="2EFEAC4C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</w:rPr>
      </w:pPr>
      <w:r w:rsidRPr="45EC1032" w:rsidR="4E638AE1">
        <w:rPr>
          <w:color w:val="auto"/>
        </w:rPr>
        <w:t>Who are the primary users or beneficiaries of the syllabus system?</w:t>
      </w:r>
    </w:p>
    <w:p w:rsidRPr="00F73A1D" w:rsidR="00472F59" w:rsidP="45EC1032" w:rsidRDefault="00472F59" w14:paraId="36E7C115" w14:textId="3C416990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</w:rPr>
      </w:pPr>
      <w:r w:rsidRPr="45EC1032" w:rsidR="4E638AE1">
        <w:rPr>
          <w:color w:val="auto"/>
        </w:rPr>
        <w:t>Who are the individuals or groups responsible for curriculum development and management within the school?</w:t>
      </w:r>
    </w:p>
    <w:p w:rsidRPr="00F73A1D" w:rsidR="00472F59" w:rsidP="45EC1032" w:rsidRDefault="00472F59" w14:paraId="740F1140" w14:textId="56A633F7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</w:rPr>
      </w:pPr>
      <w:r w:rsidRPr="45EC1032" w:rsidR="4E638AE1">
        <w:rPr>
          <w:color w:val="auto"/>
        </w:rPr>
        <w:t>Who are the technical experts or IT professionals who will be involved in implementing and supporting the project?</w:t>
      </w:r>
    </w:p>
    <w:p w:rsidRPr="00F73A1D" w:rsidR="00472F59" w:rsidP="45EC1032" w:rsidRDefault="00472F59" w14:paraId="196F23E2" w14:textId="2921B736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</w:rPr>
      </w:pPr>
      <w:r w:rsidRPr="45EC1032" w:rsidR="4E638AE1">
        <w:rPr>
          <w:color w:val="auto"/>
        </w:rPr>
        <w:t>Are there any administrative staff or personnel responsible for managing academic resources, facilities, or scheduling who may be impacted by the project?</w:t>
      </w:r>
    </w:p>
    <w:p w:rsidRPr="00F73A1D" w:rsidR="00472F59" w:rsidP="45EC1032" w:rsidRDefault="00472F59" w14:paraId="2836DABD" w14:textId="2E9ED67C">
      <w:pPr>
        <w:pStyle w:val="Normal"/>
        <w:suppressLineNumbers w:val="0"/>
        <w:bidi w:val="0"/>
        <w:spacing w:before="0" w:beforeAutospacing="off" w:after="0" w:afterAutospacing="off" w:line="259" w:lineRule="auto"/>
        <w:ind w:left="360" w:right="0"/>
        <w:jc w:val="left"/>
        <w:rPr>
          <w:color w:val="auto"/>
        </w:rPr>
      </w:pPr>
    </w:p>
    <w:p w:rsidRPr="00F73A1D" w:rsidR="00472F59" w:rsidP="00472F59" w:rsidRDefault="00472F59" w14:paraId="5B724EEA" w14:textId="77777777">
      <w:pPr>
        <w:pStyle w:val="Heading1"/>
        <w:numPr>
          <w:ilvl w:val="0"/>
          <w:numId w:val="4"/>
        </w:numPr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name="_Toc315954381" w:id="4"/>
      <w:bookmarkStart w:name="_Toc520299035" w:id="5"/>
      <w:r w:rsidRPr="45EC1032" w:rsidR="00472F59">
        <w:rPr>
          <w:rFonts w:ascii="Calibri" w:hAnsi="Calibri" w:cs="Calibri" w:asciiTheme="minorAscii" w:hAnsiTheme="minorAscii" w:cstheme="minorAscii"/>
          <w:smallCaps w:val="1"/>
          <w:sz w:val="28"/>
          <w:szCs w:val="28"/>
        </w:rPr>
        <w:t>Key Stakeholders</w:t>
      </w:r>
      <w:bookmarkEnd w:id="4"/>
      <w:bookmarkEnd w:id="5"/>
    </w:p>
    <w:bookmarkStart w:name="_Toc260941772" w:id="6"/>
    <w:bookmarkStart w:name="_Toc261333351" w:id="7"/>
    <w:p w:rsidRPr="00F73A1D" w:rsidR="00472F59" w:rsidP="45EC1032" w:rsidRDefault="00472F59" w14:paraId="7AAF361D" w14:textId="3EF27B30">
      <w:pPr>
        <w:ind w:left="360" w:firstLine="720"/>
      </w:pPr>
      <w:r w:rsidR="4BB46700">
        <w:rPr/>
        <w:t xml:space="preserve">During the stakeholder </w:t>
      </w:r>
      <w:r w:rsidR="4BB46700">
        <w:rPr/>
        <w:t>identifying</w:t>
      </w:r>
      <w:r w:rsidR="4BB46700">
        <w:rPr/>
        <w:t xml:space="preserve"> process of </w:t>
      </w:r>
      <w:r w:rsidR="4BB46700">
        <w:rPr/>
        <w:t>AlgoRhythm</w:t>
      </w:r>
      <w:r w:rsidR="4BB46700">
        <w:rPr/>
        <w:t>, the team engaged with the Department Heads of the School of Computing and Information Tec</w:t>
      </w:r>
      <w:r w:rsidR="4E81946C">
        <w:rPr/>
        <w:t>hnologies to gather insights into their interests for the project and on others who may also be considered as stakeholders</w:t>
      </w:r>
      <w:r w:rsidR="2C4C301C">
        <w:rPr/>
        <w:t xml:space="preserve">. After </w:t>
      </w:r>
      <w:r w:rsidR="2C4C301C">
        <w:rPr/>
        <w:t>identifying</w:t>
      </w:r>
      <w:r w:rsidR="2C4C301C">
        <w:rPr/>
        <w:t xml:space="preserve"> the key stakeholders for the project, </w:t>
      </w:r>
      <w:r w:rsidR="2C4C301C">
        <w:rPr/>
        <w:t>AlgoRhythm</w:t>
      </w:r>
      <w:r w:rsidR="2C4C301C">
        <w:rPr/>
        <w:t xml:space="preserve"> developed a stakeholder management plan to engage and to communicate with the stakeholders throughout the project life cycle</w:t>
      </w:r>
      <w:r w:rsidR="7CBA6730">
        <w:rPr/>
        <w:t xml:space="preserve">. This helped AlgoRhythm to </w:t>
      </w:r>
      <w:r w:rsidR="7CBA6730">
        <w:rPr/>
        <w:t>monitor</w:t>
      </w:r>
      <w:r w:rsidR="7CBA6730">
        <w:rPr/>
        <w:t xml:space="preserve"> the needs and the priorities of the project f</w:t>
      </w:r>
      <w:r w:rsidR="1C80AF84">
        <w:rPr/>
        <w:t>or continuous improvement of the project.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2250"/>
        <w:gridCol w:w="2250"/>
        <w:gridCol w:w="2250"/>
        <w:gridCol w:w="2250"/>
      </w:tblGrid>
      <w:tr w:rsidR="45EC1032" w:rsidTr="45EC1032" w14:paraId="0B7CEB52">
        <w:trPr>
          <w:trHeight w:val="300"/>
        </w:trPr>
        <w:tc>
          <w:tcPr>
            <w:tcW w:w="2250" w:type="dxa"/>
            <w:tcMar/>
            <w:vAlign w:val="center"/>
          </w:tcPr>
          <w:p w:rsidR="36BEA423" w:rsidP="45EC1032" w:rsidRDefault="36BEA423" w14:paraId="6607ADD9" w14:textId="08823489">
            <w:pPr>
              <w:pStyle w:val="Normal"/>
              <w:jc w:val="center"/>
            </w:pPr>
            <w:r w:rsidR="36BEA423">
              <w:rPr/>
              <w:t>NAME</w:t>
            </w:r>
          </w:p>
        </w:tc>
        <w:tc>
          <w:tcPr>
            <w:tcW w:w="2250" w:type="dxa"/>
            <w:tcMar/>
            <w:vAlign w:val="center"/>
          </w:tcPr>
          <w:p w:rsidR="36BEA423" w:rsidP="45EC1032" w:rsidRDefault="36BEA423" w14:paraId="31E9A142" w14:textId="2F397B7A">
            <w:pPr>
              <w:pStyle w:val="Normal"/>
              <w:jc w:val="center"/>
            </w:pPr>
            <w:r w:rsidR="36BEA423">
              <w:rPr/>
              <w:t>POSITION</w:t>
            </w:r>
          </w:p>
        </w:tc>
        <w:tc>
          <w:tcPr>
            <w:tcW w:w="2250" w:type="dxa"/>
            <w:tcMar/>
            <w:vAlign w:val="center"/>
          </w:tcPr>
          <w:p w:rsidR="36BEA423" w:rsidP="45EC1032" w:rsidRDefault="36BEA423" w14:paraId="491B1539" w14:textId="68F45522">
            <w:pPr>
              <w:pStyle w:val="Normal"/>
              <w:jc w:val="center"/>
            </w:pPr>
            <w:r w:rsidR="36BEA423">
              <w:rPr/>
              <w:t>INTERNAL or EXTERNAL</w:t>
            </w:r>
          </w:p>
        </w:tc>
        <w:tc>
          <w:tcPr>
            <w:tcW w:w="2250" w:type="dxa"/>
            <w:tcMar/>
            <w:vAlign w:val="center"/>
          </w:tcPr>
          <w:p w:rsidR="36BEA423" w:rsidP="45EC1032" w:rsidRDefault="36BEA423" w14:paraId="2753976F" w14:textId="79A2354A">
            <w:pPr>
              <w:pStyle w:val="Normal"/>
              <w:jc w:val="center"/>
            </w:pPr>
            <w:r w:rsidR="36BEA423">
              <w:rPr/>
              <w:t>PROJECT ROLE</w:t>
            </w:r>
          </w:p>
        </w:tc>
      </w:tr>
      <w:tr w:rsidR="45EC1032" w:rsidTr="45EC1032" w14:paraId="4A3C7E36">
        <w:trPr>
          <w:trHeight w:val="300"/>
        </w:trPr>
        <w:tc>
          <w:tcPr>
            <w:tcW w:w="2250" w:type="dxa"/>
            <w:tcMar/>
          </w:tcPr>
          <w:p w:rsidR="36BEA423" w:rsidP="45EC1032" w:rsidRDefault="36BEA423" w14:paraId="2545CEEB" w14:textId="3CA28A80">
            <w:pPr>
              <w:pStyle w:val="Normal"/>
            </w:pPr>
            <w:r w:rsidR="36BEA423">
              <w:rPr/>
              <w:t xml:space="preserve">Jojo F. Castillo </w:t>
            </w:r>
          </w:p>
        </w:tc>
        <w:tc>
          <w:tcPr>
            <w:tcW w:w="2250" w:type="dxa"/>
            <w:tcMar/>
          </w:tcPr>
          <w:p w:rsidR="2DA32201" w:rsidP="45EC1032" w:rsidRDefault="2DA32201" w14:paraId="4FD67779" w14:textId="30E89F6A">
            <w:pPr>
              <w:pStyle w:val="ListParagraph"/>
              <w:numPr>
                <w:ilvl w:val="0"/>
                <w:numId w:val="7"/>
              </w:numPr>
              <w:rPr/>
            </w:pPr>
            <w:r w:rsidR="2DA32201">
              <w:rPr/>
              <w:t>Executive Director, Technical Services</w:t>
            </w:r>
            <w:r>
              <w:br/>
            </w:r>
          </w:p>
          <w:p w:rsidR="2DA32201" w:rsidP="45EC1032" w:rsidRDefault="2DA32201" w14:paraId="4F886A56" w14:textId="0B16AF8F">
            <w:pPr>
              <w:pStyle w:val="ListParagraph"/>
              <w:numPr>
                <w:ilvl w:val="0"/>
                <w:numId w:val="8"/>
              </w:numPr>
              <w:rPr/>
            </w:pPr>
            <w:r w:rsidR="2DA32201">
              <w:rPr/>
              <w:t>Director, Administrative Support Services</w:t>
            </w:r>
          </w:p>
        </w:tc>
        <w:tc>
          <w:tcPr>
            <w:tcW w:w="2250" w:type="dxa"/>
            <w:tcMar/>
            <w:vAlign w:val="center"/>
          </w:tcPr>
          <w:p w:rsidR="36BEA423" w:rsidP="45EC1032" w:rsidRDefault="36BEA423" w14:paraId="0D01B808" w14:textId="134C7E2D">
            <w:pPr>
              <w:pStyle w:val="Normal"/>
              <w:jc w:val="center"/>
            </w:pPr>
            <w:r w:rsidR="36BEA423">
              <w:rPr/>
              <w:t>INTERNAL</w:t>
            </w:r>
          </w:p>
        </w:tc>
        <w:tc>
          <w:tcPr>
            <w:tcW w:w="2250" w:type="dxa"/>
            <w:tcMar/>
            <w:vAlign w:val="center"/>
          </w:tcPr>
          <w:p w:rsidR="36BEA423" w:rsidP="45EC1032" w:rsidRDefault="36BEA423" w14:paraId="5F474FB7" w14:textId="71D5A3D3">
            <w:pPr>
              <w:pStyle w:val="Normal"/>
              <w:jc w:val="center"/>
            </w:pPr>
            <w:r w:rsidR="36BEA423">
              <w:rPr/>
              <w:t>Project Sponsor</w:t>
            </w:r>
          </w:p>
        </w:tc>
      </w:tr>
      <w:tr w:rsidR="45EC1032" w:rsidTr="45EC1032" w14:paraId="20FD28C8">
        <w:trPr>
          <w:trHeight w:val="300"/>
        </w:trPr>
        <w:tc>
          <w:tcPr>
            <w:tcW w:w="2250" w:type="dxa"/>
            <w:tcMar/>
          </w:tcPr>
          <w:p w:rsidR="36BEA423" w:rsidP="45EC1032" w:rsidRDefault="36BEA423" w14:paraId="4AD63B32" w14:textId="60AEECF1">
            <w:pPr>
              <w:pStyle w:val="Normal"/>
            </w:pPr>
            <w:r w:rsidR="36BEA423">
              <w:rPr/>
              <w:t>Roselle Wednesday L. Gardon</w:t>
            </w:r>
          </w:p>
        </w:tc>
        <w:tc>
          <w:tcPr>
            <w:tcW w:w="2250" w:type="dxa"/>
            <w:tcMar/>
          </w:tcPr>
          <w:p w:rsidR="68688D66" w:rsidP="45EC1032" w:rsidRDefault="68688D66" w14:paraId="07DBC951" w14:textId="1FD1E13F">
            <w:pPr>
              <w:pStyle w:val="ListParagraph"/>
              <w:numPr>
                <w:ilvl w:val="0"/>
                <w:numId w:val="9"/>
              </w:numPr>
              <w:rPr/>
            </w:pPr>
            <w:r w:rsidR="68688D66">
              <w:rPr/>
              <w:t>Director, Computer Science</w:t>
            </w:r>
          </w:p>
        </w:tc>
        <w:tc>
          <w:tcPr>
            <w:tcW w:w="2250" w:type="dxa"/>
            <w:tcMar/>
            <w:vAlign w:val="center"/>
          </w:tcPr>
          <w:p w:rsidR="36BEA423" w:rsidP="45EC1032" w:rsidRDefault="36BEA423" w14:paraId="45E55B36" w14:textId="769CF816">
            <w:pPr>
              <w:pStyle w:val="Normal"/>
              <w:jc w:val="center"/>
            </w:pPr>
            <w:r w:rsidR="36BEA423">
              <w:rPr/>
              <w:t>INTERNAL</w:t>
            </w:r>
          </w:p>
        </w:tc>
        <w:tc>
          <w:tcPr>
            <w:tcW w:w="2250" w:type="dxa"/>
            <w:tcMar/>
            <w:vAlign w:val="center"/>
          </w:tcPr>
          <w:p w:rsidR="36BEA423" w:rsidP="45EC1032" w:rsidRDefault="36BEA423" w14:paraId="1CE584F4" w14:textId="069A8D0E">
            <w:pPr>
              <w:pStyle w:val="Normal"/>
              <w:jc w:val="center"/>
            </w:pPr>
            <w:r w:rsidR="36BEA423">
              <w:rPr/>
              <w:t>Internal User of the System</w:t>
            </w:r>
          </w:p>
        </w:tc>
      </w:tr>
      <w:tr w:rsidR="45EC1032" w:rsidTr="45EC1032" w14:paraId="36C789CC">
        <w:trPr>
          <w:trHeight w:val="300"/>
        </w:trPr>
        <w:tc>
          <w:tcPr>
            <w:tcW w:w="2250" w:type="dxa"/>
            <w:tcMar/>
          </w:tcPr>
          <w:p w:rsidR="36BEA423" w:rsidP="45EC1032" w:rsidRDefault="36BEA423" w14:paraId="0B8ECBD0" w14:textId="10F926D6">
            <w:pPr>
              <w:pStyle w:val="Normal"/>
            </w:pPr>
            <w:r w:rsidR="36BEA423">
              <w:rPr/>
              <w:t>Rhea-Luz R. Valbuena</w:t>
            </w:r>
          </w:p>
        </w:tc>
        <w:tc>
          <w:tcPr>
            <w:tcW w:w="2250" w:type="dxa"/>
            <w:tcMar/>
          </w:tcPr>
          <w:p w:rsidR="1DD6C2DE" w:rsidP="45EC1032" w:rsidRDefault="1DD6C2DE" w14:paraId="15E059CF" w14:textId="07C6CBE4">
            <w:pPr>
              <w:pStyle w:val="ListParagraph"/>
              <w:numPr>
                <w:ilvl w:val="0"/>
                <w:numId w:val="10"/>
              </w:numPr>
              <w:rPr/>
            </w:pPr>
            <w:r w:rsidR="1DD6C2DE">
              <w:rPr/>
              <w:t xml:space="preserve">Executive Director, School of </w:t>
            </w:r>
            <w:r w:rsidR="1DD6C2DE">
              <w:rPr/>
              <w:t>Computing</w:t>
            </w:r>
            <w:r w:rsidR="1DD6C2DE">
              <w:rPr/>
              <w:t xml:space="preserve"> and Information Technologie</w:t>
            </w:r>
            <w:r w:rsidR="413F501C">
              <w:rPr/>
              <w:t>s</w:t>
            </w:r>
          </w:p>
          <w:p w:rsidR="1DD6C2DE" w:rsidP="45EC1032" w:rsidRDefault="1DD6C2DE" w14:paraId="2B713856" w14:textId="2FEA77CB">
            <w:pPr>
              <w:pStyle w:val="ListParagraph"/>
              <w:numPr>
                <w:ilvl w:val="0"/>
                <w:numId w:val="11"/>
              </w:numPr>
              <w:rPr/>
            </w:pPr>
            <w:r w:rsidR="1DD6C2DE">
              <w:rPr/>
              <w:t>Director, Entertainment and Multimedia Computing</w:t>
            </w:r>
          </w:p>
          <w:p w:rsidR="45EC1032" w:rsidP="45EC1032" w:rsidRDefault="45EC1032" w14:paraId="10190891" w14:textId="3DF2A4F3">
            <w:pPr>
              <w:pStyle w:val="Normal"/>
              <w:ind w:left="0"/>
            </w:pPr>
          </w:p>
          <w:p w:rsidR="1DD6C2DE" w:rsidP="45EC1032" w:rsidRDefault="1DD6C2DE" w14:paraId="68427E19" w14:textId="4A0FF980">
            <w:pPr>
              <w:pStyle w:val="ListParagraph"/>
              <w:numPr>
                <w:ilvl w:val="0"/>
                <w:numId w:val="12"/>
              </w:numPr>
              <w:rPr/>
            </w:pPr>
            <w:r w:rsidR="1DD6C2DE">
              <w:rPr/>
              <w:t>Director, Information Technology</w:t>
            </w:r>
          </w:p>
        </w:tc>
        <w:tc>
          <w:tcPr>
            <w:tcW w:w="2250" w:type="dxa"/>
            <w:tcMar/>
            <w:vAlign w:val="center"/>
          </w:tcPr>
          <w:p w:rsidR="36BEA423" w:rsidP="45EC1032" w:rsidRDefault="36BEA423" w14:paraId="30EC8FFA" w14:textId="48ABD4F9">
            <w:pPr>
              <w:pStyle w:val="Normal"/>
              <w:jc w:val="center"/>
            </w:pPr>
            <w:r w:rsidR="36BEA423">
              <w:rPr/>
              <w:t>INTERNAL</w:t>
            </w:r>
          </w:p>
        </w:tc>
        <w:tc>
          <w:tcPr>
            <w:tcW w:w="2250" w:type="dxa"/>
            <w:tcMar/>
            <w:vAlign w:val="center"/>
          </w:tcPr>
          <w:p w:rsidR="36BEA423" w:rsidP="45EC1032" w:rsidRDefault="36BEA423" w14:paraId="0E2F3E07" w14:textId="00BBA1E4">
            <w:pPr>
              <w:pStyle w:val="Normal"/>
              <w:jc w:val="center"/>
            </w:pPr>
            <w:r w:rsidR="36BEA423">
              <w:rPr/>
              <w:t>Internal User of the System</w:t>
            </w:r>
          </w:p>
        </w:tc>
      </w:tr>
      <w:tr w:rsidR="45EC1032" w:rsidTr="45EC1032" w14:paraId="5632E8CF">
        <w:trPr>
          <w:trHeight w:val="300"/>
        </w:trPr>
        <w:tc>
          <w:tcPr>
            <w:tcW w:w="2250" w:type="dxa"/>
            <w:tcMar/>
          </w:tcPr>
          <w:p w:rsidR="36BEA423" w:rsidP="45EC1032" w:rsidRDefault="36BEA423" w14:paraId="73FF10C8" w14:textId="77A0F3AD">
            <w:pPr>
              <w:pStyle w:val="Normal"/>
            </w:pPr>
            <w:r w:rsidR="36BEA423">
              <w:rPr/>
              <w:t>APC SoCIT Faculty</w:t>
            </w:r>
          </w:p>
        </w:tc>
        <w:tc>
          <w:tcPr>
            <w:tcW w:w="2250" w:type="dxa"/>
            <w:tcMar/>
          </w:tcPr>
          <w:p w:rsidR="3C483581" w:rsidP="45EC1032" w:rsidRDefault="3C483581" w14:paraId="368BDA22" w14:textId="799A88C8">
            <w:pPr>
              <w:pStyle w:val="ListParagraph"/>
              <w:numPr>
                <w:ilvl w:val="0"/>
                <w:numId w:val="13"/>
              </w:numPr>
              <w:rPr/>
            </w:pPr>
            <w:r w:rsidR="3C483581">
              <w:rPr/>
              <w:t xml:space="preserve">Professors and Support Staff of Asia Pacific College </w:t>
            </w:r>
          </w:p>
        </w:tc>
        <w:tc>
          <w:tcPr>
            <w:tcW w:w="2250" w:type="dxa"/>
            <w:tcMar/>
            <w:vAlign w:val="center"/>
          </w:tcPr>
          <w:p w:rsidR="36BEA423" w:rsidP="45EC1032" w:rsidRDefault="36BEA423" w14:paraId="6D8243D7" w14:textId="02E1CAF9">
            <w:pPr>
              <w:pStyle w:val="Normal"/>
              <w:jc w:val="center"/>
            </w:pPr>
            <w:r w:rsidR="36BEA423">
              <w:rPr/>
              <w:t>INTERNAL</w:t>
            </w:r>
          </w:p>
        </w:tc>
        <w:tc>
          <w:tcPr>
            <w:tcW w:w="2250" w:type="dxa"/>
            <w:tcMar/>
            <w:vAlign w:val="center"/>
          </w:tcPr>
          <w:p w:rsidR="36BEA423" w:rsidP="45EC1032" w:rsidRDefault="36BEA423" w14:paraId="05BC950C" w14:textId="6B87265D">
            <w:pPr>
              <w:pStyle w:val="Normal"/>
              <w:jc w:val="center"/>
            </w:pPr>
            <w:r w:rsidR="36BEA423">
              <w:rPr/>
              <w:t>Internal User of the System</w:t>
            </w:r>
          </w:p>
        </w:tc>
      </w:tr>
      <w:tr w:rsidR="45EC1032" w:rsidTr="45EC1032" w14:paraId="7DC7FF55">
        <w:trPr>
          <w:trHeight w:val="300"/>
        </w:trPr>
        <w:tc>
          <w:tcPr>
            <w:tcW w:w="2250" w:type="dxa"/>
            <w:tcMar/>
          </w:tcPr>
          <w:p w:rsidR="36BEA423" w:rsidP="45EC1032" w:rsidRDefault="36BEA423" w14:paraId="3454A167" w14:textId="3AFC150E">
            <w:pPr>
              <w:pStyle w:val="Normal"/>
            </w:pPr>
            <w:r w:rsidR="36BEA423">
              <w:rPr/>
              <w:t>APC Students</w:t>
            </w:r>
          </w:p>
        </w:tc>
        <w:tc>
          <w:tcPr>
            <w:tcW w:w="2250" w:type="dxa"/>
            <w:tcMar/>
          </w:tcPr>
          <w:p w:rsidR="4557B259" w:rsidP="45EC1032" w:rsidRDefault="4557B259" w14:paraId="24F44F58" w14:textId="1DD61469">
            <w:pPr>
              <w:pStyle w:val="ListParagraph"/>
              <w:numPr>
                <w:ilvl w:val="0"/>
                <w:numId w:val="14"/>
              </w:numPr>
              <w:rPr/>
            </w:pPr>
            <w:r w:rsidR="4557B259">
              <w:rPr/>
              <w:t xml:space="preserve">Students </w:t>
            </w:r>
            <w:r w:rsidR="4557B259">
              <w:rPr/>
              <w:t>at</w:t>
            </w:r>
            <w:r w:rsidR="4557B259">
              <w:rPr/>
              <w:t xml:space="preserve"> Asia Pacific College</w:t>
            </w:r>
          </w:p>
        </w:tc>
        <w:tc>
          <w:tcPr>
            <w:tcW w:w="2250" w:type="dxa"/>
            <w:tcMar/>
            <w:vAlign w:val="center"/>
          </w:tcPr>
          <w:p w:rsidR="36BEA423" w:rsidP="45EC1032" w:rsidRDefault="36BEA423" w14:paraId="465A1F90" w14:textId="4E19247E">
            <w:pPr>
              <w:pStyle w:val="Normal"/>
              <w:jc w:val="center"/>
            </w:pPr>
            <w:r w:rsidR="36BEA423">
              <w:rPr/>
              <w:t>INTERNAL</w:t>
            </w:r>
          </w:p>
        </w:tc>
        <w:tc>
          <w:tcPr>
            <w:tcW w:w="2250" w:type="dxa"/>
            <w:tcMar/>
            <w:vAlign w:val="center"/>
          </w:tcPr>
          <w:p w:rsidR="36BEA423" w:rsidP="45EC1032" w:rsidRDefault="36BEA423" w14:paraId="70AFBA65" w14:textId="6DE82D0B">
            <w:pPr>
              <w:pStyle w:val="Normal"/>
              <w:jc w:val="center"/>
            </w:pPr>
            <w:r w:rsidR="36BEA423">
              <w:rPr/>
              <w:t>Internal User of the System</w:t>
            </w:r>
          </w:p>
        </w:tc>
      </w:tr>
    </w:tbl>
    <w:p w:rsidRPr="00F73A1D" w:rsidR="00472F59" w:rsidP="00472F59" w:rsidRDefault="00472F59" w14:paraId="1E6A22C5" w14:textId="665E4814">
      <w:pPr>
        <w:ind w:left="360"/>
      </w:pPr>
    </w:p>
    <w:p w:rsidRPr="00F73A1D" w:rsidR="00472F59" w:rsidP="45EC1032" w:rsidRDefault="00472F59" w14:paraId="68C4ADB7" w14:textId="5C1C3BDA">
      <w:pPr>
        <w:pStyle w:val="Heading1"/>
        <w:numPr>
          <w:ilvl w:val="0"/>
          <w:numId w:val="4"/>
        </w:numPr>
        <w:jc w:val="left"/>
        <w:rPr>
          <w:rFonts w:ascii="Calibri" w:hAnsi="Calibri" w:cs="Calibri" w:asciiTheme="minorAscii" w:hAnsiTheme="minorAscii" w:cstheme="minorAscii"/>
          <w:smallCaps w:val="1"/>
          <w:sz w:val="28"/>
          <w:szCs w:val="28"/>
        </w:rPr>
      </w:pPr>
      <w:bookmarkStart w:name="_Toc315954382" w:id="8"/>
      <w:bookmarkStart w:name="_Toc520299036" w:id="9"/>
      <w:r w:rsidRPr="45EC1032" w:rsidR="00472F59">
        <w:rPr>
          <w:rFonts w:ascii="Calibri" w:hAnsi="Calibri" w:cs="Calibri" w:asciiTheme="minorAscii" w:hAnsiTheme="minorAscii" w:cstheme="minorAscii"/>
          <w:smallCaps w:val="1"/>
          <w:sz w:val="28"/>
          <w:szCs w:val="28"/>
        </w:rPr>
        <w:t>Stakeholder Analysis</w:t>
      </w:r>
      <w:bookmarkEnd w:id="8"/>
      <w:bookmarkEnd w:id="9"/>
    </w:p>
    <w:p w:rsidRPr="00F73A1D" w:rsidR="00472F59" w:rsidP="45EC1032" w:rsidRDefault="00472F59" w14:paraId="7EDB6095" w14:textId="549D6C83">
      <w:pPr>
        <w:pStyle w:val="Normal"/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45EC1032" w:rsidR="2094DF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After </w:t>
      </w:r>
      <w:r w:rsidRPr="45EC1032" w:rsidR="2094DF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identifying</w:t>
      </w:r>
      <w:r w:rsidRPr="45EC1032" w:rsidR="2094DF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all stakeholders in APC’s Smart Syllabus System, the project team will </w:t>
      </w:r>
      <w:r w:rsidRPr="45EC1032" w:rsidR="2094DF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proceed</w:t>
      </w:r>
      <w:r w:rsidRPr="45EC1032" w:rsidR="2094DF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to categorize and analyze each stakeholder. The purpose of this analysis is to assess the stakeholders’ level of power or influence, plan </w:t>
      </w:r>
      <w:r w:rsidRPr="45EC1032" w:rsidR="2094DF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an appropriate management</w:t>
      </w:r>
      <w:r w:rsidRPr="45EC1032" w:rsidR="2094DF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approach for each stakeholder, and </w:t>
      </w:r>
      <w:r w:rsidRPr="45EC1032" w:rsidR="2094DF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determine</w:t>
      </w:r>
      <w:r w:rsidRPr="45EC1032" w:rsidR="2094DF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the levels of communication and participation they will have in the project. Stakeholders will be categorized based on their organization or department. Subsequently, the project team will create a</w:t>
      </w:r>
      <w:r w:rsidRPr="45EC1032" w:rsidR="47F285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n influence</w:t>
      </w:r>
      <w:r w:rsidRPr="45EC1032" w:rsidR="2094DF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matrix to visualize the potential impact of each stakeholder on the project. Additionally, a stakeholder analysis matrix will be completed, outlining concerns, level of involvement, and management strategies for each stakeholder. The resulting information will be used to </w:t>
      </w:r>
      <w:r w:rsidRPr="45EC1032" w:rsidR="2094DF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establish</w:t>
      </w:r>
      <w:r w:rsidRPr="45EC1032" w:rsidR="2094DF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stakeholders and their corresponding </w:t>
      </w:r>
      <w:r w:rsidRPr="45EC1032" w:rsidR="64BE00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influence</w:t>
      </w:r>
      <w:r w:rsidRPr="45EC1032" w:rsidR="2094DF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levels for the power/interest chart in the stakeholder analysis.</w:t>
      </w:r>
    </w:p>
    <w:p w:rsidRPr="00F73A1D" w:rsidR="00472F59" w:rsidP="45EC1032" w:rsidRDefault="00472F59" w14:paraId="66123513" w14:textId="77777777" w14:noSpellErr="1">
      <w:p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1500"/>
        <w:gridCol w:w="1170"/>
        <w:gridCol w:w="1187"/>
        <w:gridCol w:w="1470"/>
        <w:gridCol w:w="1101"/>
        <w:gridCol w:w="1286"/>
        <w:gridCol w:w="1286"/>
      </w:tblGrid>
      <w:tr w:rsidR="45EC1032" w:rsidTr="45EC1032" w14:paraId="1EAA3729">
        <w:trPr>
          <w:trHeight w:val="300"/>
        </w:trPr>
        <w:tc>
          <w:tcPr>
            <w:tcW w:w="1500" w:type="dxa"/>
            <w:tcMar/>
          </w:tcPr>
          <w:p w:rsidR="45EC1032" w:rsidP="45EC1032" w:rsidRDefault="45EC1032" w14:paraId="2FB96D38" w14:textId="7AFB757B">
            <w:pPr>
              <w:spacing w:before="0" w:beforeAutospacing="off" w:after="0" w:afterAutospacing="off"/>
              <w:jc w:val="center"/>
              <w:rPr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45EC1032" w:rsidR="45EC1032">
              <w:rPr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Department / Company</w:t>
            </w:r>
          </w:p>
        </w:tc>
        <w:tc>
          <w:tcPr>
            <w:tcW w:w="1170" w:type="dxa"/>
            <w:tcMar/>
          </w:tcPr>
          <w:p w:rsidR="45EC1032" w:rsidP="45EC1032" w:rsidRDefault="45EC1032" w14:paraId="36633074" w14:textId="6EC4C40A">
            <w:pPr>
              <w:spacing w:before="0" w:beforeAutospacing="off" w:after="0" w:afterAutospacing="off"/>
              <w:jc w:val="center"/>
              <w:rPr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45EC1032" w:rsidR="45EC1032">
              <w:rPr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Position</w:t>
            </w:r>
          </w:p>
        </w:tc>
        <w:tc>
          <w:tcPr>
            <w:tcW w:w="1187" w:type="dxa"/>
            <w:tcMar/>
          </w:tcPr>
          <w:p w:rsidR="45EC1032" w:rsidP="45EC1032" w:rsidRDefault="45EC1032" w14:paraId="6D0FD3B7" w14:textId="01FEFC02">
            <w:pPr>
              <w:spacing w:before="0" w:beforeAutospacing="off" w:after="0" w:afterAutospacing="off"/>
              <w:jc w:val="center"/>
              <w:rPr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45EC1032" w:rsidR="45EC1032">
              <w:rPr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Advisers</w:t>
            </w:r>
          </w:p>
        </w:tc>
        <w:tc>
          <w:tcPr>
            <w:tcW w:w="1470" w:type="dxa"/>
            <w:tcMar/>
          </w:tcPr>
          <w:p w:rsidR="45EC1032" w:rsidP="45EC1032" w:rsidRDefault="45EC1032" w14:paraId="7F7E6EDE" w14:textId="4D349C36">
            <w:pPr>
              <w:spacing w:before="0" w:beforeAutospacing="off" w:after="0" w:afterAutospacing="off"/>
              <w:jc w:val="center"/>
              <w:rPr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45EC1032" w:rsidR="45EC1032">
              <w:rPr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Objectives, Requirements, Interests</w:t>
            </w:r>
          </w:p>
        </w:tc>
        <w:tc>
          <w:tcPr>
            <w:tcW w:w="1101" w:type="dxa"/>
            <w:tcMar/>
          </w:tcPr>
          <w:p w:rsidR="45EC1032" w:rsidP="45EC1032" w:rsidRDefault="45EC1032" w14:paraId="67B4E461" w14:textId="53AB6AFE">
            <w:pPr>
              <w:spacing w:before="0" w:beforeAutospacing="off" w:after="0" w:afterAutospacing="off"/>
              <w:jc w:val="center"/>
              <w:rPr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45EC1032" w:rsidR="45EC1032">
              <w:rPr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Influence</w:t>
            </w:r>
          </w:p>
        </w:tc>
        <w:tc>
          <w:tcPr>
            <w:tcW w:w="1286" w:type="dxa"/>
            <w:tcMar/>
          </w:tcPr>
          <w:p w:rsidR="45EC1032" w:rsidP="45EC1032" w:rsidRDefault="45EC1032" w14:paraId="31493C84" w14:textId="0504B7FF">
            <w:pPr>
              <w:spacing w:before="0" w:beforeAutospacing="off" w:after="0" w:afterAutospacing="off"/>
              <w:jc w:val="center"/>
              <w:rPr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45EC1032" w:rsidR="45EC1032">
              <w:rPr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Project Contribution</w:t>
            </w:r>
          </w:p>
        </w:tc>
        <w:tc>
          <w:tcPr>
            <w:tcW w:w="1286" w:type="dxa"/>
            <w:tcMar/>
          </w:tcPr>
          <w:p w:rsidR="45EC1032" w:rsidP="45EC1032" w:rsidRDefault="45EC1032" w14:paraId="568595FD" w14:textId="2054758A">
            <w:pPr>
              <w:spacing w:before="0" w:beforeAutospacing="off" w:after="0" w:afterAutospacing="off"/>
              <w:jc w:val="center"/>
              <w:rPr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45EC1032" w:rsidR="45EC1032">
              <w:rPr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Resistance</w:t>
            </w:r>
          </w:p>
        </w:tc>
      </w:tr>
      <w:tr w:rsidR="45EC1032" w:rsidTr="45EC1032" w14:paraId="41D79116">
        <w:trPr>
          <w:trHeight w:val="300"/>
        </w:trPr>
        <w:tc>
          <w:tcPr>
            <w:tcW w:w="1500" w:type="dxa"/>
            <w:tcMar/>
          </w:tcPr>
          <w:p w:rsidR="45EC1032" w:rsidP="45EC1032" w:rsidRDefault="45EC1032" w14:paraId="2F2E130D" w14:textId="2139426C">
            <w:pPr>
              <w:spacing w:before="0" w:beforeAutospacing="off" w:after="0" w:afterAutospacing="off"/>
              <w:jc w:val="center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45EC1032" w:rsidR="45EC1032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SOCIT</w:t>
            </w:r>
          </w:p>
        </w:tc>
        <w:tc>
          <w:tcPr>
            <w:tcW w:w="1170" w:type="dxa"/>
            <w:tcMar/>
          </w:tcPr>
          <w:p w:rsidR="45EC1032" w:rsidP="45EC1032" w:rsidRDefault="45EC1032" w14:paraId="61E54A9D" w14:textId="49970957">
            <w:pPr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45EC1032" w:rsidR="45EC1032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Executive Director</w:t>
            </w:r>
          </w:p>
        </w:tc>
        <w:tc>
          <w:tcPr>
            <w:tcW w:w="1187" w:type="dxa"/>
            <w:tcMar/>
          </w:tcPr>
          <w:p w:rsidR="45EC1032" w:rsidP="45EC1032" w:rsidRDefault="45EC1032" w14:paraId="67946183" w14:textId="0611AC34">
            <w:pPr>
              <w:spacing w:before="0" w:beforeAutospacing="off" w:after="0" w:afterAutospacing="off"/>
              <w:jc w:val="center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45EC1032" w:rsidR="45EC1032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Executive Director</w:t>
            </w:r>
          </w:p>
        </w:tc>
        <w:tc>
          <w:tcPr>
            <w:tcW w:w="1470" w:type="dxa"/>
            <w:tcMar/>
          </w:tcPr>
          <w:p w:rsidR="45EC1032" w:rsidP="45EC1032" w:rsidRDefault="45EC1032" w14:paraId="65DB4F5E" w14:textId="5A45BF6B">
            <w:pPr>
              <w:spacing w:before="0" w:beforeAutospacing="off" w:after="0" w:afterAutospacing="off"/>
              <w:jc w:val="center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45EC1032" w:rsidR="45EC1032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increase productivity, increase efficiency in exchange, review, and approve syllabi with teachers</w:t>
            </w:r>
          </w:p>
        </w:tc>
        <w:tc>
          <w:tcPr>
            <w:tcW w:w="1101" w:type="dxa"/>
            <w:tcMar/>
          </w:tcPr>
          <w:p w:rsidR="45EC1032" w:rsidP="45EC1032" w:rsidRDefault="45EC1032" w14:paraId="70AA4563" w14:textId="35BF884F">
            <w:pPr>
              <w:spacing w:before="0" w:beforeAutospacing="off" w:after="0" w:afterAutospacing="off"/>
              <w:jc w:val="center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45EC1032" w:rsidR="45EC1032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Medium</w:t>
            </w:r>
          </w:p>
        </w:tc>
        <w:tc>
          <w:tcPr>
            <w:tcW w:w="1286" w:type="dxa"/>
            <w:tcMar/>
          </w:tcPr>
          <w:p w:rsidR="45EC1032" w:rsidP="45EC1032" w:rsidRDefault="45EC1032" w14:paraId="77FD27E7" w14:textId="1782C96E">
            <w:pPr>
              <w:spacing w:before="0" w:beforeAutospacing="off" w:after="0" w:afterAutospacing="off"/>
              <w:jc w:val="center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45EC1032" w:rsidR="45EC1032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provides information and support </w:t>
            </w:r>
          </w:p>
        </w:tc>
        <w:tc>
          <w:tcPr>
            <w:tcW w:w="1286" w:type="dxa"/>
            <w:tcMar/>
          </w:tcPr>
          <w:p w:rsidR="45EC1032" w:rsidP="45EC1032" w:rsidRDefault="45EC1032" w14:paraId="6BAEA88E" w14:textId="0F97698D">
            <w:pPr>
              <w:spacing w:before="0" w:beforeAutospacing="off" w:after="0" w:afterAutospacing="off"/>
              <w:jc w:val="center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45EC1032" w:rsidR="45EC1032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concerned about budget and schedule</w:t>
            </w:r>
          </w:p>
        </w:tc>
      </w:tr>
      <w:tr w:rsidR="45EC1032" w:rsidTr="45EC1032" w14:paraId="7EA36F43">
        <w:trPr>
          <w:trHeight w:val="300"/>
        </w:trPr>
        <w:tc>
          <w:tcPr>
            <w:tcW w:w="1500" w:type="dxa"/>
            <w:tcMar/>
          </w:tcPr>
          <w:p w:rsidR="45EC1032" w:rsidP="45EC1032" w:rsidRDefault="45EC1032" w14:paraId="0E47CFF9" w14:textId="2A42B5B8">
            <w:pPr>
              <w:spacing w:before="0" w:beforeAutospacing="off" w:after="0" w:afterAutospacing="off"/>
              <w:jc w:val="center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45EC1032" w:rsidR="45EC1032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SOCIT</w:t>
            </w:r>
          </w:p>
        </w:tc>
        <w:tc>
          <w:tcPr>
            <w:tcW w:w="1170" w:type="dxa"/>
            <w:tcMar/>
          </w:tcPr>
          <w:p w:rsidR="45EC1032" w:rsidP="45EC1032" w:rsidRDefault="45EC1032" w14:paraId="2DF1E8E4" w14:textId="2954408B">
            <w:pPr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45EC1032" w:rsidR="45EC1032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Program Head</w:t>
            </w:r>
          </w:p>
        </w:tc>
        <w:tc>
          <w:tcPr>
            <w:tcW w:w="1187" w:type="dxa"/>
            <w:tcMar/>
          </w:tcPr>
          <w:p w:rsidR="45EC1032" w:rsidP="45EC1032" w:rsidRDefault="45EC1032" w14:paraId="23C200CE" w14:textId="0E11290A">
            <w:pPr>
              <w:spacing w:before="0" w:beforeAutospacing="off" w:after="0" w:afterAutospacing="off"/>
              <w:jc w:val="center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45EC1032" w:rsidR="45EC1032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Program Head</w:t>
            </w:r>
          </w:p>
        </w:tc>
        <w:tc>
          <w:tcPr>
            <w:tcW w:w="1470" w:type="dxa"/>
            <w:tcMar/>
          </w:tcPr>
          <w:p w:rsidR="45EC1032" w:rsidP="45EC1032" w:rsidRDefault="45EC1032" w14:paraId="1A2B3A5A" w14:textId="0C37847C">
            <w:pPr>
              <w:spacing w:before="0" w:beforeAutospacing="off" w:after="0" w:afterAutospacing="off"/>
              <w:jc w:val="center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45EC1032" w:rsidR="45EC1032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increase productivity, increase efficiency in exchange, review, and approve syllabi with teachers</w:t>
            </w:r>
          </w:p>
        </w:tc>
        <w:tc>
          <w:tcPr>
            <w:tcW w:w="1101" w:type="dxa"/>
            <w:tcMar/>
          </w:tcPr>
          <w:p w:rsidR="45EC1032" w:rsidP="45EC1032" w:rsidRDefault="45EC1032" w14:paraId="3C0BF4F3" w14:textId="675AE760">
            <w:pPr>
              <w:spacing w:before="0" w:beforeAutospacing="off" w:after="0" w:afterAutospacing="off"/>
              <w:jc w:val="center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45EC1032" w:rsidR="45EC1032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Medium</w:t>
            </w:r>
          </w:p>
        </w:tc>
        <w:tc>
          <w:tcPr>
            <w:tcW w:w="1286" w:type="dxa"/>
            <w:tcMar/>
          </w:tcPr>
          <w:p w:rsidR="45EC1032" w:rsidP="45EC1032" w:rsidRDefault="45EC1032" w14:paraId="7D2F4239" w14:textId="4CC7BCAA">
            <w:pPr>
              <w:spacing w:before="0" w:beforeAutospacing="off" w:after="0" w:afterAutospacing="off"/>
              <w:jc w:val="center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45EC1032" w:rsidR="45EC1032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provides information and support </w:t>
            </w:r>
          </w:p>
        </w:tc>
        <w:tc>
          <w:tcPr>
            <w:tcW w:w="1286" w:type="dxa"/>
            <w:tcMar/>
          </w:tcPr>
          <w:p w:rsidR="45EC1032" w:rsidP="45EC1032" w:rsidRDefault="45EC1032" w14:paraId="24278C94" w14:textId="1A4234DE">
            <w:pPr>
              <w:spacing w:before="0" w:beforeAutospacing="off" w:after="0" w:afterAutospacing="off"/>
              <w:jc w:val="center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45EC1032" w:rsidR="45EC1032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concerned about budget</w:t>
            </w:r>
          </w:p>
        </w:tc>
      </w:tr>
      <w:tr w:rsidR="45EC1032" w:rsidTr="45EC1032" w14:paraId="1D249945">
        <w:trPr>
          <w:trHeight w:val="300"/>
        </w:trPr>
        <w:tc>
          <w:tcPr>
            <w:tcW w:w="1500" w:type="dxa"/>
            <w:tcMar/>
          </w:tcPr>
          <w:p w:rsidR="45EC1032" w:rsidP="45EC1032" w:rsidRDefault="45EC1032" w14:paraId="21AB5100" w14:textId="6CC699F3">
            <w:pPr>
              <w:spacing w:before="0" w:beforeAutospacing="off" w:after="0" w:afterAutospacing="off"/>
              <w:jc w:val="center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45EC1032" w:rsidR="45EC1032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SOCIT</w:t>
            </w:r>
          </w:p>
        </w:tc>
        <w:tc>
          <w:tcPr>
            <w:tcW w:w="1170" w:type="dxa"/>
            <w:tcMar/>
          </w:tcPr>
          <w:p w:rsidR="45EC1032" w:rsidP="45EC1032" w:rsidRDefault="45EC1032" w14:paraId="75DC4F37" w14:textId="04A6A814">
            <w:pPr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45EC1032" w:rsidR="45EC1032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Teachers</w:t>
            </w:r>
          </w:p>
        </w:tc>
        <w:tc>
          <w:tcPr>
            <w:tcW w:w="1187" w:type="dxa"/>
            <w:tcMar/>
          </w:tcPr>
          <w:p w:rsidR="45EC1032" w:rsidP="45EC1032" w:rsidRDefault="45EC1032" w14:paraId="766C6E80" w14:textId="67A9B7B4">
            <w:pPr>
              <w:spacing w:before="0" w:beforeAutospacing="off" w:after="0" w:afterAutospacing="off"/>
              <w:jc w:val="center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45EC1032" w:rsidR="45EC1032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Teachers</w:t>
            </w:r>
          </w:p>
        </w:tc>
        <w:tc>
          <w:tcPr>
            <w:tcW w:w="1470" w:type="dxa"/>
            <w:tcMar/>
          </w:tcPr>
          <w:p w:rsidR="45EC1032" w:rsidP="45EC1032" w:rsidRDefault="45EC1032" w14:paraId="1F6074C8" w14:textId="61649C5B">
            <w:pPr>
              <w:spacing w:before="0" w:beforeAutospacing="off" w:after="0" w:afterAutospacing="off"/>
              <w:jc w:val="center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45EC1032" w:rsidR="45EC1032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increase productivity, increase efficiency in generating the contents of the syllabi</w:t>
            </w:r>
          </w:p>
        </w:tc>
        <w:tc>
          <w:tcPr>
            <w:tcW w:w="1101" w:type="dxa"/>
            <w:tcMar/>
          </w:tcPr>
          <w:p w:rsidR="45EC1032" w:rsidP="45EC1032" w:rsidRDefault="45EC1032" w14:paraId="288F42A1" w14:textId="3D6773DF">
            <w:pPr>
              <w:spacing w:before="0" w:beforeAutospacing="off" w:after="0" w:afterAutospacing="off"/>
              <w:jc w:val="center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45EC1032" w:rsidR="45EC1032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High</w:t>
            </w:r>
          </w:p>
        </w:tc>
        <w:tc>
          <w:tcPr>
            <w:tcW w:w="1286" w:type="dxa"/>
            <w:tcMar/>
          </w:tcPr>
          <w:p w:rsidR="45EC1032" w:rsidP="45EC1032" w:rsidRDefault="45EC1032" w14:paraId="49EA7E69" w14:textId="4066D05D">
            <w:pPr>
              <w:spacing w:before="0" w:beforeAutospacing="off" w:after="0" w:afterAutospacing="off"/>
              <w:jc w:val="center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45EC1032" w:rsidR="45EC1032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provides information, approves deliverables</w:t>
            </w:r>
          </w:p>
        </w:tc>
        <w:tc>
          <w:tcPr>
            <w:tcW w:w="1286" w:type="dxa"/>
            <w:tcMar/>
          </w:tcPr>
          <w:p w:rsidR="45EC1032" w:rsidP="45EC1032" w:rsidRDefault="45EC1032" w14:paraId="4FA3F3BA" w14:textId="2126B160">
            <w:pPr>
              <w:spacing w:before="0" w:beforeAutospacing="off" w:after="0" w:afterAutospacing="off"/>
              <w:jc w:val="center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45EC1032" w:rsidR="45EC1032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concerned about disruptions during project</w:t>
            </w:r>
          </w:p>
        </w:tc>
      </w:tr>
      <w:tr w:rsidR="45EC1032" w:rsidTr="45EC1032" w14:paraId="53573A61">
        <w:trPr>
          <w:trHeight w:val="300"/>
        </w:trPr>
        <w:tc>
          <w:tcPr>
            <w:tcW w:w="1500" w:type="dxa"/>
            <w:tcMar/>
          </w:tcPr>
          <w:p w:rsidR="45EC1032" w:rsidP="45EC1032" w:rsidRDefault="45EC1032" w14:paraId="11E59BAF" w14:textId="01BB85CD">
            <w:pPr>
              <w:spacing w:before="0" w:beforeAutospacing="off" w:after="0" w:afterAutospacing="off"/>
              <w:jc w:val="center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45EC1032" w:rsidR="45EC1032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Students</w:t>
            </w:r>
          </w:p>
        </w:tc>
        <w:tc>
          <w:tcPr>
            <w:tcW w:w="1170" w:type="dxa"/>
            <w:tcMar/>
          </w:tcPr>
          <w:p w:rsidR="45EC1032" w:rsidP="45EC1032" w:rsidRDefault="45EC1032" w14:paraId="1F4DD41A" w14:textId="3EA583DE">
            <w:pPr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45EC1032" w:rsidR="45EC1032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Students</w:t>
            </w:r>
          </w:p>
        </w:tc>
        <w:tc>
          <w:tcPr>
            <w:tcW w:w="1187" w:type="dxa"/>
            <w:tcMar/>
          </w:tcPr>
          <w:p w:rsidR="45EC1032" w:rsidP="45EC1032" w:rsidRDefault="45EC1032" w14:paraId="2227675E" w14:textId="2F97539C">
            <w:pPr>
              <w:spacing w:before="0" w:beforeAutospacing="off" w:after="0" w:afterAutospacing="off"/>
              <w:jc w:val="center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45EC1032" w:rsidR="45EC1032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Students</w:t>
            </w:r>
          </w:p>
        </w:tc>
        <w:tc>
          <w:tcPr>
            <w:tcW w:w="1470" w:type="dxa"/>
            <w:tcMar/>
          </w:tcPr>
          <w:p w:rsidR="45EC1032" w:rsidP="45EC1032" w:rsidRDefault="45EC1032" w14:paraId="7075D1FA" w14:textId="6C87462F">
            <w:pPr>
              <w:spacing w:before="0" w:beforeAutospacing="off" w:after="0" w:afterAutospacing="off"/>
              <w:jc w:val="center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45EC1032" w:rsidR="45EC1032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Easier to view the syllabi</w:t>
            </w:r>
          </w:p>
        </w:tc>
        <w:tc>
          <w:tcPr>
            <w:tcW w:w="1101" w:type="dxa"/>
            <w:tcMar/>
          </w:tcPr>
          <w:p w:rsidR="45EC1032" w:rsidP="45EC1032" w:rsidRDefault="45EC1032" w14:paraId="55E8466A" w14:textId="5E16BEDF">
            <w:pPr>
              <w:spacing w:before="0" w:beforeAutospacing="off" w:after="0" w:afterAutospacing="off"/>
              <w:jc w:val="center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45EC1032" w:rsidR="45EC1032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Low</w:t>
            </w:r>
          </w:p>
        </w:tc>
        <w:tc>
          <w:tcPr>
            <w:tcW w:w="1286" w:type="dxa"/>
            <w:tcMar/>
          </w:tcPr>
          <w:p w:rsidR="45EC1032" w:rsidP="45EC1032" w:rsidRDefault="45EC1032" w14:paraId="06956AA4" w14:textId="4DB9F8B8">
            <w:pPr>
              <w:spacing w:before="0" w:beforeAutospacing="off" w:after="0" w:afterAutospacing="off"/>
              <w:jc w:val="center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45EC1032" w:rsidR="45EC1032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supports work </w:t>
            </w:r>
          </w:p>
        </w:tc>
        <w:tc>
          <w:tcPr>
            <w:tcW w:w="1286" w:type="dxa"/>
            <w:tcMar/>
          </w:tcPr>
          <w:p w:rsidR="45EC1032" w:rsidP="45EC1032" w:rsidRDefault="45EC1032" w14:paraId="0D536341" w14:textId="4FEF897F">
            <w:pPr>
              <w:spacing w:before="0" w:beforeAutospacing="off" w:after="0" w:afterAutospacing="off"/>
              <w:jc w:val="center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45EC1032" w:rsidR="45EC1032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concerned about process changes</w:t>
            </w:r>
          </w:p>
        </w:tc>
      </w:tr>
    </w:tbl>
    <w:p w:rsidRPr="00F73A1D" w:rsidR="00472F59" w:rsidP="45EC1032" w:rsidRDefault="00472F59" w14:paraId="0909D14F" w14:textId="2D5A5B67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5EC1032" w:rsidR="13FD50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The stakeholder analysis matrix serves as a tool to document stakeholder concerns, their degree of involvement, and the management strategy. It draws insights from the stakeholder analysis and power/interest matrix mentioned earlier. Throughout the project’s lifecycle, the stakeholder analysis matrix will be periodically reviewed and updated to incorporate any emerging concerns or adjustments in stakeholder management strategies.</w:t>
      </w:r>
    </w:p>
    <w:p w:rsidRPr="00F73A1D" w:rsidR="00472F59" w:rsidP="00472F59" w:rsidRDefault="00472F59" w14:paraId="58AF718E" w14:textId="77777777">
      <w:pPr>
        <w:ind w:left="360"/>
      </w:pPr>
    </w:p>
    <w:p w:rsidRPr="00F73A1D" w:rsidR="00472F59" w:rsidP="00472F59" w:rsidRDefault="00472F59" w14:paraId="58BB3957" w14:textId="77777777">
      <w:pPr>
        <w:ind w:left="360"/>
      </w:pPr>
    </w:p>
    <w:p w:rsidRPr="00F73A1D" w:rsidR="00472F59" w:rsidP="00472F59" w:rsidRDefault="00472F59" w14:paraId="21939AC5" w14:textId="77777777">
      <w:pPr>
        <w:ind w:left="360"/>
      </w:pPr>
    </w:p>
    <w:p w:rsidRPr="00F73A1D" w:rsidR="00472F59" w:rsidP="00472F59" w:rsidRDefault="00472F59" w14:paraId="36A53B14" w14:textId="77777777">
      <w:pPr>
        <w:ind w:left="360"/>
      </w:pPr>
    </w:p>
    <w:p w:rsidRPr="00F73A1D" w:rsidR="00472F59" w:rsidP="00472F59" w:rsidRDefault="00472F59" w14:paraId="7BD83AFD" w14:textId="77777777">
      <w:pPr>
        <w:ind w:left="360"/>
      </w:pPr>
    </w:p>
    <w:p w:rsidRPr="00F73A1D" w:rsidR="00472F59" w:rsidP="00472F59" w:rsidRDefault="00472F59" w14:paraId="315BFC1D" w14:textId="77777777">
      <w:pPr>
        <w:ind w:left="360"/>
      </w:pPr>
    </w:p>
    <w:p w:rsidRPr="00F73A1D" w:rsidR="00472F59" w:rsidP="00472F59" w:rsidRDefault="00472F59" w14:paraId="30E3B648" w14:textId="77777777">
      <w:pPr>
        <w:ind w:left="360"/>
      </w:pPr>
    </w:p>
    <w:p w:rsidRPr="00F73A1D" w:rsidR="00472F59" w:rsidP="00472F59" w:rsidRDefault="00472F59" w14:paraId="2AD4C884" w14:textId="77777777" w14:noSpellErr="1">
      <w:pPr>
        <w:ind w:left="360"/>
      </w:pPr>
    </w:p>
    <w:p w:rsidR="45EC1032" w:rsidP="45EC1032" w:rsidRDefault="45EC1032" w14:paraId="42B724C6" w14:textId="1313CCE6">
      <w:pPr>
        <w:pStyle w:val="Normal"/>
        <w:ind w:left="360"/>
      </w:pPr>
    </w:p>
    <w:p w:rsidR="45EC1032" w:rsidP="45EC1032" w:rsidRDefault="45EC1032" w14:paraId="2CF69CA4" w14:textId="38D209D0">
      <w:pPr>
        <w:pStyle w:val="Normal"/>
        <w:ind w:left="360"/>
      </w:pPr>
    </w:p>
    <w:p w:rsidR="45EC1032" w:rsidP="45EC1032" w:rsidRDefault="45EC1032" w14:paraId="479DD44B" w14:textId="3B53C1A8">
      <w:pPr>
        <w:pStyle w:val="Normal"/>
        <w:ind w:left="360"/>
      </w:pPr>
    </w:p>
    <w:p w:rsidR="45EC1032" w:rsidP="45EC1032" w:rsidRDefault="45EC1032" w14:paraId="3AD3225B" w14:textId="5705EA5A">
      <w:pPr>
        <w:pStyle w:val="Normal"/>
        <w:ind w:left="360"/>
      </w:pPr>
    </w:p>
    <w:p w:rsidR="45EC1032" w:rsidP="45EC1032" w:rsidRDefault="45EC1032" w14:paraId="5BD23A9A" w14:textId="7A6C4744">
      <w:pPr>
        <w:pStyle w:val="Normal"/>
        <w:ind w:left="360"/>
      </w:pPr>
    </w:p>
    <w:p w:rsidR="45EC1032" w:rsidP="45EC1032" w:rsidRDefault="45EC1032" w14:paraId="16C4707D" w14:textId="55AF89E8">
      <w:pPr>
        <w:pStyle w:val="Normal"/>
        <w:ind w:left="360"/>
      </w:pPr>
    </w:p>
    <w:p w:rsidR="45EC1032" w:rsidP="45EC1032" w:rsidRDefault="45EC1032" w14:paraId="25A6C85A" w14:textId="4329D41D">
      <w:pPr>
        <w:pStyle w:val="Normal"/>
        <w:ind w:left="360"/>
      </w:pPr>
    </w:p>
    <w:p w:rsidR="45EC1032" w:rsidP="45EC1032" w:rsidRDefault="45EC1032" w14:paraId="22F04B52" w14:textId="7149D0D6">
      <w:pPr>
        <w:pStyle w:val="Normal"/>
        <w:ind w:left="360"/>
      </w:pPr>
    </w:p>
    <w:p w:rsidRPr="00F73A1D" w:rsidR="00472F59" w:rsidP="00472F59" w:rsidRDefault="00472F59" w14:paraId="401D3A0F" w14:textId="77777777">
      <w:pPr>
        <w:ind w:left="360"/>
      </w:pPr>
    </w:p>
    <w:p w:rsidRPr="00F73A1D" w:rsidR="00472F59" w:rsidP="00472F59" w:rsidRDefault="00472F59" w14:paraId="3C491D94" w14:textId="77777777">
      <w:pPr>
        <w:ind w:left="360"/>
      </w:pPr>
    </w:p>
    <w:p w:rsidRPr="00F73A1D" w:rsidR="00472F59" w:rsidP="00472F59" w:rsidRDefault="00472F59" w14:paraId="71078DFA" w14:textId="77777777">
      <w:pPr>
        <w:rPr>
          <w:b/>
          <w:sz w:val="28"/>
          <w:szCs w:val="28"/>
        </w:rPr>
      </w:pPr>
      <w:bookmarkStart w:name="_Toc227815120" w:id="10"/>
      <w:bookmarkEnd w:id="6"/>
      <w:bookmarkEnd w:id="7"/>
      <w:r w:rsidRPr="00F73A1D">
        <w:rPr>
          <w:b/>
          <w:sz w:val="28"/>
          <w:szCs w:val="28"/>
        </w:rPr>
        <w:t>Sponsor Acceptance</w:t>
      </w:r>
      <w:bookmarkEnd w:id="10"/>
      <w:r w:rsidRPr="00F73A1D">
        <w:rPr>
          <w:b/>
          <w:sz w:val="28"/>
          <w:szCs w:val="28"/>
        </w:rPr>
        <w:t xml:space="preserve"> </w:t>
      </w:r>
    </w:p>
    <w:p w:rsidRPr="00F73A1D" w:rsidR="00472F59" w:rsidP="00472F59" w:rsidRDefault="00472F59" w14:paraId="49DEB08C" w14:textId="77777777">
      <w:pPr>
        <w:pStyle w:val="BodyText"/>
        <w:rPr>
          <w:rFonts w:asciiTheme="minorHAnsi" w:hAnsiTheme="minorHAnsi"/>
        </w:rPr>
      </w:pPr>
    </w:p>
    <w:p w:rsidRPr="00F73A1D" w:rsidR="00472F59" w:rsidP="00472F59" w:rsidRDefault="00472F59" w14:paraId="7F27C718" w14:textId="77777777"/>
    <w:p w:rsidRPr="00F73A1D" w:rsidR="00472F59" w:rsidP="00472F59" w:rsidRDefault="00472F59" w14:paraId="340DD490" w14:textId="77777777">
      <w:r w:rsidRPr="00F73A1D">
        <w:t>Approved by the Project Sponsor:</w:t>
      </w:r>
    </w:p>
    <w:p w:rsidRPr="00F73A1D" w:rsidR="00472F59" w:rsidP="00472F59" w:rsidRDefault="00472F59" w14:paraId="11A06112" w14:textId="77777777"/>
    <w:p w:rsidRPr="00F73A1D" w:rsidR="00472F59" w:rsidP="00472F59" w:rsidRDefault="00472F59" w14:paraId="50B8B153" w14:textId="77777777">
      <w:pPr>
        <w:pStyle w:val="Header"/>
      </w:pPr>
    </w:p>
    <w:p w:rsidRPr="00F73A1D" w:rsidR="00472F59" w:rsidP="00472F59" w:rsidRDefault="00472F59" w14:paraId="5877A96C" w14:textId="77777777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Theme="minorHAnsi" w:hAnsiTheme="minorHAnsi"/>
        </w:rPr>
      </w:pPr>
      <w:r w:rsidRPr="00F73A1D">
        <w:rPr>
          <w:rFonts w:asciiTheme="minorHAnsi" w:hAnsiTheme="minorHAnsi"/>
        </w:rPr>
        <w:tab/>
      </w:r>
      <w:r w:rsidRPr="00F73A1D">
        <w:rPr>
          <w:rFonts w:asciiTheme="minorHAnsi" w:hAnsiTheme="minorHAnsi"/>
        </w:rPr>
        <w:tab/>
      </w:r>
      <w:r w:rsidRPr="00F73A1D">
        <w:rPr>
          <w:rFonts w:asciiTheme="minorHAnsi" w:hAnsiTheme="minorHAnsi"/>
        </w:rPr>
        <w:t>Date:</w:t>
      </w:r>
      <w:r w:rsidRPr="00F73A1D">
        <w:rPr>
          <w:rFonts w:asciiTheme="minorHAnsi" w:hAnsiTheme="minorHAnsi"/>
        </w:rPr>
        <w:tab/>
      </w:r>
    </w:p>
    <w:p w:rsidRPr="00F73A1D" w:rsidR="00472F59" w:rsidP="00472F59" w:rsidRDefault="00472F59" w14:paraId="01AB8023" w14:textId="77777777">
      <w:r w:rsidRPr="00F73A1D">
        <w:t>&lt;Project Sponsor&gt;</w:t>
      </w:r>
    </w:p>
    <w:p w:rsidRPr="00F73A1D" w:rsidR="00472F59" w:rsidP="00472F59" w:rsidRDefault="00472F59" w14:paraId="2B5F6169" w14:textId="77777777">
      <w:r w:rsidRPr="00F73A1D">
        <w:t>&lt;Project Sponsor Title&gt;</w:t>
      </w:r>
    </w:p>
    <w:p w:rsidRPr="00F73A1D" w:rsidR="00472F59" w:rsidP="00472F59" w:rsidRDefault="00472F59" w14:paraId="0528B073" w14:textId="77777777"/>
    <w:p w:rsidRPr="00F73A1D" w:rsidR="00472F59" w:rsidP="00472F59" w:rsidRDefault="00472F59" w14:paraId="0505D1D8" w14:textId="77777777">
      <w:r w:rsidRPr="00F73A1D">
        <w:t xml:space="preserve">This free Stakeholder Management Strategy Template is brought to you by </w:t>
      </w:r>
      <w:hyperlink w:history="1" r:id="rId8">
        <w:r w:rsidRPr="00F73A1D">
          <w:rPr>
            <w:rStyle w:val="Hyperlink"/>
          </w:rPr>
          <w:t>www.ProjectManagementDocs.com</w:t>
        </w:r>
      </w:hyperlink>
    </w:p>
    <w:p w:rsidRPr="00F73A1D" w:rsidR="00472F59" w:rsidP="00472F59" w:rsidRDefault="00472F59" w14:paraId="4B50096F" w14:textId="77777777">
      <w:pPr>
        <w:tabs>
          <w:tab w:val="left" w:pos="450"/>
        </w:tabs>
        <w:ind w:left="360"/>
        <w:rPr>
          <w:color w:val="008000"/>
        </w:rPr>
      </w:pPr>
    </w:p>
    <w:p w:rsidRPr="00F73A1D" w:rsidR="003532AD" w:rsidP="00472F59" w:rsidRDefault="00665176" w14:paraId="1EF5AD01" w14:textId="23A395CC">
      <w:pPr>
        <w:pStyle w:val="Heading1"/>
        <w:jc w:val="left"/>
        <w:rPr>
          <w:rFonts w:asciiTheme="minorHAnsi" w:hAnsiTheme="minorHAnsi"/>
        </w:rPr>
      </w:pPr>
    </w:p>
    <w:sectPr w:rsidRPr="00F73A1D" w:rsidR="003532AD" w:rsidSect="00005A2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orient="portrait"/>
      <w:pgMar w:top="26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5176" w:rsidP="00005A27" w:rsidRDefault="00665176" w14:paraId="646AF1B6" w14:textId="77777777">
      <w:r>
        <w:separator/>
      </w:r>
    </w:p>
  </w:endnote>
  <w:endnote w:type="continuationSeparator" w:id="0">
    <w:p w:rsidR="00665176" w:rsidP="00005A27" w:rsidRDefault="00665176" w14:paraId="0C6A94D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xed Book">
    <w:altName w:val="Calibri"/>
    <w:charset w:val="00"/>
    <w:family w:val="auto"/>
    <w:pitch w:val="variable"/>
    <w:sig w:usb0="8000022F" w:usb1="5000004A" w:usb2="00000000" w:usb3="00000000" w:csb0="00000197" w:csb1="00000000"/>
  </w:font>
  <w:font w:name="Apple Chancery">
    <w:charset w:val="00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2546" w:rsidRDefault="00832546" w14:paraId="4864122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27A7" w:rsidRDefault="00F027A7" w14:paraId="424A9696" w14:textId="7047B71D">
        <w:pPr>
          <w:pStyle w:val="Footer"/>
        </w:pPr>
        <w:r>
          <w:rPr>
            <w:noProof/>
          </w:rPr>
          <w:drawing>
            <wp:anchor distT="0" distB="0" distL="114300" distR="114300" simplePos="0" relativeHeight="251660288" behindDoc="1" locked="0" layoutInCell="1" allowOverlap="1" wp14:anchorId="54C5CD0E" wp14:editId="01BED793">
              <wp:simplePos x="0" y="0"/>
              <wp:positionH relativeFrom="column">
                <wp:posOffset>4218305</wp:posOffset>
              </wp:positionH>
              <wp:positionV relativeFrom="paragraph">
                <wp:posOffset>-3000375</wp:posOffset>
              </wp:positionV>
              <wp:extent cx="2640194" cy="3829633"/>
              <wp:effectExtent l="0" t="0" r="8255" b="0"/>
              <wp:wrapNone/>
              <wp:docPr id="2" name="Picture 2" descr="../Desktop/WorkFiles/Project%20Management%20Docs/Branding/PMD-Branding-1217-Logo-Icon-SingleColor-WaterMark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../Desktop/WorkFiles/Project%20Management%20Docs/Branding/PMD-Branding-1217-Logo-Icon-SingleColor-WaterMark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40194" cy="38296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:rsidR="0056499A" w:rsidRDefault="0056499A" w14:paraId="4F0021D7" w14:textId="350316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2546" w:rsidRDefault="00832546" w14:paraId="6038AAB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5176" w:rsidP="00005A27" w:rsidRDefault="00665176" w14:paraId="588B3F15" w14:textId="77777777">
      <w:r>
        <w:separator/>
      </w:r>
    </w:p>
  </w:footnote>
  <w:footnote w:type="continuationSeparator" w:id="0">
    <w:p w:rsidR="00665176" w:rsidP="00005A27" w:rsidRDefault="00665176" w14:paraId="25F00CA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2546" w:rsidRDefault="00832546" w14:paraId="7007C20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A10DCA" w:rsidR="00005A27" w:rsidRDefault="00A10DCA" w14:paraId="10C6743E" w14:textId="0CC720E7">
    <w:pPr>
      <w:pStyle w:val="Header"/>
      <w:rPr>
        <w:rFonts w:ascii="Boxed Book" w:hAnsi="Boxed Book" w:cs="Apple Chancery"/>
      </w:rPr>
    </w:pPr>
    <w:r>
      <w:tab/>
    </w:r>
    <w:r>
      <w:tab/>
    </w:r>
    <w:r>
      <w:tab/>
    </w:r>
    <w:r>
      <w:tab/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2546" w:rsidRDefault="00832546" w14:paraId="3731DF43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3RGAWltRIi6uwP" int2:id="rNr54V7o">
      <int2:state int2:type="AugLoop_Text_Critique" int2:value="Rejected"/>
    </int2:textHash>
    <int2:bookmark int2:bookmarkName="_Int_q89pKuB8" int2:invalidationBookmarkName="" int2:hashCode="s+XwXI0lyMWBp4" int2:id="toSpdw2w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3">
    <w:nsid w:val="624b20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77cdf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dbcba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e4569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0cbd7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92cc7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ec312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003a0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2ce44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71344B0"/>
    <w:multiLevelType w:val="hybridMultilevel"/>
    <w:tmpl w:val="536CB0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0F343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 w16cid:durableId="1330988435">
    <w:abstractNumId w:val="0"/>
  </w:num>
  <w:num w:numId="2" w16cid:durableId="1765564223">
    <w:abstractNumId w:val="4"/>
  </w:num>
  <w:num w:numId="3" w16cid:durableId="1616252022">
    <w:abstractNumId w:val="1"/>
  </w:num>
  <w:num w:numId="4" w16cid:durableId="740566126">
    <w:abstractNumId w:val="3"/>
  </w:num>
  <w:num w:numId="5" w16cid:durableId="162634635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8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5A27"/>
    <w:rsid w:val="00020138"/>
    <w:rsid w:val="001B7D1C"/>
    <w:rsid w:val="0025063F"/>
    <w:rsid w:val="00442F54"/>
    <w:rsid w:val="00472F59"/>
    <w:rsid w:val="0056499A"/>
    <w:rsid w:val="005E4B07"/>
    <w:rsid w:val="00665176"/>
    <w:rsid w:val="006A33D8"/>
    <w:rsid w:val="006B68B0"/>
    <w:rsid w:val="007217EC"/>
    <w:rsid w:val="00832546"/>
    <w:rsid w:val="00987048"/>
    <w:rsid w:val="00993334"/>
    <w:rsid w:val="009E4497"/>
    <w:rsid w:val="00A10DCA"/>
    <w:rsid w:val="00A34D0D"/>
    <w:rsid w:val="00BD7BEC"/>
    <w:rsid w:val="00C509B5"/>
    <w:rsid w:val="00D20E9F"/>
    <w:rsid w:val="00D35C0F"/>
    <w:rsid w:val="00D4421A"/>
    <w:rsid w:val="00D62690"/>
    <w:rsid w:val="00E67ED9"/>
    <w:rsid w:val="00EE4AF3"/>
    <w:rsid w:val="00F027A7"/>
    <w:rsid w:val="00F73A1D"/>
    <w:rsid w:val="03439016"/>
    <w:rsid w:val="0610FB3B"/>
    <w:rsid w:val="08C4F406"/>
    <w:rsid w:val="08D5DE35"/>
    <w:rsid w:val="09CC1AC7"/>
    <w:rsid w:val="0D8CD5BE"/>
    <w:rsid w:val="1172AC8F"/>
    <w:rsid w:val="13420C2B"/>
    <w:rsid w:val="13B73CED"/>
    <w:rsid w:val="13FD50E9"/>
    <w:rsid w:val="1731994E"/>
    <w:rsid w:val="178A7030"/>
    <w:rsid w:val="1B0ACBF2"/>
    <w:rsid w:val="1C80AF84"/>
    <w:rsid w:val="1DCDE581"/>
    <w:rsid w:val="1DD6C2DE"/>
    <w:rsid w:val="1EBFD601"/>
    <w:rsid w:val="1FD98E87"/>
    <w:rsid w:val="2094DFC9"/>
    <w:rsid w:val="222FD453"/>
    <w:rsid w:val="23ED9A64"/>
    <w:rsid w:val="26308F6E"/>
    <w:rsid w:val="269542D1"/>
    <w:rsid w:val="26CD26E7"/>
    <w:rsid w:val="2B9DA85A"/>
    <w:rsid w:val="2C4C301C"/>
    <w:rsid w:val="2D24E678"/>
    <w:rsid w:val="2DA32201"/>
    <w:rsid w:val="2F0AB0E3"/>
    <w:rsid w:val="308CC1CF"/>
    <w:rsid w:val="31DBCC3D"/>
    <w:rsid w:val="335FA223"/>
    <w:rsid w:val="34D67002"/>
    <w:rsid w:val="36BEA423"/>
    <w:rsid w:val="39B5873D"/>
    <w:rsid w:val="39F8719B"/>
    <w:rsid w:val="3C483581"/>
    <w:rsid w:val="3C7CA21F"/>
    <w:rsid w:val="3D7B6755"/>
    <w:rsid w:val="3DAD42DF"/>
    <w:rsid w:val="3F12D709"/>
    <w:rsid w:val="3FD6F6C5"/>
    <w:rsid w:val="40016C9D"/>
    <w:rsid w:val="413F501C"/>
    <w:rsid w:val="449AC1B9"/>
    <w:rsid w:val="44ABB2A3"/>
    <w:rsid w:val="4557B259"/>
    <w:rsid w:val="45EC1032"/>
    <w:rsid w:val="466A50C6"/>
    <w:rsid w:val="46D12A09"/>
    <w:rsid w:val="47F28560"/>
    <w:rsid w:val="4B6BBE11"/>
    <w:rsid w:val="4BB46700"/>
    <w:rsid w:val="4CEFED3A"/>
    <w:rsid w:val="4D32A160"/>
    <w:rsid w:val="4E638AE1"/>
    <w:rsid w:val="4E81946C"/>
    <w:rsid w:val="4F780556"/>
    <w:rsid w:val="5327BD05"/>
    <w:rsid w:val="53335D62"/>
    <w:rsid w:val="5365F4CF"/>
    <w:rsid w:val="5626B472"/>
    <w:rsid w:val="569D4DD4"/>
    <w:rsid w:val="572E0B45"/>
    <w:rsid w:val="57E7A5DD"/>
    <w:rsid w:val="5B1F914B"/>
    <w:rsid w:val="5D8B3B53"/>
    <w:rsid w:val="602EF8F6"/>
    <w:rsid w:val="62762566"/>
    <w:rsid w:val="6418ACF8"/>
    <w:rsid w:val="642428BD"/>
    <w:rsid w:val="644495D0"/>
    <w:rsid w:val="64BE007A"/>
    <w:rsid w:val="64EE069E"/>
    <w:rsid w:val="662797C3"/>
    <w:rsid w:val="6693AB25"/>
    <w:rsid w:val="68688D66"/>
    <w:rsid w:val="6AE14579"/>
    <w:rsid w:val="6D6EEAD4"/>
    <w:rsid w:val="6DA8E929"/>
    <w:rsid w:val="6E191F3D"/>
    <w:rsid w:val="6E5497FF"/>
    <w:rsid w:val="6F20784F"/>
    <w:rsid w:val="6F229980"/>
    <w:rsid w:val="716A9083"/>
    <w:rsid w:val="78AAB0DE"/>
    <w:rsid w:val="78DB9439"/>
    <w:rsid w:val="78E9C2C7"/>
    <w:rsid w:val="7A37B385"/>
    <w:rsid w:val="7C2DAE6E"/>
    <w:rsid w:val="7CBA6730"/>
    <w:rsid w:val="7E6DE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CC26"/>
  <w15:chartTrackingRefBased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hAnsi="Times New Roman" w:eastAsia="Times New Roman" w:cs="Times New Roman"/>
      <w:b/>
      <w:sz w:val="22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05A27"/>
  </w:style>
  <w:style w:type="character" w:styleId="Heading1Char" w:customStyle="1">
    <w:name w:val="Heading 1 Char"/>
    <w:basedOn w:val="DefaultParagraphFont"/>
    <w:link w:val="Heading1"/>
    <w:rsid w:val="006A33D8"/>
    <w:rPr>
      <w:rFonts w:ascii="Times New Roman" w:hAnsi="Times New Roman" w:eastAsia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hAnsi="Times New Roman" w:eastAsia="Times New Roman" w:cs="Times New Roman"/>
      <w:szCs w:val="20"/>
    </w:rPr>
  </w:style>
  <w:style w:type="character" w:styleId="BodyTextChar" w:customStyle="1">
    <w:name w:val="Body Text Char"/>
    <w:basedOn w:val="DefaultParagraphFont"/>
    <w:link w:val="BodyText"/>
    <w:rsid w:val="006A33D8"/>
    <w:rPr>
      <w:rFonts w:ascii="Times New Roman" w:hAnsi="Times New Roman" w:eastAsia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hAnsi="Times New Roman" w:eastAsia="Times New Roman" w:cs="Times New Roman"/>
      <w:szCs w:val="20"/>
    </w:rPr>
  </w:style>
  <w:style w:type="paragraph" w:styleId="0903fh" w:customStyle="1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hAnsi="Arial" w:eastAsia="Times New Roman" w:cs="Times New Roman"/>
      <w:bCs/>
      <w:color w:val="00000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ProjectManagementDocs.com" TargetMode="External" Id="rId8" /><Relationship Type="http://schemas.openxmlformats.org/officeDocument/2006/relationships/header" Target="header3.xml" Id="rId13" /><Relationship Type="http://schemas.openxmlformats.org/officeDocument/2006/relationships/customXml" Target="../customXml/item2.xml" Id="rId18" /><Relationship Type="http://schemas.openxmlformats.org/officeDocument/2006/relationships/settings" Target="settings.xml" Id="rId3" /><Relationship Type="http://schemas.openxmlformats.org/officeDocument/2006/relationships/footer" Target="footer2.xml" Id="rId12" /><Relationship Type="http://schemas.openxmlformats.org/officeDocument/2006/relationships/customXml" Target="../customXml/item1.xml" Id="rId17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customXml" Target="../customXml/item3.xml" Id="rId19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glossaryDocument" Target="glossary/document.xml" Id="R1a54db575ba641e5" /><Relationship Type="http://schemas.microsoft.com/office/2020/10/relationships/intelligence" Target="intelligence2.xml" Id="Rc3944f48b58b488e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275f3-0da4-42a4-b4b5-39a20fbbf194}"/>
      </w:docPartPr>
      <w:docPartBody>
        <w:p w14:paraId="5CE086F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0C0DF8A01C5A4DA1CE90176AE87BDF" ma:contentTypeVersion="16" ma:contentTypeDescription="Create a new document." ma:contentTypeScope="" ma:versionID="7b58beb28ae34efad9d1aec3705ec2b4">
  <xsd:schema xmlns:xsd="http://www.w3.org/2001/XMLSchema" xmlns:xs="http://www.w3.org/2001/XMLSchema" xmlns:p="http://schemas.microsoft.com/office/2006/metadata/properties" xmlns:ns2="ef2da9f0-fdd3-4716-a465-cac6f9779a51" xmlns:ns3="c375b4b4-b811-4af5-b2b0-2b6a9fdba799" targetNamespace="http://schemas.microsoft.com/office/2006/metadata/properties" ma:root="true" ma:fieldsID="c4789de8a221ecb112900d1cfa0889e7" ns2:_="" ns3:_="">
    <xsd:import namespace="ef2da9f0-fdd3-4716-a465-cac6f9779a51"/>
    <xsd:import namespace="c375b4b4-b811-4af5-b2b0-2b6a9fdba7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2da9f0-fdd3-4716-a465-cac6f9779a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5b4b4-b811-4af5-b2b0-2b6a9fdba7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65126be-1cbc-4abe-b118-0fe7d766fee7}" ma:internalName="TaxCatchAll" ma:showField="CatchAllData" ma:web="c375b4b4-b811-4af5-b2b0-2b6a9fdba7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5b4b4-b811-4af5-b2b0-2b6a9fdba799" xsi:nil="true"/>
    <lcf76f155ced4ddcb4097134ff3c332f xmlns="ef2da9f0-fdd3-4716-a465-cac6f9779a5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4DCBF85-9B7B-4CF2-8E38-F19FE2723FE7}"/>
</file>

<file path=customXml/itemProps2.xml><?xml version="1.0" encoding="utf-8"?>
<ds:datastoreItem xmlns:ds="http://schemas.openxmlformats.org/officeDocument/2006/customXml" ds:itemID="{DD0C8666-600A-498B-B7CF-CD511CA56BE2}"/>
</file>

<file path=customXml/itemProps3.xml><?xml version="1.0" encoding="utf-8"?>
<ds:datastoreItem xmlns:ds="http://schemas.openxmlformats.org/officeDocument/2006/customXml" ds:itemID="{4901C0A7-48D8-42E5-9C53-055441AE608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Brittany Senter</dc:creator>
  <keywords/>
  <dc:description/>
  <lastModifiedBy>Guest User</lastModifiedBy>
  <revision>5</revision>
  <dcterms:created xsi:type="dcterms:W3CDTF">2021-04-16T03:14:00.0000000Z</dcterms:created>
  <dcterms:modified xsi:type="dcterms:W3CDTF">2024-04-30T03:41:38.2636589Z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0x010100080C0DF8A01C5A4DA1CE90176AE87BDF</vt:lpwstr>
  </property>
</Properties>
</file>