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BD97" w14:textId="5C55D0A6" w:rsidR="00720624" w:rsidRPr="00000227" w:rsidRDefault="00000227">
      <w:pPr>
        <w:rPr>
          <w:rFonts w:ascii="Bell MT" w:hAnsi="Bell MT"/>
          <w:b/>
          <w:bCs/>
          <w:sz w:val="28"/>
          <w:szCs w:val="28"/>
          <w:u w:val="single"/>
        </w:rPr>
      </w:pPr>
      <w:r w:rsidRPr="00000227">
        <w:rPr>
          <w:rFonts w:ascii="Bell MT" w:hAnsi="Bell MT"/>
          <w:b/>
          <w:bCs/>
          <w:sz w:val="28"/>
          <w:szCs w:val="28"/>
          <w:u w:val="single"/>
        </w:rPr>
        <w:t>Delegates:</w:t>
      </w:r>
    </w:p>
    <w:p w14:paraId="633248DE" w14:textId="3D5D774D" w:rsidR="00000227" w:rsidRDefault="00000227">
      <w:pPr>
        <w:rPr>
          <w:rFonts w:ascii="Bell MT" w:hAnsi="Bell MT"/>
          <w:sz w:val="28"/>
          <w:szCs w:val="28"/>
        </w:rPr>
      </w:pPr>
      <w:r w:rsidRPr="00000227">
        <w:rPr>
          <w:rFonts w:ascii="Bell MT" w:hAnsi="Bell MT"/>
          <w:sz w:val="28"/>
          <w:szCs w:val="28"/>
        </w:rPr>
        <w:t>It is a Type Safe function pointer. It is an agreement/contract between Publisher &amp; Subscriber. It also determines the signature of the event handler method in the Subscriber.</w:t>
      </w:r>
      <w:r w:rsidR="009E45F3">
        <w:rPr>
          <w:rFonts w:ascii="Bell MT" w:hAnsi="Bell MT"/>
          <w:sz w:val="28"/>
          <w:szCs w:val="28"/>
        </w:rPr>
        <w:t xml:space="preserve"> Delegate cannot be Static.</w:t>
      </w:r>
      <w:r w:rsidR="00981F5C">
        <w:rPr>
          <w:rFonts w:ascii="Bell MT" w:hAnsi="Bell MT"/>
          <w:sz w:val="28"/>
          <w:szCs w:val="28"/>
        </w:rPr>
        <w:t xml:space="preserve"> Delegates are extensively used with Events.</w:t>
      </w:r>
    </w:p>
    <w:p w14:paraId="45B6AAA6" w14:textId="080F5E05" w:rsidR="009D4289" w:rsidRPr="00000227" w:rsidRDefault="009D42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1E2335D9" wp14:editId="4764FB74">
            <wp:extent cx="492442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289" w:rsidRPr="0000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3BF9"/>
    <w:rsid w:val="00000227"/>
    <w:rsid w:val="00720624"/>
    <w:rsid w:val="00981F5C"/>
    <w:rsid w:val="009D4289"/>
    <w:rsid w:val="009E45F3"/>
    <w:rsid w:val="00B8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7037"/>
  <w15:chartTrackingRefBased/>
  <w15:docId w15:val="{ACF3ABB9-65F3-4BDC-9823-880B786C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5</cp:revision>
  <dcterms:created xsi:type="dcterms:W3CDTF">2020-06-22T12:18:00Z</dcterms:created>
  <dcterms:modified xsi:type="dcterms:W3CDTF">2020-06-22T12:41:00Z</dcterms:modified>
</cp:coreProperties>
</file>