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F99A59" w14:textId="77777777" w:rsidR="00A1791D" w:rsidRPr="00A1791D" w:rsidRDefault="00A1791D" w:rsidP="00A1791D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1791D">
        <w:rPr>
          <w:rFonts w:ascii="Calibri" w:eastAsia="Times New Roman" w:hAnsi="Calibri" w:cs="Calibri"/>
          <w:color w:val="2E75B5"/>
          <w:kern w:val="36"/>
          <w:sz w:val="32"/>
          <w:szCs w:val="32"/>
          <w:lang w:eastAsia="ru-RU"/>
        </w:rPr>
        <w:t>Проведение корпоративных мероприятий</w:t>
      </w:r>
    </w:p>
    <w:p w14:paraId="3EA3373A" w14:textId="77777777" w:rsidR="00A1791D" w:rsidRPr="00A1791D" w:rsidRDefault="00A1791D" w:rsidP="00A1791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791D">
        <w:rPr>
          <w:rFonts w:ascii="Calibri" w:eastAsia="Times New Roman" w:hAnsi="Calibri" w:cs="Calibri"/>
          <w:color w:val="000000"/>
          <w:lang w:eastAsia="ru-RU"/>
        </w:rPr>
        <w:t xml:space="preserve">Отдел HR для поддержания в компании корпоративного духа регулярно проводит различные мероприятия. Это могут быть классические праздники, например, предновогодний день, когда офис украшают перед Новым годом, происходит традиционные поздравления сотрудников, в офисе может ходить костюмированный дед Мороз с подарками. Это могут быть развлекательные мероприятия, проводимые для поднятия настроения, например, «День сериала «Теория большого взрыва», когда сотрудников на входе в офис встречают костюмированные герои сериала, задают им различные вопросы, за правильные ответы на которые полагаются </w:t>
      </w:r>
      <w:proofErr w:type="gramStart"/>
      <w:r w:rsidRPr="00A1791D">
        <w:rPr>
          <w:rFonts w:ascii="Calibri" w:eastAsia="Times New Roman" w:hAnsi="Calibri" w:cs="Calibri"/>
          <w:color w:val="000000"/>
          <w:lang w:eastAsia="ru-RU"/>
        </w:rPr>
        <w:t>памятные сувениры</w:t>
      </w:r>
      <w:proofErr w:type="gram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, в обед проходит фуршет по мотивам сериала. А могут быть и соревновательные мероприятия и </w:t>
      </w:r>
      <w:proofErr w:type="spellStart"/>
      <w:r w:rsidRPr="00A1791D">
        <w:rPr>
          <w:rFonts w:ascii="Calibri" w:eastAsia="Times New Roman" w:hAnsi="Calibri" w:cs="Calibri"/>
          <w:color w:val="000000"/>
          <w:lang w:eastAsia="ru-RU"/>
        </w:rPr>
        <w:t>хакатоны</w:t>
      </w:r>
      <w:proofErr w:type="spellEnd"/>
      <w:r w:rsidRPr="00A1791D">
        <w:rPr>
          <w:rFonts w:ascii="Calibri" w:eastAsia="Times New Roman" w:hAnsi="Calibri" w:cs="Calibri"/>
          <w:color w:val="000000"/>
          <w:lang w:eastAsia="ru-RU"/>
        </w:rPr>
        <w:t>, для которых надо заранее подготовить отдельные помещения, подготовить программу мероприятия.</w:t>
      </w:r>
    </w:p>
    <w:p w14:paraId="168A7F52" w14:textId="77777777" w:rsidR="00A1791D" w:rsidRPr="00A1791D" w:rsidRDefault="00A1791D" w:rsidP="00A1791D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791D">
        <w:rPr>
          <w:rFonts w:ascii="Calibri" w:eastAsia="Times New Roman" w:hAnsi="Calibri" w:cs="Calibri"/>
          <w:color w:val="000000"/>
          <w:lang w:eastAsia="ru-RU"/>
        </w:rPr>
        <w:tab/>
        <w:t xml:space="preserve">Эти активности важны, но требуют качественного планирования, так какие-то мероприятия должны проводиться в определенные дни, мероприятия одного вида не должны повторяться чаще чем раз в какой-то период, участие в каких-то мероприятиях требует от участников отрыва от производства и проводить их можно только в определенные месяцы, когда активность рынка спадает. Например, если провести два </w:t>
      </w:r>
      <w:proofErr w:type="spellStart"/>
      <w:r w:rsidRPr="00A1791D">
        <w:rPr>
          <w:rFonts w:ascii="Calibri" w:eastAsia="Times New Roman" w:hAnsi="Calibri" w:cs="Calibri"/>
          <w:color w:val="000000"/>
          <w:lang w:eastAsia="ru-RU"/>
        </w:rPr>
        <w:t>хакатона</w:t>
      </w:r>
      <w:proofErr w:type="spell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подряд, то второй </w:t>
      </w:r>
      <w:proofErr w:type="spellStart"/>
      <w:r w:rsidRPr="00A1791D">
        <w:rPr>
          <w:rFonts w:ascii="Calibri" w:eastAsia="Times New Roman" w:hAnsi="Calibri" w:cs="Calibri"/>
          <w:color w:val="000000"/>
          <w:lang w:eastAsia="ru-RU"/>
        </w:rPr>
        <w:t>хакатон</w:t>
      </w:r>
      <w:proofErr w:type="spell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не даст ожидаемого внимания </w:t>
      </w:r>
      <w:proofErr w:type="gramStart"/>
      <w:r w:rsidRPr="00A1791D">
        <w:rPr>
          <w:rFonts w:ascii="Calibri" w:eastAsia="Times New Roman" w:hAnsi="Calibri" w:cs="Calibri"/>
          <w:color w:val="000000"/>
          <w:lang w:eastAsia="ru-RU"/>
        </w:rPr>
        <w:t>со  стороны</w:t>
      </w:r>
      <w:proofErr w:type="gram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сотрудников. Частые мероприятия вида «День сериала» или «День середины лета» также станут привычными для сотрудников и потеряется их привлекательность, поэтому их можно проводить не чаще чем раз в месяц, а какие-то мероприятия, не чаще чем раз в две недели или квартал.</w:t>
      </w:r>
    </w:p>
    <w:p w14:paraId="5A4318B2" w14:textId="77777777" w:rsidR="00A1791D" w:rsidRPr="00A1791D" w:rsidRDefault="00A1791D" w:rsidP="00A1791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791D">
        <w:rPr>
          <w:rFonts w:ascii="Calibri" w:eastAsia="Times New Roman" w:hAnsi="Calibri" w:cs="Calibri"/>
          <w:color w:val="000000"/>
          <w:lang w:eastAsia="ru-RU"/>
        </w:rPr>
        <w:t xml:space="preserve">Некоторые мероприятия требуют обязательного присутствия руководителей компании различного уровня, например, на дне рождения компании обязательно должен присутствовать генеральный директор и его заместители, на </w:t>
      </w:r>
      <w:proofErr w:type="spellStart"/>
      <w:r w:rsidRPr="00A1791D">
        <w:rPr>
          <w:rFonts w:ascii="Calibri" w:eastAsia="Times New Roman" w:hAnsi="Calibri" w:cs="Calibri"/>
          <w:color w:val="000000"/>
          <w:lang w:eastAsia="ru-RU"/>
        </w:rPr>
        <w:t>хакатоне</w:t>
      </w:r>
      <w:proofErr w:type="spell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обязательно должен присутствовать один заместитель генерального директора и не менее двух руководителей отделов. Это добавляет дополнительные сложности, </w:t>
      </w:r>
      <w:proofErr w:type="gramStart"/>
      <w:r w:rsidRPr="00A1791D">
        <w:rPr>
          <w:rFonts w:ascii="Calibri" w:eastAsia="Times New Roman" w:hAnsi="Calibri" w:cs="Calibri"/>
          <w:color w:val="000000"/>
          <w:lang w:eastAsia="ru-RU"/>
        </w:rPr>
        <w:t>т.к.</w:t>
      </w:r>
      <w:proofErr w:type="gram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нужно вписать мероприятия в их график, поэтому каждое мероприятие надо согласовать по месту, дат и времени проведения со всеми задействованными в мероприятии руководителями. Процесс такого согласования должен быть максимально удобным и конечно же исключать возможность накладок, когда один и тот же человек должен одновременно присутствовать на разных мероприятиях.</w:t>
      </w:r>
    </w:p>
    <w:p w14:paraId="5B174F70" w14:textId="77777777" w:rsidR="00A1791D" w:rsidRPr="00A1791D" w:rsidRDefault="00A1791D" w:rsidP="00A1791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791D">
        <w:rPr>
          <w:rFonts w:ascii="Calibri" w:eastAsia="Times New Roman" w:hAnsi="Calibri" w:cs="Calibri"/>
          <w:color w:val="000000"/>
          <w:lang w:eastAsia="ru-RU"/>
        </w:rPr>
        <w:t xml:space="preserve">При планировании также надо вписаться в общий годовой бюджет, который выделяется HR-отделу на проведение таких мероприятий. Каждая активность чего-то да стоит. Надо купить сувениры и подарки сотрудникам, оплатить фуршет и костюмированных актеров, оплатить оформление офиса или холла. Трат на мероприятие может быть много, они могут быть не значительные, но при этом учет должен быть четкий и затраты на мероприятия должны быть согласованы с финансовым отделом, </w:t>
      </w:r>
      <w:proofErr w:type="gramStart"/>
      <w:r w:rsidRPr="00A1791D">
        <w:rPr>
          <w:rFonts w:ascii="Calibri" w:eastAsia="Times New Roman" w:hAnsi="Calibri" w:cs="Calibri"/>
          <w:color w:val="000000"/>
          <w:lang w:eastAsia="ru-RU"/>
        </w:rPr>
        <w:t>т.к.</w:t>
      </w:r>
      <w:proofErr w:type="gram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в конкретный момент времени компания может быть ограничена в тратах на непроизводственные цели. И при этом, как уже упоминалось, стоимость затрат на проведение всех мероприятий не должна превышать общего годового бюджета. </w:t>
      </w:r>
    </w:p>
    <w:p w14:paraId="284F4F4F" w14:textId="77777777" w:rsidR="00A1791D" w:rsidRPr="00A1791D" w:rsidRDefault="00A1791D" w:rsidP="00A1791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791D">
        <w:rPr>
          <w:rFonts w:ascii="Calibri" w:eastAsia="Times New Roman" w:hAnsi="Calibri" w:cs="Calibri"/>
          <w:color w:val="000000"/>
          <w:lang w:eastAsia="ru-RU"/>
        </w:rPr>
        <w:t xml:space="preserve">Также надо понимать итоговую стоимость каждого мероприятия, которая складывается из стоимости прямых расходов на закупки и оплату приглашенных лиц, так и стоимости рабочего времени привлеченных к проведению мероприятия сотрудников. Например, если проведение </w:t>
      </w:r>
      <w:proofErr w:type="spellStart"/>
      <w:r w:rsidRPr="00A1791D">
        <w:rPr>
          <w:rFonts w:ascii="Calibri" w:eastAsia="Times New Roman" w:hAnsi="Calibri" w:cs="Calibri"/>
          <w:color w:val="000000"/>
          <w:lang w:eastAsia="ru-RU"/>
        </w:rPr>
        <w:t>хакатона</w:t>
      </w:r>
      <w:proofErr w:type="spell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требует предварительной настройки площадки специалистами IT-отдела, то эти расходы надо учитывать: надо понимать сколько специалистов будет задействовано, могут ли они задействованы в этой время, или кто-то из нужных людей находится в отпуске, сколько их рабочее время стоит.</w:t>
      </w:r>
    </w:p>
    <w:p w14:paraId="05A25874" w14:textId="77777777" w:rsidR="00A1791D" w:rsidRPr="00A1791D" w:rsidRDefault="00A1791D" w:rsidP="00A1791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791D">
        <w:rPr>
          <w:rFonts w:ascii="Calibri" w:eastAsia="Times New Roman" w:hAnsi="Calibri" w:cs="Calibri"/>
          <w:color w:val="000000"/>
          <w:lang w:eastAsia="ru-RU"/>
        </w:rPr>
        <w:t xml:space="preserve">Нужна система, которая позволит это все планировать, подсчитывать, контролировать и анализировать эффективность проведения. </w:t>
      </w:r>
      <w:proofErr w:type="gramStart"/>
      <w:r w:rsidRPr="00A1791D">
        <w:rPr>
          <w:rFonts w:ascii="Calibri" w:eastAsia="Times New Roman" w:hAnsi="Calibri" w:cs="Calibri"/>
          <w:color w:val="000000"/>
          <w:lang w:eastAsia="ru-RU"/>
        </w:rPr>
        <w:t>Очевидно</w:t>
      </w:r>
      <w:proofErr w:type="gram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есть обязательные мероприятия, которых сотрудники ждут, например, день рождения компании или Новый год. Есть тематические дни, которые ждет заметная часть сотрудников, </w:t>
      </w:r>
      <w:proofErr w:type="gramStart"/>
      <w:r w:rsidRPr="00A1791D">
        <w:rPr>
          <w:rFonts w:ascii="Calibri" w:eastAsia="Times New Roman" w:hAnsi="Calibri" w:cs="Calibri"/>
          <w:color w:val="000000"/>
          <w:lang w:eastAsia="ru-RU"/>
        </w:rPr>
        <w:t>например,</w:t>
      </w:r>
      <w:proofErr w:type="gram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день программиста. Есть модные тенденции, которые появляются вдруг, и их хочется обыграть, чтобы показать сотрудникам что руководство </w:t>
      </w:r>
      <w:r w:rsidRPr="00A1791D">
        <w:rPr>
          <w:rFonts w:ascii="Calibri" w:eastAsia="Times New Roman" w:hAnsi="Calibri" w:cs="Calibri"/>
          <w:color w:val="000000"/>
          <w:lang w:eastAsia="ru-RU"/>
        </w:rPr>
        <w:lastRenderedPageBreak/>
        <w:t xml:space="preserve">компании держит руку на пульсе. Появилось что-то модное, можно провести на эту тему тематический день. Есть </w:t>
      </w:r>
      <w:proofErr w:type="spellStart"/>
      <w:r w:rsidRPr="00A1791D">
        <w:rPr>
          <w:rFonts w:ascii="Calibri" w:eastAsia="Times New Roman" w:hAnsi="Calibri" w:cs="Calibri"/>
          <w:color w:val="000000"/>
          <w:lang w:eastAsia="ru-RU"/>
        </w:rPr>
        <w:t>хакатоны</w:t>
      </w:r>
      <w:proofErr w:type="spellEnd"/>
      <w:r w:rsidRPr="00A1791D">
        <w:rPr>
          <w:rFonts w:ascii="Calibri" w:eastAsia="Times New Roman" w:hAnsi="Calibri" w:cs="Calibri"/>
          <w:color w:val="000000"/>
          <w:lang w:eastAsia="ru-RU"/>
        </w:rPr>
        <w:t>, которые позволяют сотрудникам отвлечься и посоревноваться друг с другом, попробовать объединиться в новые команды. И вот это все надо спланировать, и иметь возможность в составленный план внести изменения, но так, чтобы мероприятия одной направленности, не повторялись, а обязательно чередовались с активностями другого вида. </w:t>
      </w:r>
    </w:p>
    <w:p w14:paraId="402809F2" w14:textId="77777777" w:rsidR="00A1791D" w:rsidRPr="00A1791D" w:rsidRDefault="00A1791D" w:rsidP="00A1791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791D">
        <w:rPr>
          <w:rFonts w:ascii="Calibri" w:eastAsia="Times New Roman" w:hAnsi="Calibri" w:cs="Calibri"/>
          <w:color w:val="000000"/>
          <w:lang w:eastAsia="ru-RU"/>
        </w:rPr>
        <w:t xml:space="preserve">По поводу анализа эффективности проведения. Мало провести мероприятие, надо сохранить информацию о вовлеченности в него сотрудников, отметить наиболее активных или запомнившихся участников, сохранить информацию о впечатлении, которое оно оставило у сотрудников компании. По каждому мероприятию это будут отчеты сотрудников HR-отдела, возможно письма от сотрудников компании, которые они напишут в HR с замечаниями, предложениями, благодарностями, возможно мобильное приложение, из которого сотрудники узнают о предстоящих мероприятиях и смогут отправить отзыв и оценку проведенного мероприятия. По соревновательным активностям также должны подводиться итоговые результаты с набранными баллами каждого участника, информация о ходе соревнования, а если это командные соревнования, то фиксировать результаты каждого участника команды, чтобы можно было увидеть с кем из коллег у сотрудника получается </w:t>
      </w:r>
      <w:proofErr w:type="gramStart"/>
      <w:r w:rsidRPr="00A1791D">
        <w:rPr>
          <w:rFonts w:ascii="Calibri" w:eastAsia="Times New Roman" w:hAnsi="Calibri" w:cs="Calibri"/>
          <w:color w:val="000000"/>
          <w:lang w:eastAsia="ru-RU"/>
        </w:rPr>
        <w:t>при взаимодействии</w:t>
      </w:r>
      <w:proofErr w:type="gram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получаются лучшие результаты. Помимо активности в каждом конкретном мероприятии, нужно понимать общую вовлеченность каждого сотрудника во все мероприятия, чтобы на основании этой информации можно было бы понять какие активности более интересны и кому, возможно дополнить данные в досье сотрудника, выделить отличившихся.</w:t>
      </w:r>
    </w:p>
    <w:p w14:paraId="5B125E68" w14:textId="77777777" w:rsidR="00A1791D" w:rsidRPr="00A1791D" w:rsidRDefault="00A1791D" w:rsidP="00A1791D">
      <w:pPr>
        <w:spacing w:line="240" w:lineRule="auto"/>
        <w:ind w:firstLine="708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791D">
        <w:rPr>
          <w:rFonts w:ascii="Calibri" w:eastAsia="Times New Roman" w:hAnsi="Calibri" w:cs="Calibri"/>
          <w:color w:val="000000"/>
          <w:lang w:eastAsia="ru-RU"/>
        </w:rPr>
        <w:t>Подводя итог написанному, хочется получить систему, которая позволит планировать, проводить и анализировать проведенные корпоративные мероприятия. Нужен календарь активностей, который не позволит повториться и сам проконтролирует что активность проводится с нужной частотой. Нужно бюджетирование и анализ затрат на мероприятия с план-</w:t>
      </w:r>
      <w:proofErr w:type="spellStart"/>
      <w:r w:rsidRPr="00A1791D">
        <w:rPr>
          <w:rFonts w:ascii="Calibri" w:eastAsia="Times New Roman" w:hAnsi="Calibri" w:cs="Calibri"/>
          <w:color w:val="000000"/>
          <w:lang w:eastAsia="ru-RU"/>
        </w:rPr>
        <w:t>фактным</w:t>
      </w:r>
      <w:proofErr w:type="spellEnd"/>
      <w:r w:rsidRPr="00A1791D">
        <w:rPr>
          <w:rFonts w:ascii="Calibri" w:eastAsia="Times New Roman" w:hAnsi="Calibri" w:cs="Calibri"/>
          <w:color w:val="000000"/>
          <w:lang w:eastAsia="ru-RU"/>
        </w:rPr>
        <w:t xml:space="preserve"> анализом расходов, нужен контроль финансовых расходов. Нужен анализ вовлеченности сотрудников и анализ обратной связи по мероприятиям. И конечно же удобный и понятный процесс планирования и согласования каждого мероприятия, заканчивающийся утверждением проведения мероприятия директоров HR-</w:t>
      </w:r>
      <w:proofErr w:type="spellStart"/>
      <w:r w:rsidRPr="00A1791D">
        <w:rPr>
          <w:rFonts w:ascii="Calibri" w:eastAsia="Times New Roman" w:hAnsi="Calibri" w:cs="Calibri"/>
          <w:color w:val="000000"/>
          <w:lang w:eastAsia="ru-RU"/>
        </w:rPr>
        <w:t>департрамента</w:t>
      </w:r>
      <w:proofErr w:type="spellEnd"/>
      <w:r w:rsidRPr="00A1791D">
        <w:rPr>
          <w:rFonts w:ascii="Calibri" w:eastAsia="Times New Roman" w:hAnsi="Calibri" w:cs="Calibri"/>
          <w:color w:val="000000"/>
          <w:lang w:eastAsia="ru-RU"/>
        </w:rPr>
        <w:t>.</w:t>
      </w:r>
    </w:p>
    <w:p w14:paraId="6ABC9F49" w14:textId="77777777" w:rsidR="00F53C01" w:rsidRDefault="00F53C01"/>
    <w:sectPr w:rsidR="00F53C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1D"/>
    <w:rsid w:val="00036FC7"/>
    <w:rsid w:val="00A1791D"/>
    <w:rsid w:val="00B3468E"/>
    <w:rsid w:val="00F5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1E92E"/>
  <w15:chartTrackingRefBased/>
  <w15:docId w15:val="{7DC93790-C975-4B43-A8AA-8864DA77B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79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791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A179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A179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013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944</Words>
  <Characters>5385</Characters>
  <Application>Microsoft Office Word</Application>
  <DocSecurity>0</DocSecurity>
  <Lines>44</Lines>
  <Paragraphs>12</Paragraphs>
  <ScaleCrop>false</ScaleCrop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Кигинько Дмитрий</dc:creator>
  <cp:keywords/>
  <dc:description/>
  <cp:lastModifiedBy>Дмитрий Кигинько</cp:lastModifiedBy>
  <cp:revision>1</cp:revision>
  <dcterms:created xsi:type="dcterms:W3CDTF">2021-08-27T06:07:00Z</dcterms:created>
  <dcterms:modified xsi:type="dcterms:W3CDTF">2021-08-27T06:10:00Z</dcterms:modified>
</cp:coreProperties>
</file>