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6AEAA2B5" w14:textId="47006ADF" w:rsidR="005530A3" w:rsidRDefault="00CE1D27">
          <w:pPr>
            <w:pStyle w:val="11"/>
            <w:tabs>
              <w:tab w:val="right" w:leader="dot" w:pos="9628"/>
            </w:tabs>
            <w:rPr>
              <w:rFonts w:asciiTheme="minorHAnsi" w:eastAsiaTheme="minorEastAsia" w:hAnsiTheme="minorHAnsi"/>
              <w:noProof/>
              <w:kern w:val="2"/>
              <w:sz w:val="22"/>
              <w:lang w:eastAsia="ru-RU"/>
              <w14:ligatures w14:val="standardContextual"/>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327513" w:history="1">
            <w:r w:rsidR="005530A3" w:rsidRPr="005F2AC5">
              <w:rPr>
                <w:rStyle w:val="ac"/>
                <w:rFonts w:cs="Times New Roman"/>
                <w:caps/>
                <w:noProof/>
              </w:rPr>
              <w:t>Введение</w:t>
            </w:r>
            <w:r w:rsidR="005530A3">
              <w:rPr>
                <w:noProof/>
                <w:webHidden/>
              </w:rPr>
              <w:tab/>
            </w:r>
            <w:r w:rsidR="005530A3">
              <w:rPr>
                <w:noProof/>
                <w:webHidden/>
              </w:rPr>
              <w:fldChar w:fldCharType="begin"/>
            </w:r>
            <w:r w:rsidR="005530A3">
              <w:rPr>
                <w:noProof/>
                <w:webHidden/>
              </w:rPr>
              <w:instrText xml:space="preserve"> PAGEREF _Toc151327513 \h </w:instrText>
            </w:r>
            <w:r w:rsidR="005530A3">
              <w:rPr>
                <w:noProof/>
                <w:webHidden/>
              </w:rPr>
            </w:r>
            <w:r w:rsidR="005530A3">
              <w:rPr>
                <w:noProof/>
                <w:webHidden/>
              </w:rPr>
              <w:fldChar w:fldCharType="separate"/>
            </w:r>
            <w:r w:rsidR="005530A3">
              <w:rPr>
                <w:noProof/>
                <w:webHidden/>
              </w:rPr>
              <w:t>4</w:t>
            </w:r>
            <w:r w:rsidR="005530A3">
              <w:rPr>
                <w:noProof/>
                <w:webHidden/>
              </w:rPr>
              <w:fldChar w:fldCharType="end"/>
            </w:r>
          </w:hyperlink>
        </w:p>
        <w:p w14:paraId="4670F310" w14:textId="7E327BFA" w:rsidR="005530A3" w:rsidRDefault="005530A3">
          <w:pPr>
            <w:pStyle w:val="11"/>
            <w:tabs>
              <w:tab w:val="left" w:pos="560"/>
              <w:tab w:val="right" w:leader="dot" w:pos="9628"/>
            </w:tabs>
            <w:rPr>
              <w:rFonts w:asciiTheme="minorHAnsi" w:eastAsiaTheme="minorEastAsia" w:hAnsiTheme="minorHAnsi"/>
              <w:noProof/>
              <w:kern w:val="2"/>
              <w:sz w:val="22"/>
              <w:lang w:eastAsia="ru-RU"/>
              <w14:ligatures w14:val="standardContextual"/>
            </w:rPr>
          </w:pPr>
          <w:hyperlink w:anchor="_Toc151327514" w:history="1">
            <w:r w:rsidRPr="005F2AC5">
              <w:rPr>
                <w:rStyle w:val="ac"/>
                <w:rFonts w:cs="Times New Roman"/>
                <w:noProof/>
              </w:rPr>
              <w:t>1</w:t>
            </w:r>
            <w:r>
              <w:rPr>
                <w:rFonts w:asciiTheme="minorHAnsi" w:eastAsiaTheme="minorEastAsia" w:hAnsiTheme="minorHAnsi"/>
                <w:noProof/>
                <w:kern w:val="2"/>
                <w:sz w:val="22"/>
                <w:lang w:eastAsia="ru-RU"/>
                <w14:ligatures w14:val="standardContextual"/>
              </w:rPr>
              <w:tab/>
            </w:r>
            <w:r w:rsidRPr="005F2AC5">
              <w:rPr>
                <w:rStyle w:val="ac"/>
                <w:rFonts w:cs="Times New Roman"/>
                <w:caps/>
                <w:noProof/>
              </w:rPr>
              <w:t>Цель и задачи УЧЕБНОЙ практики</w:t>
            </w:r>
            <w:r w:rsidRPr="005F2AC5">
              <w:rPr>
                <w:rStyle w:val="ac"/>
                <w:rFonts w:cs="Times New Roman"/>
                <w:noProof/>
              </w:rPr>
              <w:t>.</w:t>
            </w:r>
            <w:r>
              <w:rPr>
                <w:noProof/>
                <w:webHidden/>
              </w:rPr>
              <w:tab/>
            </w:r>
            <w:r>
              <w:rPr>
                <w:noProof/>
                <w:webHidden/>
              </w:rPr>
              <w:fldChar w:fldCharType="begin"/>
            </w:r>
            <w:r>
              <w:rPr>
                <w:noProof/>
                <w:webHidden/>
              </w:rPr>
              <w:instrText xml:space="preserve"> PAGEREF _Toc151327514 \h </w:instrText>
            </w:r>
            <w:r>
              <w:rPr>
                <w:noProof/>
                <w:webHidden/>
              </w:rPr>
            </w:r>
            <w:r>
              <w:rPr>
                <w:noProof/>
                <w:webHidden/>
              </w:rPr>
              <w:fldChar w:fldCharType="separate"/>
            </w:r>
            <w:r>
              <w:rPr>
                <w:noProof/>
                <w:webHidden/>
              </w:rPr>
              <w:t>5</w:t>
            </w:r>
            <w:r>
              <w:rPr>
                <w:noProof/>
                <w:webHidden/>
              </w:rPr>
              <w:fldChar w:fldCharType="end"/>
            </w:r>
          </w:hyperlink>
        </w:p>
        <w:p w14:paraId="762989A5" w14:textId="08263582" w:rsidR="005530A3" w:rsidRDefault="005530A3">
          <w:pPr>
            <w:pStyle w:val="21"/>
            <w:tabs>
              <w:tab w:val="left" w:pos="880"/>
              <w:tab w:val="right" w:leader="dot" w:pos="9628"/>
            </w:tabs>
            <w:rPr>
              <w:rFonts w:asciiTheme="minorHAnsi" w:eastAsiaTheme="minorEastAsia" w:hAnsiTheme="minorHAnsi"/>
              <w:noProof/>
              <w:kern w:val="2"/>
              <w:sz w:val="22"/>
              <w:lang w:eastAsia="ru-RU"/>
              <w14:ligatures w14:val="standardContextual"/>
            </w:rPr>
          </w:pPr>
          <w:hyperlink w:anchor="_Toc151327515" w:history="1">
            <w:r w:rsidRPr="005F2AC5">
              <w:rPr>
                <w:rStyle w:val="ac"/>
                <w:rFonts w:cs="Times New Roman"/>
                <w:noProof/>
              </w:rPr>
              <w:t>1.1</w:t>
            </w:r>
            <w:r>
              <w:rPr>
                <w:rFonts w:asciiTheme="minorHAnsi" w:eastAsiaTheme="minorEastAsia" w:hAnsiTheme="minorHAnsi"/>
                <w:noProof/>
                <w:kern w:val="2"/>
                <w:sz w:val="22"/>
                <w:lang w:eastAsia="ru-RU"/>
                <w14:ligatures w14:val="standardContextual"/>
              </w:rPr>
              <w:tab/>
            </w:r>
            <w:r w:rsidRPr="005F2AC5">
              <w:rPr>
                <w:rStyle w:val="ac"/>
                <w:rFonts w:cs="Times New Roman"/>
                <w:noProof/>
              </w:rPr>
              <w:t>Основные требования по технике безопасности во время прохождения учебной практики</w:t>
            </w:r>
            <w:r>
              <w:rPr>
                <w:noProof/>
                <w:webHidden/>
              </w:rPr>
              <w:tab/>
            </w:r>
            <w:r>
              <w:rPr>
                <w:noProof/>
                <w:webHidden/>
              </w:rPr>
              <w:fldChar w:fldCharType="begin"/>
            </w:r>
            <w:r>
              <w:rPr>
                <w:noProof/>
                <w:webHidden/>
              </w:rPr>
              <w:instrText xml:space="preserve"> PAGEREF _Toc151327515 \h </w:instrText>
            </w:r>
            <w:r>
              <w:rPr>
                <w:noProof/>
                <w:webHidden/>
              </w:rPr>
            </w:r>
            <w:r>
              <w:rPr>
                <w:noProof/>
                <w:webHidden/>
              </w:rPr>
              <w:fldChar w:fldCharType="separate"/>
            </w:r>
            <w:r>
              <w:rPr>
                <w:noProof/>
                <w:webHidden/>
              </w:rPr>
              <w:t>6</w:t>
            </w:r>
            <w:r>
              <w:rPr>
                <w:noProof/>
                <w:webHidden/>
              </w:rPr>
              <w:fldChar w:fldCharType="end"/>
            </w:r>
          </w:hyperlink>
        </w:p>
        <w:p w14:paraId="3292812B" w14:textId="6A4C77D6"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16" w:history="1">
            <w:r w:rsidRPr="005F2AC5">
              <w:rPr>
                <w:rStyle w:val="ac"/>
                <w:rFonts w:cs="Times New Roman"/>
                <w:noProof/>
              </w:rPr>
              <w:t>1.2 Нормативно-правовые документы</w:t>
            </w:r>
            <w:r>
              <w:rPr>
                <w:noProof/>
                <w:webHidden/>
              </w:rPr>
              <w:tab/>
            </w:r>
            <w:r>
              <w:rPr>
                <w:noProof/>
                <w:webHidden/>
              </w:rPr>
              <w:fldChar w:fldCharType="begin"/>
            </w:r>
            <w:r>
              <w:rPr>
                <w:noProof/>
                <w:webHidden/>
              </w:rPr>
              <w:instrText xml:space="preserve"> PAGEREF _Toc151327516 \h </w:instrText>
            </w:r>
            <w:r>
              <w:rPr>
                <w:noProof/>
                <w:webHidden/>
              </w:rPr>
            </w:r>
            <w:r>
              <w:rPr>
                <w:noProof/>
                <w:webHidden/>
              </w:rPr>
              <w:fldChar w:fldCharType="separate"/>
            </w:r>
            <w:r>
              <w:rPr>
                <w:noProof/>
                <w:webHidden/>
              </w:rPr>
              <w:t>6</w:t>
            </w:r>
            <w:r>
              <w:rPr>
                <w:noProof/>
                <w:webHidden/>
              </w:rPr>
              <w:fldChar w:fldCharType="end"/>
            </w:r>
          </w:hyperlink>
        </w:p>
        <w:p w14:paraId="39721CC6" w14:textId="1707E90A" w:rsidR="005530A3" w:rsidRDefault="005530A3">
          <w:pPr>
            <w:pStyle w:val="11"/>
            <w:tabs>
              <w:tab w:val="left" w:pos="560"/>
              <w:tab w:val="right" w:leader="dot" w:pos="9628"/>
            </w:tabs>
            <w:rPr>
              <w:rFonts w:asciiTheme="minorHAnsi" w:eastAsiaTheme="minorEastAsia" w:hAnsiTheme="minorHAnsi"/>
              <w:noProof/>
              <w:kern w:val="2"/>
              <w:sz w:val="22"/>
              <w:lang w:eastAsia="ru-RU"/>
              <w14:ligatures w14:val="standardContextual"/>
            </w:rPr>
          </w:pPr>
          <w:hyperlink w:anchor="_Toc151327517" w:history="1">
            <w:r w:rsidRPr="005F2AC5">
              <w:rPr>
                <w:rStyle w:val="ac"/>
                <w:rFonts w:cs="Times New Roman"/>
                <w:caps/>
                <w:noProof/>
              </w:rPr>
              <w:t>2</w:t>
            </w:r>
            <w:r>
              <w:rPr>
                <w:rFonts w:asciiTheme="minorHAnsi" w:eastAsiaTheme="minorEastAsia" w:hAnsiTheme="minorHAnsi"/>
                <w:noProof/>
                <w:kern w:val="2"/>
                <w:sz w:val="22"/>
                <w:lang w:eastAsia="ru-RU"/>
                <w14:ligatures w14:val="standardContextual"/>
              </w:rPr>
              <w:tab/>
            </w:r>
            <w:r w:rsidRPr="005F2AC5">
              <w:rPr>
                <w:rStyle w:val="ac"/>
                <w:rFonts w:cs="Times New Roman"/>
                <w:caps/>
                <w:noProof/>
              </w:rPr>
              <w:t>Предметная область. Анализ предметной области. Постановка задачи.</w:t>
            </w:r>
            <w:r>
              <w:rPr>
                <w:noProof/>
                <w:webHidden/>
              </w:rPr>
              <w:tab/>
            </w:r>
            <w:r>
              <w:rPr>
                <w:noProof/>
                <w:webHidden/>
              </w:rPr>
              <w:fldChar w:fldCharType="begin"/>
            </w:r>
            <w:r>
              <w:rPr>
                <w:noProof/>
                <w:webHidden/>
              </w:rPr>
              <w:instrText xml:space="preserve"> PAGEREF _Toc151327517 \h </w:instrText>
            </w:r>
            <w:r>
              <w:rPr>
                <w:noProof/>
                <w:webHidden/>
              </w:rPr>
            </w:r>
            <w:r>
              <w:rPr>
                <w:noProof/>
                <w:webHidden/>
              </w:rPr>
              <w:fldChar w:fldCharType="separate"/>
            </w:r>
            <w:r>
              <w:rPr>
                <w:noProof/>
                <w:webHidden/>
              </w:rPr>
              <w:t>8</w:t>
            </w:r>
            <w:r>
              <w:rPr>
                <w:noProof/>
                <w:webHidden/>
              </w:rPr>
              <w:fldChar w:fldCharType="end"/>
            </w:r>
          </w:hyperlink>
        </w:p>
        <w:p w14:paraId="69C69CB6" w14:textId="59B8FA99"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18" w:history="1">
            <w:r w:rsidRPr="005F2AC5">
              <w:rPr>
                <w:rStyle w:val="ac"/>
                <w:rFonts w:eastAsia="Times New Roman" w:cs="Times New Roman"/>
                <w:noProof/>
              </w:rPr>
              <w:t>2.1 Описание предметной области</w:t>
            </w:r>
            <w:r>
              <w:rPr>
                <w:noProof/>
                <w:webHidden/>
              </w:rPr>
              <w:tab/>
            </w:r>
            <w:r>
              <w:rPr>
                <w:noProof/>
                <w:webHidden/>
              </w:rPr>
              <w:fldChar w:fldCharType="begin"/>
            </w:r>
            <w:r>
              <w:rPr>
                <w:noProof/>
                <w:webHidden/>
              </w:rPr>
              <w:instrText xml:space="preserve"> PAGEREF _Toc151327518 \h </w:instrText>
            </w:r>
            <w:r>
              <w:rPr>
                <w:noProof/>
                <w:webHidden/>
              </w:rPr>
            </w:r>
            <w:r>
              <w:rPr>
                <w:noProof/>
                <w:webHidden/>
              </w:rPr>
              <w:fldChar w:fldCharType="separate"/>
            </w:r>
            <w:r>
              <w:rPr>
                <w:noProof/>
                <w:webHidden/>
              </w:rPr>
              <w:t>8</w:t>
            </w:r>
            <w:r>
              <w:rPr>
                <w:noProof/>
                <w:webHidden/>
              </w:rPr>
              <w:fldChar w:fldCharType="end"/>
            </w:r>
          </w:hyperlink>
        </w:p>
        <w:p w14:paraId="0376E895" w14:textId="24DD3C4E"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19" w:history="1">
            <w:r w:rsidRPr="005F2AC5">
              <w:rPr>
                <w:rStyle w:val="ac"/>
                <w:rFonts w:eastAsia="Times New Roman" w:cs="Times New Roman"/>
                <w:noProof/>
              </w:rPr>
              <w:t>2.2 Группы пользователей информационной системы</w:t>
            </w:r>
            <w:r>
              <w:rPr>
                <w:noProof/>
                <w:webHidden/>
              </w:rPr>
              <w:tab/>
            </w:r>
            <w:r>
              <w:rPr>
                <w:noProof/>
                <w:webHidden/>
              </w:rPr>
              <w:fldChar w:fldCharType="begin"/>
            </w:r>
            <w:r>
              <w:rPr>
                <w:noProof/>
                <w:webHidden/>
              </w:rPr>
              <w:instrText xml:space="preserve"> PAGEREF _Toc151327519 \h </w:instrText>
            </w:r>
            <w:r>
              <w:rPr>
                <w:noProof/>
                <w:webHidden/>
              </w:rPr>
            </w:r>
            <w:r>
              <w:rPr>
                <w:noProof/>
                <w:webHidden/>
              </w:rPr>
              <w:fldChar w:fldCharType="separate"/>
            </w:r>
            <w:r>
              <w:rPr>
                <w:noProof/>
                <w:webHidden/>
              </w:rPr>
              <w:t>8</w:t>
            </w:r>
            <w:r>
              <w:rPr>
                <w:noProof/>
                <w:webHidden/>
              </w:rPr>
              <w:fldChar w:fldCharType="end"/>
            </w:r>
          </w:hyperlink>
        </w:p>
        <w:p w14:paraId="03C55647" w14:textId="2EA33646"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0" w:history="1">
            <w:r w:rsidRPr="005F2AC5">
              <w:rPr>
                <w:rStyle w:val="ac"/>
                <w:rFonts w:eastAsia="Times New Roman" w:cs="Times New Roman"/>
                <w:noProof/>
              </w:rPr>
              <w:t xml:space="preserve">2.3 </w:t>
            </w:r>
            <w:r w:rsidRPr="005F2AC5">
              <w:rPr>
                <w:rStyle w:val="ac"/>
                <w:rFonts w:cs="Times New Roman"/>
                <w:noProof/>
              </w:rPr>
              <w:t>Основные требования, предъявляемые к информационной</w:t>
            </w:r>
            <w:r w:rsidRPr="005F2AC5">
              <w:rPr>
                <w:rStyle w:val="ac"/>
                <w:rFonts w:eastAsia="Times New Roman" w:cs="Times New Roman"/>
                <w:noProof/>
              </w:rPr>
              <w:t xml:space="preserve"> системе</w:t>
            </w:r>
            <w:r>
              <w:rPr>
                <w:noProof/>
                <w:webHidden/>
              </w:rPr>
              <w:tab/>
            </w:r>
            <w:r>
              <w:rPr>
                <w:noProof/>
                <w:webHidden/>
              </w:rPr>
              <w:fldChar w:fldCharType="begin"/>
            </w:r>
            <w:r>
              <w:rPr>
                <w:noProof/>
                <w:webHidden/>
              </w:rPr>
              <w:instrText xml:space="preserve"> PAGEREF _Toc151327520 \h </w:instrText>
            </w:r>
            <w:r>
              <w:rPr>
                <w:noProof/>
                <w:webHidden/>
              </w:rPr>
            </w:r>
            <w:r>
              <w:rPr>
                <w:noProof/>
                <w:webHidden/>
              </w:rPr>
              <w:fldChar w:fldCharType="separate"/>
            </w:r>
            <w:r>
              <w:rPr>
                <w:noProof/>
                <w:webHidden/>
              </w:rPr>
              <w:t>9</w:t>
            </w:r>
            <w:r>
              <w:rPr>
                <w:noProof/>
                <w:webHidden/>
              </w:rPr>
              <w:fldChar w:fldCharType="end"/>
            </w:r>
          </w:hyperlink>
        </w:p>
        <w:p w14:paraId="448B9378" w14:textId="77132F61"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1" w:history="1">
            <w:r w:rsidRPr="005F2AC5">
              <w:rPr>
                <w:rStyle w:val="ac"/>
                <w:rFonts w:cs="Times New Roman"/>
                <w:noProof/>
              </w:rPr>
              <w:t>2.4 Создание логической модели данных</w:t>
            </w:r>
            <w:r>
              <w:rPr>
                <w:noProof/>
                <w:webHidden/>
              </w:rPr>
              <w:tab/>
            </w:r>
            <w:r>
              <w:rPr>
                <w:noProof/>
                <w:webHidden/>
              </w:rPr>
              <w:fldChar w:fldCharType="begin"/>
            </w:r>
            <w:r>
              <w:rPr>
                <w:noProof/>
                <w:webHidden/>
              </w:rPr>
              <w:instrText xml:space="preserve"> PAGEREF _Toc151327521 \h </w:instrText>
            </w:r>
            <w:r>
              <w:rPr>
                <w:noProof/>
                <w:webHidden/>
              </w:rPr>
            </w:r>
            <w:r>
              <w:rPr>
                <w:noProof/>
                <w:webHidden/>
              </w:rPr>
              <w:fldChar w:fldCharType="separate"/>
            </w:r>
            <w:r>
              <w:rPr>
                <w:noProof/>
                <w:webHidden/>
              </w:rPr>
              <w:t>9</w:t>
            </w:r>
            <w:r>
              <w:rPr>
                <w:noProof/>
                <w:webHidden/>
              </w:rPr>
              <w:fldChar w:fldCharType="end"/>
            </w:r>
          </w:hyperlink>
        </w:p>
        <w:p w14:paraId="39A54CD8" w14:textId="565C6100" w:rsidR="005530A3" w:rsidRDefault="005530A3">
          <w:pPr>
            <w:pStyle w:val="11"/>
            <w:tabs>
              <w:tab w:val="left" w:pos="560"/>
              <w:tab w:val="right" w:leader="dot" w:pos="9628"/>
            </w:tabs>
            <w:rPr>
              <w:rFonts w:asciiTheme="minorHAnsi" w:eastAsiaTheme="minorEastAsia" w:hAnsiTheme="minorHAnsi"/>
              <w:noProof/>
              <w:kern w:val="2"/>
              <w:sz w:val="22"/>
              <w:lang w:eastAsia="ru-RU"/>
              <w14:ligatures w14:val="standardContextual"/>
            </w:rPr>
          </w:pPr>
          <w:hyperlink w:anchor="_Toc151327522" w:history="1">
            <w:r w:rsidRPr="005F2AC5">
              <w:rPr>
                <w:rStyle w:val="ac"/>
                <w:rFonts w:cs="Times New Roman"/>
                <w:caps/>
                <w:noProof/>
              </w:rPr>
              <w:t>3</w:t>
            </w:r>
            <w:r>
              <w:rPr>
                <w:rFonts w:asciiTheme="minorHAnsi" w:eastAsiaTheme="minorEastAsia" w:hAnsiTheme="minorHAnsi"/>
                <w:noProof/>
                <w:kern w:val="2"/>
                <w:sz w:val="22"/>
                <w:lang w:eastAsia="ru-RU"/>
                <w14:ligatures w14:val="standardContextual"/>
              </w:rPr>
              <w:tab/>
            </w:r>
            <w:r w:rsidRPr="005F2AC5">
              <w:rPr>
                <w:rStyle w:val="ac"/>
                <w:rFonts w:eastAsia="Times New Roman" w:cs="Times New Roman"/>
                <w:caps/>
                <w:noProof/>
              </w:rPr>
              <w:t>ПРОЕКТИРОВАНИЕ ИНФОРМАЦИОННОЙ СИСТЕМЫ «Охрана квартир»</w:t>
            </w:r>
            <w:r>
              <w:rPr>
                <w:noProof/>
                <w:webHidden/>
              </w:rPr>
              <w:tab/>
            </w:r>
            <w:r>
              <w:rPr>
                <w:noProof/>
                <w:webHidden/>
              </w:rPr>
              <w:fldChar w:fldCharType="begin"/>
            </w:r>
            <w:r>
              <w:rPr>
                <w:noProof/>
                <w:webHidden/>
              </w:rPr>
              <w:instrText xml:space="preserve"> PAGEREF _Toc151327522 \h </w:instrText>
            </w:r>
            <w:r>
              <w:rPr>
                <w:noProof/>
                <w:webHidden/>
              </w:rPr>
            </w:r>
            <w:r>
              <w:rPr>
                <w:noProof/>
                <w:webHidden/>
              </w:rPr>
              <w:fldChar w:fldCharType="separate"/>
            </w:r>
            <w:r>
              <w:rPr>
                <w:noProof/>
                <w:webHidden/>
              </w:rPr>
              <w:t>12</w:t>
            </w:r>
            <w:r>
              <w:rPr>
                <w:noProof/>
                <w:webHidden/>
              </w:rPr>
              <w:fldChar w:fldCharType="end"/>
            </w:r>
          </w:hyperlink>
        </w:p>
        <w:p w14:paraId="1581C3AD" w14:textId="06690F0B"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3" w:history="1">
            <w:r w:rsidRPr="005F2AC5">
              <w:rPr>
                <w:rStyle w:val="ac"/>
                <w:rFonts w:cs="Times New Roman"/>
                <w:noProof/>
                <w:shd w:val="clear" w:color="auto" w:fill="FFFFFF"/>
              </w:rPr>
              <w:t>3.1 Моделирование некоторых динамических аспектов системы</w:t>
            </w:r>
            <w:r>
              <w:rPr>
                <w:noProof/>
                <w:webHidden/>
              </w:rPr>
              <w:tab/>
            </w:r>
            <w:r>
              <w:rPr>
                <w:noProof/>
                <w:webHidden/>
              </w:rPr>
              <w:fldChar w:fldCharType="begin"/>
            </w:r>
            <w:r>
              <w:rPr>
                <w:noProof/>
                <w:webHidden/>
              </w:rPr>
              <w:instrText xml:space="preserve"> PAGEREF _Toc151327523 \h </w:instrText>
            </w:r>
            <w:r>
              <w:rPr>
                <w:noProof/>
                <w:webHidden/>
              </w:rPr>
            </w:r>
            <w:r>
              <w:rPr>
                <w:noProof/>
                <w:webHidden/>
              </w:rPr>
              <w:fldChar w:fldCharType="separate"/>
            </w:r>
            <w:r>
              <w:rPr>
                <w:noProof/>
                <w:webHidden/>
              </w:rPr>
              <w:t>12</w:t>
            </w:r>
            <w:r>
              <w:rPr>
                <w:noProof/>
                <w:webHidden/>
              </w:rPr>
              <w:fldChar w:fldCharType="end"/>
            </w:r>
          </w:hyperlink>
        </w:p>
        <w:p w14:paraId="2E3C8915" w14:textId="146C318D" w:rsidR="005530A3" w:rsidRDefault="005530A3">
          <w:pPr>
            <w:pStyle w:val="31"/>
            <w:tabs>
              <w:tab w:val="right" w:leader="dot" w:pos="9628"/>
            </w:tabs>
            <w:rPr>
              <w:rFonts w:asciiTheme="minorHAnsi" w:eastAsiaTheme="minorEastAsia" w:hAnsiTheme="minorHAnsi"/>
              <w:noProof/>
              <w:kern w:val="2"/>
              <w:sz w:val="22"/>
              <w:lang w:eastAsia="ru-RU"/>
              <w14:ligatures w14:val="standardContextual"/>
            </w:rPr>
          </w:pPr>
          <w:hyperlink w:anchor="_Toc151327524" w:history="1">
            <w:r w:rsidRPr="005F2AC5">
              <w:rPr>
                <w:rStyle w:val="ac"/>
                <w:rFonts w:eastAsia="Times New Roman" w:cs="Times New Roman"/>
                <w:noProof/>
              </w:rPr>
              <w:t>3.1.1 Создание диаграммы вариантов использования</w:t>
            </w:r>
            <w:r>
              <w:rPr>
                <w:noProof/>
                <w:webHidden/>
              </w:rPr>
              <w:tab/>
            </w:r>
            <w:r>
              <w:rPr>
                <w:noProof/>
                <w:webHidden/>
              </w:rPr>
              <w:fldChar w:fldCharType="begin"/>
            </w:r>
            <w:r>
              <w:rPr>
                <w:noProof/>
                <w:webHidden/>
              </w:rPr>
              <w:instrText xml:space="preserve"> PAGEREF _Toc151327524 \h </w:instrText>
            </w:r>
            <w:r>
              <w:rPr>
                <w:noProof/>
                <w:webHidden/>
              </w:rPr>
            </w:r>
            <w:r>
              <w:rPr>
                <w:noProof/>
                <w:webHidden/>
              </w:rPr>
              <w:fldChar w:fldCharType="separate"/>
            </w:r>
            <w:r>
              <w:rPr>
                <w:noProof/>
                <w:webHidden/>
              </w:rPr>
              <w:t>13</w:t>
            </w:r>
            <w:r>
              <w:rPr>
                <w:noProof/>
                <w:webHidden/>
              </w:rPr>
              <w:fldChar w:fldCharType="end"/>
            </w:r>
          </w:hyperlink>
        </w:p>
        <w:p w14:paraId="6363BE2C" w14:textId="03AC2BBC"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5" w:history="1">
            <w:r w:rsidRPr="005F2AC5">
              <w:rPr>
                <w:rStyle w:val="ac"/>
                <w:rFonts w:eastAsia="Times New Roman" w:cs="Times New Roman"/>
                <w:iCs/>
                <w:noProof/>
              </w:rPr>
              <w:t>3.2 Разработка функциональной структуры информационной системы</w:t>
            </w:r>
            <w:r>
              <w:rPr>
                <w:noProof/>
                <w:webHidden/>
              </w:rPr>
              <w:tab/>
            </w:r>
            <w:r>
              <w:rPr>
                <w:noProof/>
                <w:webHidden/>
              </w:rPr>
              <w:fldChar w:fldCharType="begin"/>
            </w:r>
            <w:r>
              <w:rPr>
                <w:noProof/>
                <w:webHidden/>
              </w:rPr>
              <w:instrText xml:space="preserve"> PAGEREF _Toc151327525 \h </w:instrText>
            </w:r>
            <w:r>
              <w:rPr>
                <w:noProof/>
                <w:webHidden/>
              </w:rPr>
            </w:r>
            <w:r>
              <w:rPr>
                <w:noProof/>
                <w:webHidden/>
              </w:rPr>
              <w:fldChar w:fldCharType="separate"/>
            </w:r>
            <w:r>
              <w:rPr>
                <w:noProof/>
                <w:webHidden/>
              </w:rPr>
              <w:t>15</w:t>
            </w:r>
            <w:r>
              <w:rPr>
                <w:noProof/>
                <w:webHidden/>
              </w:rPr>
              <w:fldChar w:fldCharType="end"/>
            </w:r>
          </w:hyperlink>
        </w:p>
        <w:p w14:paraId="04838C22" w14:textId="56F81CBE"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6" w:history="1">
            <w:r w:rsidRPr="005F2AC5">
              <w:rPr>
                <w:rStyle w:val="ac"/>
                <w:rFonts w:cs="Times New Roman"/>
                <w:noProof/>
                <w:shd w:val="clear" w:color="auto" w:fill="FFFFFF"/>
              </w:rPr>
              <w:t>3.3 Разработка макета информационной системы</w:t>
            </w:r>
            <w:r>
              <w:rPr>
                <w:noProof/>
                <w:webHidden/>
              </w:rPr>
              <w:tab/>
            </w:r>
            <w:r>
              <w:rPr>
                <w:noProof/>
                <w:webHidden/>
              </w:rPr>
              <w:fldChar w:fldCharType="begin"/>
            </w:r>
            <w:r>
              <w:rPr>
                <w:noProof/>
                <w:webHidden/>
              </w:rPr>
              <w:instrText xml:space="preserve"> PAGEREF _Toc151327526 \h </w:instrText>
            </w:r>
            <w:r>
              <w:rPr>
                <w:noProof/>
                <w:webHidden/>
              </w:rPr>
            </w:r>
            <w:r>
              <w:rPr>
                <w:noProof/>
                <w:webHidden/>
              </w:rPr>
              <w:fldChar w:fldCharType="separate"/>
            </w:r>
            <w:r>
              <w:rPr>
                <w:noProof/>
                <w:webHidden/>
              </w:rPr>
              <w:t>15</w:t>
            </w:r>
            <w:r>
              <w:rPr>
                <w:noProof/>
                <w:webHidden/>
              </w:rPr>
              <w:fldChar w:fldCharType="end"/>
            </w:r>
          </w:hyperlink>
        </w:p>
        <w:p w14:paraId="45A3A847" w14:textId="75346E64" w:rsidR="005530A3" w:rsidRDefault="005530A3">
          <w:pPr>
            <w:pStyle w:val="11"/>
            <w:tabs>
              <w:tab w:val="left" w:pos="560"/>
              <w:tab w:val="right" w:leader="dot" w:pos="9628"/>
            </w:tabs>
            <w:rPr>
              <w:rFonts w:asciiTheme="minorHAnsi" w:eastAsiaTheme="minorEastAsia" w:hAnsiTheme="minorHAnsi"/>
              <w:noProof/>
              <w:kern w:val="2"/>
              <w:sz w:val="22"/>
              <w:lang w:eastAsia="ru-RU"/>
              <w14:ligatures w14:val="standardContextual"/>
            </w:rPr>
          </w:pPr>
          <w:hyperlink w:anchor="_Toc151327527" w:history="1">
            <w:r w:rsidRPr="005F2AC5">
              <w:rPr>
                <w:rStyle w:val="ac"/>
                <w:rFonts w:cs="Times New Roman"/>
                <w:noProof/>
              </w:rPr>
              <w:t>4</w:t>
            </w:r>
            <w:r>
              <w:rPr>
                <w:rFonts w:asciiTheme="minorHAnsi" w:eastAsiaTheme="minorEastAsia" w:hAnsiTheme="minorHAnsi"/>
                <w:noProof/>
                <w:kern w:val="2"/>
                <w:sz w:val="22"/>
                <w:lang w:eastAsia="ru-RU"/>
                <w14:ligatures w14:val="standardContextual"/>
              </w:rPr>
              <w:tab/>
            </w:r>
            <w:r w:rsidRPr="005F2AC5">
              <w:rPr>
                <w:rStyle w:val="ac"/>
                <w:rFonts w:eastAsia="Times New Roman" w:cs="Times New Roman"/>
                <w:noProof/>
              </w:rPr>
              <w:t>РАЗРАБОТКА ПРОТОТИПА ИНФОРМАЦИОННОЙ СИСТЕМЫ «</w:t>
            </w:r>
            <w:r w:rsidRPr="005F2AC5">
              <w:rPr>
                <w:rStyle w:val="ac"/>
                <w:rFonts w:eastAsia="Times New Roman" w:cs="Times New Roman"/>
                <w:caps/>
                <w:noProof/>
              </w:rPr>
              <w:t>Охрана квартир</w:t>
            </w:r>
            <w:r w:rsidRPr="005F2AC5">
              <w:rPr>
                <w:rStyle w:val="ac"/>
                <w:rFonts w:eastAsia="Times New Roman" w:cs="Times New Roman"/>
                <w:noProof/>
              </w:rPr>
              <w:t>»</w:t>
            </w:r>
            <w:r>
              <w:rPr>
                <w:noProof/>
                <w:webHidden/>
              </w:rPr>
              <w:tab/>
            </w:r>
            <w:r>
              <w:rPr>
                <w:noProof/>
                <w:webHidden/>
              </w:rPr>
              <w:fldChar w:fldCharType="begin"/>
            </w:r>
            <w:r>
              <w:rPr>
                <w:noProof/>
                <w:webHidden/>
              </w:rPr>
              <w:instrText xml:space="preserve"> PAGEREF _Toc151327527 \h </w:instrText>
            </w:r>
            <w:r>
              <w:rPr>
                <w:noProof/>
                <w:webHidden/>
              </w:rPr>
            </w:r>
            <w:r>
              <w:rPr>
                <w:noProof/>
                <w:webHidden/>
              </w:rPr>
              <w:fldChar w:fldCharType="separate"/>
            </w:r>
            <w:r>
              <w:rPr>
                <w:noProof/>
                <w:webHidden/>
              </w:rPr>
              <w:t>16</w:t>
            </w:r>
            <w:r>
              <w:rPr>
                <w:noProof/>
                <w:webHidden/>
              </w:rPr>
              <w:fldChar w:fldCharType="end"/>
            </w:r>
          </w:hyperlink>
        </w:p>
        <w:p w14:paraId="327B80EA" w14:textId="79779576"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8" w:history="1">
            <w:r w:rsidRPr="005F2AC5">
              <w:rPr>
                <w:rStyle w:val="ac"/>
                <w:rFonts w:eastAsia="Times New Roman" w:cs="Times New Roman"/>
                <w:noProof/>
              </w:rPr>
              <w:t>4.1 Моделирование и разработка базы данных</w:t>
            </w:r>
            <w:r>
              <w:rPr>
                <w:noProof/>
                <w:webHidden/>
              </w:rPr>
              <w:tab/>
            </w:r>
            <w:r>
              <w:rPr>
                <w:noProof/>
                <w:webHidden/>
              </w:rPr>
              <w:fldChar w:fldCharType="begin"/>
            </w:r>
            <w:r>
              <w:rPr>
                <w:noProof/>
                <w:webHidden/>
              </w:rPr>
              <w:instrText xml:space="preserve"> PAGEREF _Toc151327528 \h </w:instrText>
            </w:r>
            <w:r>
              <w:rPr>
                <w:noProof/>
                <w:webHidden/>
              </w:rPr>
            </w:r>
            <w:r>
              <w:rPr>
                <w:noProof/>
                <w:webHidden/>
              </w:rPr>
              <w:fldChar w:fldCharType="separate"/>
            </w:r>
            <w:r>
              <w:rPr>
                <w:noProof/>
                <w:webHidden/>
              </w:rPr>
              <w:t>16</w:t>
            </w:r>
            <w:r>
              <w:rPr>
                <w:noProof/>
                <w:webHidden/>
              </w:rPr>
              <w:fldChar w:fldCharType="end"/>
            </w:r>
          </w:hyperlink>
        </w:p>
        <w:p w14:paraId="470D51AC" w14:textId="28948AFD"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9" w:history="1">
            <w:r w:rsidRPr="005F2AC5">
              <w:rPr>
                <w:rStyle w:val="ac"/>
                <w:rFonts w:eastAsia="Times New Roman" w:cs="Times New Roman"/>
                <w:noProof/>
              </w:rPr>
              <w:t>4.2. Разработка программных модулей информационной системы «НАЗВАНИЕ» (Название взять из варианта)</w:t>
            </w:r>
            <w:r>
              <w:rPr>
                <w:noProof/>
                <w:webHidden/>
              </w:rPr>
              <w:tab/>
            </w:r>
            <w:r>
              <w:rPr>
                <w:noProof/>
                <w:webHidden/>
              </w:rPr>
              <w:fldChar w:fldCharType="begin"/>
            </w:r>
            <w:r>
              <w:rPr>
                <w:noProof/>
                <w:webHidden/>
              </w:rPr>
              <w:instrText xml:space="preserve"> PAGEREF _Toc151327529 \h </w:instrText>
            </w:r>
            <w:r>
              <w:rPr>
                <w:noProof/>
                <w:webHidden/>
              </w:rPr>
            </w:r>
            <w:r>
              <w:rPr>
                <w:noProof/>
                <w:webHidden/>
              </w:rPr>
              <w:fldChar w:fldCharType="separate"/>
            </w:r>
            <w:r>
              <w:rPr>
                <w:noProof/>
                <w:webHidden/>
              </w:rPr>
              <w:t>16</w:t>
            </w:r>
            <w:r>
              <w:rPr>
                <w:noProof/>
                <w:webHidden/>
              </w:rPr>
              <w:fldChar w:fldCharType="end"/>
            </w:r>
          </w:hyperlink>
        </w:p>
        <w:p w14:paraId="650303F5" w14:textId="10950A4A" w:rsidR="005530A3" w:rsidRDefault="005530A3">
          <w:pPr>
            <w:pStyle w:val="11"/>
            <w:tabs>
              <w:tab w:val="right" w:leader="dot" w:pos="9628"/>
            </w:tabs>
            <w:rPr>
              <w:rFonts w:asciiTheme="minorHAnsi" w:eastAsiaTheme="minorEastAsia" w:hAnsiTheme="minorHAnsi"/>
              <w:noProof/>
              <w:kern w:val="2"/>
              <w:sz w:val="22"/>
              <w:lang w:eastAsia="ru-RU"/>
              <w14:ligatures w14:val="standardContextual"/>
            </w:rPr>
          </w:pPr>
          <w:hyperlink w:anchor="_Toc151327530" w:history="1">
            <w:r w:rsidRPr="005F2AC5">
              <w:rPr>
                <w:rStyle w:val="ac"/>
                <w:rFonts w:eastAsia="Times New Roman"/>
                <w:noProof/>
              </w:rPr>
              <w:t>5 РАЗРАБОТКА ТЕСТОВЫХ НАБОРОВ И ТЕСТОВЫХ СЦЕНАРИЕВ</w:t>
            </w:r>
            <w:r>
              <w:rPr>
                <w:noProof/>
                <w:webHidden/>
              </w:rPr>
              <w:tab/>
            </w:r>
            <w:r>
              <w:rPr>
                <w:noProof/>
                <w:webHidden/>
              </w:rPr>
              <w:fldChar w:fldCharType="begin"/>
            </w:r>
            <w:r>
              <w:rPr>
                <w:noProof/>
                <w:webHidden/>
              </w:rPr>
              <w:instrText xml:space="preserve"> PAGEREF _Toc151327530 \h </w:instrText>
            </w:r>
            <w:r>
              <w:rPr>
                <w:noProof/>
                <w:webHidden/>
              </w:rPr>
            </w:r>
            <w:r>
              <w:rPr>
                <w:noProof/>
                <w:webHidden/>
              </w:rPr>
              <w:fldChar w:fldCharType="separate"/>
            </w:r>
            <w:r>
              <w:rPr>
                <w:noProof/>
                <w:webHidden/>
              </w:rPr>
              <w:t>17</w:t>
            </w:r>
            <w:r>
              <w:rPr>
                <w:noProof/>
                <w:webHidden/>
              </w:rPr>
              <w:fldChar w:fldCharType="end"/>
            </w:r>
          </w:hyperlink>
        </w:p>
        <w:p w14:paraId="3FBBAAFE" w14:textId="6B2D886C"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31" w:history="1">
            <w:r w:rsidRPr="005F2AC5">
              <w:rPr>
                <w:rStyle w:val="ac"/>
                <w:rFonts w:eastAsia="Times New Roman"/>
                <w:noProof/>
              </w:rPr>
              <w:t>5.1 Назначение эксперимента. Выбор и обоснование методики проведения тестирования</w:t>
            </w:r>
            <w:r>
              <w:rPr>
                <w:noProof/>
                <w:webHidden/>
              </w:rPr>
              <w:tab/>
            </w:r>
            <w:r>
              <w:rPr>
                <w:noProof/>
                <w:webHidden/>
              </w:rPr>
              <w:fldChar w:fldCharType="begin"/>
            </w:r>
            <w:r>
              <w:rPr>
                <w:noProof/>
                <w:webHidden/>
              </w:rPr>
              <w:instrText xml:space="preserve"> PAGEREF _Toc151327531 \h </w:instrText>
            </w:r>
            <w:r>
              <w:rPr>
                <w:noProof/>
                <w:webHidden/>
              </w:rPr>
            </w:r>
            <w:r>
              <w:rPr>
                <w:noProof/>
                <w:webHidden/>
              </w:rPr>
              <w:fldChar w:fldCharType="separate"/>
            </w:r>
            <w:r>
              <w:rPr>
                <w:noProof/>
                <w:webHidden/>
              </w:rPr>
              <w:t>17</w:t>
            </w:r>
            <w:r>
              <w:rPr>
                <w:noProof/>
                <w:webHidden/>
              </w:rPr>
              <w:fldChar w:fldCharType="end"/>
            </w:r>
          </w:hyperlink>
        </w:p>
        <w:p w14:paraId="1D9B95B6" w14:textId="76D37115"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32" w:history="1">
            <w:r w:rsidRPr="005F2AC5">
              <w:rPr>
                <w:rStyle w:val="ac"/>
                <w:rFonts w:eastAsia="Times New Roman"/>
                <w:noProof/>
              </w:rPr>
              <w:t>5.2 Технология тестирования</w:t>
            </w:r>
            <w:r>
              <w:rPr>
                <w:noProof/>
                <w:webHidden/>
              </w:rPr>
              <w:tab/>
            </w:r>
            <w:r>
              <w:rPr>
                <w:noProof/>
                <w:webHidden/>
              </w:rPr>
              <w:fldChar w:fldCharType="begin"/>
            </w:r>
            <w:r>
              <w:rPr>
                <w:noProof/>
                <w:webHidden/>
              </w:rPr>
              <w:instrText xml:space="preserve"> PAGEREF _Toc151327532 \h </w:instrText>
            </w:r>
            <w:r>
              <w:rPr>
                <w:noProof/>
                <w:webHidden/>
              </w:rPr>
            </w:r>
            <w:r>
              <w:rPr>
                <w:noProof/>
                <w:webHidden/>
              </w:rPr>
              <w:fldChar w:fldCharType="separate"/>
            </w:r>
            <w:r>
              <w:rPr>
                <w:noProof/>
                <w:webHidden/>
              </w:rPr>
              <w:t>17</w:t>
            </w:r>
            <w:r>
              <w:rPr>
                <w:noProof/>
                <w:webHidden/>
              </w:rPr>
              <w:fldChar w:fldCharType="end"/>
            </w:r>
          </w:hyperlink>
        </w:p>
        <w:p w14:paraId="74CB2CDF" w14:textId="6692A4FA" w:rsidR="005530A3" w:rsidRDefault="005530A3">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33" w:history="1">
            <w:r w:rsidRPr="005F2AC5">
              <w:rPr>
                <w:rStyle w:val="ac"/>
                <w:rFonts w:eastAsia="Times New Roman"/>
                <w:noProof/>
              </w:rPr>
              <w:t>5.3 Результаты проведения тестирования</w:t>
            </w:r>
            <w:r>
              <w:rPr>
                <w:noProof/>
                <w:webHidden/>
              </w:rPr>
              <w:tab/>
            </w:r>
            <w:r>
              <w:rPr>
                <w:noProof/>
                <w:webHidden/>
              </w:rPr>
              <w:fldChar w:fldCharType="begin"/>
            </w:r>
            <w:r>
              <w:rPr>
                <w:noProof/>
                <w:webHidden/>
              </w:rPr>
              <w:instrText xml:space="preserve"> PAGEREF _Toc151327533 \h </w:instrText>
            </w:r>
            <w:r>
              <w:rPr>
                <w:noProof/>
                <w:webHidden/>
              </w:rPr>
            </w:r>
            <w:r>
              <w:rPr>
                <w:noProof/>
                <w:webHidden/>
              </w:rPr>
              <w:fldChar w:fldCharType="separate"/>
            </w:r>
            <w:r>
              <w:rPr>
                <w:noProof/>
                <w:webHidden/>
              </w:rPr>
              <w:t>17</w:t>
            </w:r>
            <w:r>
              <w:rPr>
                <w:noProof/>
                <w:webHidden/>
              </w:rPr>
              <w:fldChar w:fldCharType="end"/>
            </w:r>
          </w:hyperlink>
        </w:p>
        <w:p w14:paraId="31856B56" w14:textId="01D2D38B" w:rsidR="005530A3" w:rsidRDefault="005530A3">
          <w:pPr>
            <w:pStyle w:val="11"/>
            <w:tabs>
              <w:tab w:val="right" w:leader="dot" w:pos="9628"/>
            </w:tabs>
            <w:rPr>
              <w:rFonts w:asciiTheme="minorHAnsi" w:eastAsiaTheme="minorEastAsia" w:hAnsiTheme="minorHAnsi"/>
              <w:noProof/>
              <w:kern w:val="2"/>
              <w:sz w:val="22"/>
              <w:lang w:eastAsia="ru-RU"/>
              <w14:ligatures w14:val="standardContextual"/>
            </w:rPr>
          </w:pPr>
          <w:hyperlink w:anchor="_Toc151327534" w:history="1">
            <w:r w:rsidRPr="005F2AC5">
              <w:rPr>
                <w:rStyle w:val="ac"/>
                <w:rFonts w:eastAsia="Times New Roman" w:cs="Times New Roman"/>
                <w:noProof/>
              </w:rPr>
              <w:t>ЗАКЛЮЧЕНИЕ</w:t>
            </w:r>
            <w:r>
              <w:rPr>
                <w:noProof/>
                <w:webHidden/>
              </w:rPr>
              <w:tab/>
            </w:r>
            <w:r>
              <w:rPr>
                <w:noProof/>
                <w:webHidden/>
              </w:rPr>
              <w:fldChar w:fldCharType="begin"/>
            </w:r>
            <w:r>
              <w:rPr>
                <w:noProof/>
                <w:webHidden/>
              </w:rPr>
              <w:instrText xml:space="preserve"> PAGEREF _Toc151327534 \h </w:instrText>
            </w:r>
            <w:r>
              <w:rPr>
                <w:noProof/>
                <w:webHidden/>
              </w:rPr>
            </w:r>
            <w:r>
              <w:rPr>
                <w:noProof/>
                <w:webHidden/>
              </w:rPr>
              <w:fldChar w:fldCharType="separate"/>
            </w:r>
            <w:r>
              <w:rPr>
                <w:noProof/>
                <w:webHidden/>
              </w:rPr>
              <w:t>18</w:t>
            </w:r>
            <w:r>
              <w:rPr>
                <w:noProof/>
                <w:webHidden/>
              </w:rPr>
              <w:fldChar w:fldCharType="end"/>
            </w:r>
          </w:hyperlink>
        </w:p>
        <w:p w14:paraId="667393B0" w14:textId="4D1E522F" w:rsidR="005530A3" w:rsidRDefault="005530A3">
          <w:pPr>
            <w:pStyle w:val="11"/>
            <w:tabs>
              <w:tab w:val="right" w:leader="dot" w:pos="9628"/>
            </w:tabs>
            <w:rPr>
              <w:rFonts w:asciiTheme="minorHAnsi" w:eastAsiaTheme="minorEastAsia" w:hAnsiTheme="minorHAnsi"/>
              <w:noProof/>
              <w:kern w:val="2"/>
              <w:sz w:val="22"/>
              <w:lang w:eastAsia="ru-RU"/>
              <w14:ligatures w14:val="standardContextual"/>
            </w:rPr>
          </w:pPr>
          <w:hyperlink w:anchor="_Toc151327535" w:history="1">
            <w:r w:rsidRPr="005F2AC5">
              <w:rPr>
                <w:rStyle w:val="ac"/>
                <w:rFonts w:eastAsia="Times New Roman" w:cs="Times New Roman"/>
                <w:noProof/>
              </w:rPr>
              <w:t>БИБЛИОГРАФИЧЕСКИЙ СПИСОК</w:t>
            </w:r>
            <w:r>
              <w:rPr>
                <w:noProof/>
                <w:webHidden/>
              </w:rPr>
              <w:tab/>
            </w:r>
            <w:r>
              <w:rPr>
                <w:noProof/>
                <w:webHidden/>
              </w:rPr>
              <w:fldChar w:fldCharType="begin"/>
            </w:r>
            <w:r>
              <w:rPr>
                <w:noProof/>
                <w:webHidden/>
              </w:rPr>
              <w:instrText xml:space="preserve"> PAGEREF _Toc151327535 \h </w:instrText>
            </w:r>
            <w:r>
              <w:rPr>
                <w:noProof/>
                <w:webHidden/>
              </w:rPr>
            </w:r>
            <w:r>
              <w:rPr>
                <w:noProof/>
                <w:webHidden/>
              </w:rPr>
              <w:fldChar w:fldCharType="separate"/>
            </w:r>
            <w:r>
              <w:rPr>
                <w:noProof/>
                <w:webHidden/>
              </w:rPr>
              <w:t>19</w:t>
            </w:r>
            <w:r>
              <w:rPr>
                <w:noProof/>
                <w:webHidden/>
              </w:rPr>
              <w:fldChar w:fldCharType="end"/>
            </w:r>
          </w:hyperlink>
        </w:p>
        <w:p w14:paraId="7AF5B1C8" w14:textId="2367F3AC" w:rsidR="005530A3" w:rsidRDefault="005530A3">
          <w:pPr>
            <w:pStyle w:val="11"/>
            <w:tabs>
              <w:tab w:val="right" w:leader="dot" w:pos="9628"/>
            </w:tabs>
            <w:rPr>
              <w:rFonts w:asciiTheme="minorHAnsi" w:eastAsiaTheme="minorEastAsia" w:hAnsiTheme="minorHAnsi"/>
              <w:noProof/>
              <w:kern w:val="2"/>
              <w:sz w:val="22"/>
              <w:lang w:eastAsia="ru-RU"/>
              <w14:ligatures w14:val="standardContextual"/>
            </w:rPr>
          </w:pPr>
          <w:hyperlink w:anchor="_Toc151327536" w:history="1">
            <w:r w:rsidRPr="005F2AC5">
              <w:rPr>
                <w:rStyle w:val="ac"/>
                <w:rFonts w:eastAsia="Times New Roman" w:cs="Times New Roman"/>
                <w:noProof/>
              </w:rPr>
              <w:t>ПРИЛОЖЕНИЕ</w:t>
            </w:r>
            <w:r w:rsidRPr="005F2AC5">
              <w:rPr>
                <w:rStyle w:val="ac"/>
                <w:rFonts w:eastAsia="Times New Roman" w:cs="Times New Roman"/>
                <w:noProof/>
                <w:lang w:val="en-US"/>
              </w:rPr>
              <w:t xml:space="preserve"> A</w:t>
            </w:r>
            <w:r>
              <w:rPr>
                <w:noProof/>
                <w:webHidden/>
              </w:rPr>
              <w:tab/>
            </w:r>
            <w:r>
              <w:rPr>
                <w:noProof/>
                <w:webHidden/>
              </w:rPr>
              <w:fldChar w:fldCharType="begin"/>
            </w:r>
            <w:r>
              <w:rPr>
                <w:noProof/>
                <w:webHidden/>
              </w:rPr>
              <w:instrText xml:space="preserve"> PAGEREF _Toc151327536 \h </w:instrText>
            </w:r>
            <w:r>
              <w:rPr>
                <w:noProof/>
                <w:webHidden/>
              </w:rPr>
            </w:r>
            <w:r>
              <w:rPr>
                <w:noProof/>
                <w:webHidden/>
              </w:rPr>
              <w:fldChar w:fldCharType="separate"/>
            </w:r>
            <w:r>
              <w:rPr>
                <w:noProof/>
                <w:webHidden/>
              </w:rPr>
              <w:t>20</w:t>
            </w:r>
            <w:r>
              <w:rPr>
                <w:noProof/>
                <w:webHidden/>
              </w:rPr>
              <w:fldChar w:fldCharType="end"/>
            </w:r>
          </w:hyperlink>
        </w:p>
        <w:p w14:paraId="1C705972" w14:textId="3EB2469C" w:rsidR="00CE1D27" w:rsidRDefault="00CE1D27" w:rsidP="00047835">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000000" w:rsidRDefault="004D0E88" w:rsidP="004D0E88">
      <w:pPr>
        <w:pStyle w:val="1"/>
        <w:spacing w:before="120" w:after="120"/>
        <w:jc w:val="center"/>
        <w:rPr>
          <w:rFonts w:ascii="Times New Roman" w:hAnsi="Times New Roman" w:cs="Times New Roman"/>
          <w:b w:val="0"/>
          <w:caps/>
          <w:color w:val="auto"/>
          <w:sz w:val="36"/>
        </w:rPr>
      </w:pPr>
      <w:bookmarkStart w:id="0" w:name="_Toc151327513"/>
      <w:r w:rsidRPr="004D0E88">
        <w:rPr>
          <w:rFonts w:ascii="Times New Roman" w:hAnsi="Times New Roman" w:cs="Times New Roman"/>
          <w:b w:val="0"/>
          <w:caps/>
          <w:color w:val="auto"/>
          <w:sz w:val="36"/>
        </w:rPr>
        <w:lastRenderedPageBreak/>
        <w:t>Введение</w:t>
      </w:r>
      <w:bookmarkEnd w:id="0"/>
    </w:p>
    <w:p w14:paraId="023B8060" w14:textId="77777777" w:rsidR="00137C98" w:rsidRDefault="00A26C5A" w:rsidP="00433C6F">
      <w:pPr>
        <w:ind w:firstLine="709"/>
      </w:pPr>
      <w:r>
        <w:t xml:space="preserve">Каждому человеку нужна охрана своего имущества и своей квартиры. </w:t>
      </w:r>
      <w:r w:rsidR="00E44C96">
        <w:t>Поэтому электронная охрана квартир так популярна. Для установки сигнализации потребуется только наличие квартирного телефона</w:t>
      </w:r>
      <w:r w:rsidR="00433C6F">
        <w:t>.</w:t>
      </w:r>
      <w:r w:rsidR="00433C6F" w:rsidRPr="00433C6F">
        <w:t xml:space="preserve"> </w:t>
      </w:r>
      <w:r w:rsidR="00433C6F">
        <w:t>Электронная охрана квартир позволяет добиться</w:t>
      </w:r>
      <w:r w:rsidR="00F701BF">
        <w:t xml:space="preserve"> высокого уровня</w:t>
      </w:r>
      <w:r w:rsidR="00433C6F">
        <w:t xml:space="preserve"> безопасности от злоумышленников</w:t>
      </w:r>
      <w:r w:rsidR="00F07747">
        <w:t>.</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327514"/>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 xml:space="preserve">Программный продукт предназначен для индивидуального применения, то есть предполагает использование одним пользователем в целях получения </w:t>
      </w:r>
      <w:r w:rsidRPr="00F07747">
        <w:rPr>
          <w:rFonts w:eastAsia="Times New Roman" w:cs="Times New Roman"/>
          <w:szCs w:val="32"/>
        </w:rPr>
        <w:lastRenderedPageBreak/>
        <w:t>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327515"/>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Работа обучающихся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r>
        <w:t>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связано с причинением имущественного ущерба, обучающийся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3" w:name="_Toc151327516"/>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lastRenderedPageBreak/>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327517"/>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327518"/>
      <w:r w:rsidRPr="00C15686">
        <w:rPr>
          <w:rFonts w:ascii="Times New Roman" w:eastAsia="Times New Roman" w:hAnsi="Times New Roman" w:cs="Times New Roman"/>
          <w:b w:val="0"/>
          <w:color w:val="auto"/>
          <w:sz w:val="36"/>
        </w:rPr>
        <w:t>2.1 Описание предметной области</w:t>
      </w:r>
      <w:bookmarkEnd w:id="5"/>
    </w:p>
    <w:p w14:paraId="6C481D41" w14:textId="2360D430" w:rsidR="00377D27" w:rsidRDefault="005317B0" w:rsidP="00377D27">
      <w:pPr>
        <w:ind w:firstLine="709"/>
        <w:jc w:val="both"/>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327519"/>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14:paraId="7734960E" w14:textId="77777777" w:rsidR="00D200E4" w:rsidRDefault="003B72B0" w:rsidP="00D200E4">
      <w:r>
        <w:t>В данной информационная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FF9C9F6" w14:textId="77777777" w:rsidR="00AE7B76" w:rsidRPr="00AE7B76" w:rsidRDefault="00AE7B76" w:rsidP="00AE7B76">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14:paraId="1CC5AAD3" w14:textId="77777777" w:rsidR="00C15686" w:rsidRPr="005317B0" w:rsidRDefault="00C15686" w:rsidP="005317B0">
      <w:pPr>
        <w:pStyle w:val="2"/>
        <w:spacing w:before="120" w:after="120"/>
        <w:rPr>
          <w:rFonts w:ascii="Times New Roman" w:eastAsia="Times New Roman" w:hAnsi="Times New Roman" w:cs="Times New Roman"/>
          <w:b w:val="0"/>
          <w:bCs w:val="0"/>
          <w:color w:val="auto"/>
          <w:sz w:val="36"/>
          <w:szCs w:val="36"/>
        </w:rPr>
      </w:pPr>
      <w:bookmarkStart w:id="7" w:name="_Toc151327520"/>
      <w:r w:rsidRPr="005317B0">
        <w:rPr>
          <w:rFonts w:ascii="Times New Roman" w:eastAsia="Times New Roman" w:hAnsi="Times New Roman" w:cs="Times New Roman"/>
          <w:b w:val="0"/>
          <w:bCs w:val="0"/>
          <w:color w:val="auto"/>
          <w:sz w:val="36"/>
          <w:szCs w:val="36"/>
        </w:rPr>
        <w:lastRenderedPageBreak/>
        <w:t xml:space="preserve">2.3 </w:t>
      </w:r>
      <w:r w:rsidRPr="005317B0">
        <w:rPr>
          <w:rFonts w:ascii="Times New Roman" w:hAnsi="Times New Roman" w:cs="Times New Roman"/>
          <w:b w:val="0"/>
          <w:bCs w:val="0"/>
          <w:color w:val="auto"/>
          <w:sz w:val="36"/>
          <w:szCs w:val="36"/>
        </w:rPr>
        <w:t>Основные требования, предъявляемые к информационной</w:t>
      </w:r>
      <w:r w:rsidR="008873D6" w:rsidRPr="005317B0">
        <w:rPr>
          <w:rFonts w:ascii="Times New Roman" w:eastAsia="Times New Roman" w:hAnsi="Times New Roman" w:cs="Times New Roman"/>
          <w:b w:val="0"/>
          <w:bCs w:val="0"/>
          <w:color w:val="auto"/>
          <w:sz w:val="36"/>
          <w:szCs w:val="36"/>
        </w:rPr>
        <w:t xml:space="preserve"> системе</w:t>
      </w:r>
      <w:bookmarkEnd w:id="7"/>
    </w:p>
    <w:p w14:paraId="66372CED" w14:textId="77777777" w:rsidR="00D200E4" w:rsidRDefault="008873D6" w:rsidP="00AE7B76">
      <w:pPr>
        <w:ind w:firstLine="708"/>
        <w:jc w:val="both"/>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8873D6">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8873D6">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8873D6">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8873D6">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защищен от взломов и иметь возможность восстановления и создания резерва.</w:t>
      </w:r>
    </w:p>
    <w:p w14:paraId="1CCB3576" w14:textId="77777777" w:rsidR="00E92FC9" w:rsidRDefault="00E92FC9" w:rsidP="00E92FC9">
      <w:pPr>
        <w:pStyle w:val="ad"/>
        <w:ind w:left="709"/>
        <w:jc w:val="both"/>
      </w:pPr>
      <w:r>
        <w:t xml:space="preserve">В итоге данная информационная система </w:t>
      </w:r>
      <w:r w:rsidR="00AE7B76">
        <w:t>должна</w:t>
      </w:r>
    </w:p>
    <w:p w14:paraId="3ACEACA2" w14:textId="77777777" w:rsidR="00AE7B76" w:rsidRDefault="00AE7B76" w:rsidP="00AE7B76">
      <w:pPr>
        <w:pStyle w:val="2"/>
        <w:spacing w:before="120" w:after="120"/>
        <w:jc w:val="both"/>
        <w:rPr>
          <w:rFonts w:ascii="Times New Roman" w:hAnsi="Times New Roman" w:cs="Times New Roman"/>
          <w:b w:val="0"/>
          <w:color w:val="auto"/>
          <w:sz w:val="36"/>
        </w:rPr>
      </w:pPr>
      <w:bookmarkStart w:id="8" w:name="_Toc151327521"/>
      <w:r w:rsidRPr="00AE7B76">
        <w:rPr>
          <w:rFonts w:ascii="Times New Roman" w:hAnsi="Times New Roman" w:cs="Times New Roman"/>
          <w:b w:val="0"/>
          <w:color w:val="auto"/>
          <w:sz w:val="36"/>
        </w:rPr>
        <w:t>2.4 Создание логической модели данных</w:t>
      </w:r>
      <w:bookmarkEnd w:id="8"/>
    </w:p>
    <w:p w14:paraId="25C1A89B" w14:textId="77777777" w:rsidR="00AE7B76" w:rsidRDefault="00AE7B76" w:rsidP="00AE7B76">
      <w:pPr>
        <w:ind w:firstLine="709"/>
        <w:jc w:val="both"/>
      </w:pPr>
      <w:r>
        <w:t>Необходимо создать базу данных,</w:t>
      </w:r>
      <w:r w:rsidR="007E14F8" w:rsidRPr="007E14F8">
        <w:t xml:space="preserve"> </w:t>
      </w:r>
      <w:r w:rsidR="007E14F8">
        <w:t>обеспечивающая деятельность отдела вневедомственной охраны квартир.</w:t>
      </w:r>
    </w:p>
    <w:p w14:paraId="116E0F6A" w14:textId="77777777" w:rsidR="00AE7B76" w:rsidRDefault="00AE7B76" w:rsidP="00AE7B76">
      <w:pPr>
        <w:ind w:firstLine="709"/>
        <w:jc w:val="both"/>
      </w:pPr>
      <w:r>
        <w:t>Исходя из анализа предметной области, можно выделить 2 типа сущностей (таблиц): Альпинист и Группа, которые связаны между собой типом отношений («многие-ко-многим»), так как каждый альпинист может войти в разные группа, а каждый группа может иметь многими альпинистами. Однако реляционная модель данных требует заменить отношение «многие-ко-многим» на несколько отношений «один-ко-многим», для этого необходимо в структуру будущей базы добавить ещё 4 сущности (таблицы): Клубы, Горы и Контактное лицо.</w:t>
      </w:r>
    </w:p>
    <w:p w14:paraId="46520576" w14:textId="77777777" w:rsidR="00AE7B76" w:rsidRDefault="00AE7B76" w:rsidP="00AE7B76">
      <w:pPr>
        <w:tabs>
          <w:tab w:val="left" w:pos="708"/>
          <w:tab w:val="left" w:pos="1416"/>
          <w:tab w:val="left" w:pos="2124"/>
          <w:tab w:val="left" w:pos="2832"/>
          <w:tab w:val="left" w:pos="3540"/>
          <w:tab w:val="left" w:pos="7899"/>
        </w:tabs>
        <w:ind w:firstLine="709"/>
        <w:jc w:val="both"/>
      </w:pPr>
      <w:r w:rsidRPr="00FF477C">
        <w:rPr>
          <w:b/>
        </w:rPr>
        <w:t>Описание отношений</w:t>
      </w:r>
      <w:r>
        <w:t>:</w:t>
      </w:r>
      <w:r>
        <w:tab/>
      </w:r>
    </w:p>
    <w:p w14:paraId="53A8634C" w14:textId="77777777" w:rsidR="00AE7B76" w:rsidRDefault="00AE7B76" w:rsidP="00AE7B76">
      <w:pPr>
        <w:ind w:firstLine="709"/>
        <w:jc w:val="both"/>
      </w:pPr>
      <w:r>
        <w:t xml:space="preserve">Один альпинист, может неоднократно попасть в группу, поэтому между объектами Альпинист и Группы имеется связь «один-ко-многим». Какой-то клуб может относиться к какому-то альпинисту, поэтому между объектами </w:t>
      </w:r>
      <w:r>
        <w:lastRenderedPageBreak/>
        <w:t>Альпинист и Клуб имеется связь «один-ко-многим». Каждое контактное лицо может относиться к какому-то клубу, поэтому между объектами Контактное лицо и Клуб имеется связь «один-ко-многим». Одна гора может быть пройдена неоднократно какому-то группой, поэтому между объектами Гора и Группа имеется связь «один-ко-многим».</w:t>
      </w:r>
    </w:p>
    <w:p w14:paraId="7DF635DE" w14:textId="77777777" w:rsidR="00AE7B76" w:rsidRDefault="00AE7B76" w:rsidP="00AE7B76">
      <w:pPr>
        <w:ind w:firstLine="709"/>
        <w:jc w:val="both"/>
      </w:pPr>
      <w:r w:rsidRPr="00FF477C">
        <w:rPr>
          <w:b/>
        </w:rPr>
        <w:t>Описание сущностей</w:t>
      </w:r>
      <w:r>
        <w:t>:</w:t>
      </w:r>
    </w:p>
    <w:p w14:paraId="697D8EFD" w14:textId="77777777" w:rsidR="00AE7B76" w:rsidRDefault="00AE7B76" w:rsidP="00AE7B76">
      <w:pPr>
        <w:pStyle w:val="ad"/>
        <w:numPr>
          <w:ilvl w:val="0"/>
          <w:numId w:val="8"/>
        </w:numPr>
        <w:ind w:left="0" w:firstLine="709"/>
        <w:jc w:val="both"/>
      </w:pPr>
      <w:r>
        <w:t>к объекту Альпинисты относятся такие характеристики как: Фамилия, Имя, Отчество, Телефон;</w:t>
      </w:r>
    </w:p>
    <w:p w14:paraId="10E37E2B" w14:textId="77777777" w:rsidR="00AE7B76" w:rsidRDefault="00AE7B76" w:rsidP="00AE7B76">
      <w:pPr>
        <w:pStyle w:val="ad"/>
        <w:numPr>
          <w:ilvl w:val="0"/>
          <w:numId w:val="8"/>
        </w:numPr>
        <w:ind w:left="0" w:firstLine="709"/>
        <w:jc w:val="both"/>
      </w:pPr>
      <w:r>
        <w:t>к объекту Контактное лицо относится: Фамилия, Имя, Отчество, Телефон;</w:t>
      </w:r>
    </w:p>
    <w:p w14:paraId="026BED93" w14:textId="77777777" w:rsidR="00AE7B76" w:rsidRDefault="00AE7B76" w:rsidP="00AE7B76">
      <w:pPr>
        <w:pStyle w:val="ad"/>
        <w:numPr>
          <w:ilvl w:val="0"/>
          <w:numId w:val="8"/>
        </w:numPr>
        <w:ind w:left="0" w:firstLine="709"/>
        <w:jc w:val="both"/>
      </w:pPr>
      <w:r>
        <w:t xml:space="preserve">к объекту Клубы относится: Название клуба, Страна, Город, </w:t>
      </w:r>
      <w:r>
        <w:rPr>
          <w:lang w:val="en-US"/>
        </w:rPr>
        <w:t>E</w:t>
      </w:r>
      <w:r w:rsidRPr="005F11C0">
        <w:t>-</w:t>
      </w:r>
      <w:r>
        <w:rPr>
          <w:lang w:val="en-US"/>
        </w:rPr>
        <w:t>mail</w:t>
      </w:r>
      <w:r>
        <w:t>, Телефон;</w:t>
      </w:r>
    </w:p>
    <w:p w14:paraId="0185CB7E" w14:textId="77777777" w:rsidR="00AE7B76" w:rsidRPr="005F11C0" w:rsidRDefault="00AE7B76" w:rsidP="00AE7B76">
      <w:pPr>
        <w:pStyle w:val="ad"/>
        <w:numPr>
          <w:ilvl w:val="0"/>
          <w:numId w:val="8"/>
        </w:numPr>
        <w:ind w:left="0" w:firstLine="709"/>
        <w:jc w:val="both"/>
      </w:pPr>
      <w:r>
        <w:t>к объекту Горы относится: Название, Высота, Страна расположения, Район расположения.</w:t>
      </w:r>
    </w:p>
    <w:p w14:paraId="04DC3EE7" w14:textId="77777777" w:rsidR="00AE7B76" w:rsidRDefault="00AE7B76" w:rsidP="00AE7B76">
      <w:pPr>
        <w:pStyle w:val="ad"/>
        <w:numPr>
          <w:ilvl w:val="0"/>
          <w:numId w:val="8"/>
        </w:numPr>
        <w:ind w:left="0" w:firstLine="709"/>
        <w:jc w:val="both"/>
      </w:pPr>
      <w:r>
        <w:t>к объекту</w:t>
      </w:r>
      <w:r w:rsidRPr="005F11C0">
        <w:t xml:space="preserve"> </w:t>
      </w:r>
      <w:r>
        <w:t>Группы относится: Название группы, Дата планируемого начала восхождения, Дата фактического начала восхождения, Дата планируемого завершения восхождения,</w:t>
      </w:r>
      <w:r w:rsidRPr="0069798E">
        <w:t xml:space="preserve"> </w:t>
      </w:r>
      <w:r>
        <w:t>Дата фактического завершения восхождения</w:t>
      </w:r>
      <w:r w:rsidRPr="0069798E">
        <w:t>;</w:t>
      </w:r>
    </w:p>
    <w:p w14:paraId="1065C8C8" w14:textId="77777777" w:rsidR="00AE7B76" w:rsidRDefault="00AE7B76" w:rsidP="00AE7B76">
      <w:pPr>
        <w:ind w:firstLine="709"/>
        <w:jc w:val="both"/>
      </w:pPr>
      <w:r w:rsidRPr="00FF477C">
        <w:rPr>
          <w:b/>
        </w:rPr>
        <w:t>Описание индексов</w:t>
      </w:r>
      <w:r>
        <w:t>:</w:t>
      </w:r>
    </w:p>
    <w:p w14:paraId="2BD44F18" w14:textId="77777777" w:rsidR="00AE7B76" w:rsidRDefault="00AE7B76" w:rsidP="00AE7B76">
      <w:pPr>
        <w:ind w:firstLine="709"/>
        <w:jc w:val="both"/>
      </w:pPr>
      <w:r>
        <w:t>В таблице Альпинисты необходимо определить первичный ключ – Код альпиниста, под которым можно понимать номер паспорта, ИНН иди другой атрибут, однозначно определяющий каждого альпиниста.</w:t>
      </w:r>
    </w:p>
    <w:p w14:paraId="0AEB1EB9" w14:textId="77777777" w:rsidR="00AE7B76" w:rsidRDefault="00AE7B76" w:rsidP="00AE7B76">
      <w:pPr>
        <w:ind w:firstLine="709"/>
        <w:jc w:val="both"/>
      </w:pPr>
      <w:r>
        <w:t>В таблице Клубы необходимо определить первичный ключ – Код клуба,</w:t>
      </w:r>
      <w:r w:rsidRPr="0069798E">
        <w:t xml:space="preserve"> </w:t>
      </w:r>
      <w:r>
        <w:t>так как однозначно определяется название и другие элементы данного клуба.</w:t>
      </w:r>
    </w:p>
    <w:p w14:paraId="79066470" w14:textId="77777777" w:rsidR="00AE7B76" w:rsidRDefault="00AE7B76" w:rsidP="00AE7B76">
      <w:pPr>
        <w:ind w:firstLine="709"/>
        <w:jc w:val="both"/>
      </w:pPr>
      <w:r>
        <w:t>В таблице Контактное лицо первичным ключом будет – Код контактного лица, под которым можно понимать номер паспорта, ИНН иди другой атрибут, однозначно определяющий каждого контактного лица.</w:t>
      </w:r>
    </w:p>
    <w:p w14:paraId="0548169A" w14:textId="77777777" w:rsidR="00AE7B76" w:rsidRDefault="00AE7B76" w:rsidP="00AE7B76">
      <w:pPr>
        <w:ind w:firstLine="709"/>
        <w:jc w:val="both"/>
      </w:pPr>
      <w:r>
        <w:t>В таблице Горы первичным ключом будет – Код горы,</w:t>
      </w:r>
      <w:r w:rsidRPr="0069798E">
        <w:t xml:space="preserve"> </w:t>
      </w:r>
      <w:r>
        <w:t>так как однозначно определяется название и другие элементы данной горы.</w:t>
      </w:r>
    </w:p>
    <w:p w14:paraId="3997B370" w14:textId="77777777" w:rsidR="00AE7B76" w:rsidRDefault="00AE7B76" w:rsidP="00AE7B76">
      <w:pPr>
        <w:ind w:firstLine="709"/>
        <w:jc w:val="both"/>
      </w:pPr>
      <w:r>
        <w:lastRenderedPageBreak/>
        <w:t>В таблице Группы первичным ключом будет – Код группы,</w:t>
      </w:r>
      <w:r w:rsidRPr="00B3040A">
        <w:t xml:space="preserve"> </w:t>
      </w:r>
      <w:r>
        <w:t>так как однозначно определяется дату планируемого начала восхождения и другие элементы данного маршрута.</w:t>
      </w:r>
    </w:p>
    <w:p w14:paraId="0BCBB0F3" w14:textId="77777777" w:rsidR="00AE7B76" w:rsidRDefault="00AE7B76" w:rsidP="00AE7B76">
      <w:pPr>
        <w:ind w:firstLine="709"/>
        <w:jc w:val="both"/>
      </w:pPr>
      <w:r w:rsidRPr="00FF477C">
        <w:rPr>
          <w:b/>
        </w:rPr>
        <w:t>Описание связей</w:t>
      </w:r>
      <w:r>
        <w:t>:</w:t>
      </w:r>
    </w:p>
    <w:p w14:paraId="205004EA" w14:textId="77777777" w:rsidR="00AE7B76" w:rsidRDefault="00AE7B76" w:rsidP="00AE7B76">
      <w:pPr>
        <w:ind w:firstLine="709"/>
        <w:jc w:val="both"/>
      </w:pPr>
      <w:r>
        <w:t>Для обеспечения целостности данных между таблицами Альпинист и Группы по полю Код альпиниста тип связи определён как «один-ко-многим».</w:t>
      </w:r>
    </w:p>
    <w:p w14:paraId="38D9460C" w14:textId="77777777" w:rsidR="00AE7B76" w:rsidRDefault="00AE7B76" w:rsidP="00AE7B76">
      <w:pPr>
        <w:ind w:firstLine="709"/>
        <w:jc w:val="both"/>
      </w:pPr>
      <w:r>
        <w:t>Для обеспечения целостности данных между таблицами Контактное лицо и Клуб по полю Код контактного лица тип связи определён как «один-ко-многим».</w:t>
      </w:r>
    </w:p>
    <w:p w14:paraId="02610751" w14:textId="77777777" w:rsidR="00AE7B76" w:rsidRDefault="00AE7B76" w:rsidP="00AE7B76">
      <w:pPr>
        <w:ind w:firstLine="709"/>
        <w:jc w:val="both"/>
      </w:pPr>
      <w:r>
        <w:t>Для обеспечения целостности данных между таблицами Клуб и Альпинист по полю Код клуба тип связи определён как «один-ко-многим».</w:t>
      </w:r>
    </w:p>
    <w:p w14:paraId="5F625071" w14:textId="77777777" w:rsidR="00AE7B76" w:rsidRPr="00AE7B76" w:rsidRDefault="00AE7B76" w:rsidP="00AE7B76">
      <w:r>
        <w:t>Для обеспечения целостности данных между таблицами Гора и Группа по полю Код горы тип связи определён как «один-ко-многим».</w:t>
      </w:r>
    </w:p>
    <w:p w14:paraId="59B4EAB9" w14:textId="77777777"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9" w:name="_Toc151327522"/>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9"/>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0" w:name="_Toc151327523"/>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10"/>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t xml:space="preserve">Использовать диаграммы деятельности для моделирования некоторых динамических аспектов системы вы можете в контексте почти любого </w:t>
      </w:r>
      <w:r w:rsidRPr="005C09A5">
        <w:rPr>
          <w:rFonts w:eastAsia="Times New Roman" w:cs="Times New Roman"/>
          <w:szCs w:val="28"/>
        </w:rPr>
        <w:lastRenderedPageBreak/>
        <w:t>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1" w:name="_Toc151327524"/>
      <w:r w:rsidRPr="00564949">
        <w:rPr>
          <w:rFonts w:ascii="Times New Roman" w:eastAsia="Times New Roman" w:hAnsi="Times New Roman" w:cs="Times New Roman"/>
          <w:b w:val="0"/>
          <w:color w:val="auto"/>
        </w:rPr>
        <w:t>3.1.1 Создание диаграммы вариантов использования</w:t>
      </w:r>
      <w:bookmarkEnd w:id="11"/>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lastRenderedPageBreak/>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6C203742" w:rsidR="00B0226E" w:rsidRDefault="00E321F8" w:rsidP="00B0226E">
      <w:pPr>
        <w:ind w:firstLine="709"/>
        <w:jc w:val="both"/>
      </w:pPr>
      <w:r>
        <w:t xml:space="preserve">В приложении А на рисунке 3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77777777" w:rsidR="005C07AB" w:rsidRDefault="005C07AB" w:rsidP="00BB13CC">
      <w:pPr>
        <w:pStyle w:val="ad"/>
        <w:numPr>
          <w:ilvl w:val="0"/>
          <w:numId w:val="9"/>
        </w:numPr>
        <w:ind w:left="0" w:firstLine="709"/>
        <w:jc w:val="both"/>
      </w:pPr>
      <w:r>
        <w:t xml:space="preserve">Случайный пользователь (Гость) – может просматривать и читать таблицы: Дом, Квартира, Клиент, Договор. </w:t>
      </w:r>
    </w:p>
    <w:p w14:paraId="7D16578C" w14:textId="03FDB82A" w:rsidR="005C07AB" w:rsidRDefault="005C07AB" w:rsidP="00BB13CC">
      <w:pPr>
        <w:pStyle w:val="ad"/>
        <w:numPr>
          <w:ilvl w:val="0"/>
          <w:numId w:val="9"/>
        </w:numPr>
        <w:ind w:left="0" w:firstLine="709"/>
        <w:jc w:val="both"/>
      </w:pPr>
      <w:r>
        <w:t>Конечный пользователь – может просматривать и читать таблицы: Захват, Клиент, Договор, Квартира, Дом, Продление. Также может добавлять записи в таблицы:</w:t>
      </w:r>
      <w:r w:rsidR="00BB13CC">
        <w:t xml:space="preserve"> Дом, Квартира, Договор, Продление</w:t>
      </w:r>
      <w:r w:rsidR="00B70B66">
        <w:t xml:space="preserve">. </w:t>
      </w:r>
    </w:p>
    <w:p w14:paraId="5D298739" w14:textId="77777777" w:rsidR="005C07AB" w:rsidRDefault="005C07AB" w:rsidP="00BB13CC">
      <w:pPr>
        <w:pStyle w:val="ad"/>
        <w:numPr>
          <w:ilvl w:val="0"/>
          <w:numId w:val="9"/>
        </w:numPr>
        <w:ind w:left="0" w:firstLine="709"/>
        <w:jc w:val="both"/>
      </w:pPr>
      <w:r>
        <w:t xml:space="preserve">Командир экипажа </w:t>
      </w:r>
      <w:r w:rsidR="00BB13CC">
        <w:t>–</w:t>
      </w:r>
      <w:r>
        <w:t xml:space="preserve"> </w:t>
      </w:r>
      <w:r w:rsidR="00BB13CC">
        <w:t>может просматривать и читать таблицы: Дом, Договор, Квартира. И добавлять, изменять и удалять записи в таблице Захват.</w:t>
      </w:r>
    </w:p>
    <w:p w14:paraId="1D358F2B" w14:textId="77777777" w:rsidR="005C07AB" w:rsidRDefault="005C07AB" w:rsidP="00BB13CC">
      <w:pPr>
        <w:pStyle w:val="ad"/>
        <w:numPr>
          <w:ilvl w:val="0"/>
          <w:numId w:val="9"/>
        </w:numPr>
        <w:ind w:left="0" w:firstLine="709"/>
        <w:jc w:val="both"/>
      </w:pPr>
      <w:r>
        <w:t xml:space="preserve">Оператор </w:t>
      </w:r>
      <w:r w:rsidR="00BB13CC">
        <w:t>–</w:t>
      </w:r>
      <w:r>
        <w:t xml:space="preserve"> </w:t>
      </w:r>
      <w:r w:rsidR="00BB13CC">
        <w:t>может изменять, удалять и добавлять данные во всех таблицах.</w:t>
      </w:r>
    </w:p>
    <w:p w14:paraId="2AC228F5" w14:textId="4CD01376" w:rsidR="005C07AB" w:rsidRDefault="005C07AB" w:rsidP="00BB13CC">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F8D2652" w14:textId="77777777" w:rsidR="0086268A" w:rsidRDefault="0086268A" w:rsidP="0086268A">
      <w:pPr>
        <w:jc w:val="both"/>
      </w:pPr>
    </w:p>
    <w:p w14:paraId="178DFEE8" w14:textId="77777777" w:rsidR="00EE11FF" w:rsidRPr="005C07AB" w:rsidRDefault="00EE11FF" w:rsidP="0086268A">
      <w:pPr>
        <w:pStyle w:val="2"/>
        <w:spacing w:before="0"/>
        <w:jc w:val="both"/>
        <w:rPr>
          <w:rFonts w:ascii="Times New Roman" w:eastAsia="Times New Roman" w:hAnsi="Times New Roman" w:cs="Times New Roman"/>
          <w:b w:val="0"/>
          <w:iCs/>
          <w:color w:val="auto"/>
          <w:sz w:val="36"/>
          <w:szCs w:val="28"/>
        </w:rPr>
      </w:pPr>
      <w:bookmarkStart w:id="12" w:name="_Toc151327525"/>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2"/>
    </w:p>
    <w:p w14:paraId="3D78B9DC"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3" w:name="_Toc151327526"/>
      <w:r w:rsidRPr="00EE11FF">
        <w:rPr>
          <w:rFonts w:ascii="Times New Roman" w:hAnsi="Times New Roman" w:cs="Times New Roman"/>
          <w:b w:val="0"/>
          <w:color w:val="auto"/>
          <w:sz w:val="36"/>
          <w:shd w:val="clear" w:color="auto" w:fill="FFFFFF"/>
        </w:rPr>
        <w:t>3.3 Разработка макета информационной системы</w:t>
      </w:r>
      <w:bookmarkEnd w:id="13"/>
    </w:p>
    <w:p w14:paraId="5B7F13DF" w14:textId="77777777"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4" w:name="_Toc151327527"/>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4"/>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5" w:name="_Toc151106567"/>
      <w:bookmarkStart w:id="16" w:name="_Toc151327528"/>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5"/>
      <w:bookmarkEnd w:id="16"/>
    </w:p>
    <w:p w14:paraId="63133449" w14:textId="77777777" w:rsidR="00E72CD3" w:rsidRPr="00E72CD3" w:rsidRDefault="00E72CD3" w:rsidP="00E72CD3">
      <w:pPr>
        <w:spacing w:before="120" w:after="120"/>
        <w:jc w:val="both"/>
        <w:rPr>
          <w:rFonts w:cs="Times New Roman"/>
          <w:sz w:val="40"/>
          <w:szCs w:val="32"/>
        </w:rPr>
      </w:pPr>
    </w:p>
    <w:p w14:paraId="72C9CC07"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7" w:name="_Toc151106568"/>
      <w:bookmarkStart w:id="18" w:name="_Toc151327529"/>
      <w:r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«НАЗВАНИЕ» (Название взять из варианта)</w:t>
      </w:r>
      <w:bookmarkEnd w:id="17"/>
      <w:bookmarkEnd w:id="18"/>
    </w:p>
    <w:p w14:paraId="42A51DE1" w14:textId="77777777" w:rsidR="00E72CD3" w:rsidRPr="00393EA9" w:rsidRDefault="00E72CD3" w:rsidP="00E72CD3"/>
    <w:p w14:paraId="16B4468A" w14:textId="17679B74" w:rsidR="00E72CD3" w:rsidRPr="00E72CD3" w:rsidRDefault="00E72CD3" w:rsidP="00E72CD3">
      <w:pPr>
        <w:rPr>
          <w:rFonts w:eastAsia="Times New Roman" w:cs="Times New Roman"/>
          <w:b/>
          <w:bCs/>
          <w:iCs/>
          <w:szCs w:val="28"/>
        </w:rPr>
      </w:pPr>
      <w:r w:rsidRPr="007A66ED">
        <w:rPr>
          <w:rFonts w:eastAsia="Times New Roman" w:cs="Times New Roman"/>
          <w:b/>
          <w:bCs/>
          <w:szCs w:val="28"/>
        </w:rPr>
        <w:t>Вывод по главе.</w:t>
      </w:r>
    </w:p>
    <w:p w14:paraId="312E35D9" w14:textId="77777777" w:rsidR="00564949" w:rsidRDefault="00564949" w:rsidP="00564949">
      <w:r>
        <w:br w:type="page"/>
      </w:r>
    </w:p>
    <w:p w14:paraId="1080740F" w14:textId="77777777" w:rsidR="00E72CD3" w:rsidRPr="00E72CD3" w:rsidRDefault="00E72CD3" w:rsidP="00E72CD3">
      <w:pPr>
        <w:pStyle w:val="1"/>
        <w:spacing w:before="120" w:after="120"/>
        <w:jc w:val="both"/>
        <w:rPr>
          <w:rFonts w:eastAsia="Times New Roman"/>
          <w:b w:val="0"/>
          <w:bCs w:val="0"/>
          <w:color w:val="auto"/>
          <w:sz w:val="36"/>
          <w:szCs w:val="36"/>
        </w:rPr>
      </w:pPr>
      <w:bookmarkStart w:id="19" w:name="_Toc151106569"/>
      <w:bookmarkStart w:id="20" w:name="_Toc151327530"/>
      <w:r w:rsidRPr="00E72CD3">
        <w:rPr>
          <w:rFonts w:eastAsia="Times New Roman"/>
          <w:b w:val="0"/>
          <w:bCs w:val="0"/>
          <w:color w:val="auto"/>
          <w:sz w:val="36"/>
          <w:szCs w:val="36"/>
        </w:rPr>
        <w:lastRenderedPageBreak/>
        <w:t>5 РАЗРАБОТКА ТЕСТОВЫХ НАБОРОВ И ТЕСТОВЫХ СЦЕНАРИЕВ</w:t>
      </w:r>
      <w:bookmarkEnd w:id="19"/>
      <w:bookmarkEnd w:id="20"/>
    </w:p>
    <w:p w14:paraId="2AF11BF2" w14:textId="77777777" w:rsidR="00E72CD3" w:rsidRPr="00E72CD3" w:rsidRDefault="00E72CD3" w:rsidP="00E72CD3">
      <w:pPr>
        <w:spacing w:before="120" w:after="120"/>
        <w:jc w:val="both"/>
        <w:rPr>
          <w:sz w:val="36"/>
          <w:szCs w:val="36"/>
        </w:rPr>
      </w:pPr>
    </w:p>
    <w:p w14:paraId="7EC9EB1A" w14:textId="77777777" w:rsidR="00E72CD3" w:rsidRPr="00E72CD3" w:rsidRDefault="00E72CD3" w:rsidP="00E72CD3">
      <w:pPr>
        <w:pStyle w:val="2"/>
        <w:spacing w:before="120" w:after="120"/>
        <w:jc w:val="both"/>
        <w:rPr>
          <w:rFonts w:eastAsia="Times New Roman"/>
          <w:b w:val="0"/>
          <w:bCs w:val="0"/>
          <w:color w:val="auto"/>
          <w:sz w:val="36"/>
          <w:szCs w:val="36"/>
        </w:rPr>
      </w:pPr>
      <w:bookmarkStart w:id="21" w:name="_Toc151106570"/>
      <w:bookmarkStart w:id="22" w:name="_Toc151327531"/>
      <w:r w:rsidRPr="00E72CD3">
        <w:rPr>
          <w:rFonts w:eastAsia="Times New Roman"/>
          <w:b w:val="0"/>
          <w:bCs w:val="0"/>
          <w:color w:val="auto"/>
          <w:sz w:val="36"/>
          <w:szCs w:val="36"/>
        </w:rPr>
        <w:t>5.1 Назначение эксперимента. Выбор и обоснование методики проведения тестирования</w:t>
      </w:r>
      <w:bookmarkEnd w:id="21"/>
      <w:bookmarkEnd w:id="22"/>
    </w:p>
    <w:p w14:paraId="234D3CA2" w14:textId="77777777" w:rsidR="00E72CD3" w:rsidRPr="00E72CD3" w:rsidRDefault="00E72CD3" w:rsidP="00E72CD3">
      <w:pPr>
        <w:spacing w:before="120" w:after="120"/>
        <w:jc w:val="both"/>
        <w:rPr>
          <w:sz w:val="36"/>
          <w:szCs w:val="36"/>
        </w:rPr>
      </w:pPr>
    </w:p>
    <w:p w14:paraId="651BD3D0" w14:textId="77777777" w:rsidR="00E72CD3" w:rsidRPr="00E72CD3" w:rsidRDefault="00E72CD3" w:rsidP="00E72CD3">
      <w:pPr>
        <w:pStyle w:val="2"/>
        <w:spacing w:before="120" w:after="120"/>
        <w:jc w:val="both"/>
        <w:rPr>
          <w:rFonts w:eastAsia="Times New Roman"/>
          <w:b w:val="0"/>
          <w:bCs w:val="0"/>
          <w:color w:val="auto"/>
          <w:sz w:val="36"/>
          <w:szCs w:val="36"/>
        </w:rPr>
      </w:pPr>
      <w:bookmarkStart w:id="23" w:name="_Toc151106571"/>
      <w:bookmarkStart w:id="24" w:name="_Toc151327532"/>
      <w:r w:rsidRPr="00E72CD3">
        <w:rPr>
          <w:rFonts w:eastAsia="Times New Roman"/>
          <w:b w:val="0"/>
          <w:bCs w:val="0"/>
          <w:color w:val="auto"/>
          <w:sz w:val="36"/>
          <w:szCs w:val="36"/>
        </w:rPr>
        <w:t>5.2 Технология тестирования</w:t>
      </w:r>
      <w:bookmarkEnd w:id="23"/>
      <w:bookmarkEnd w:id="24"/>
    </w:p>
    <w:p w14:paraId="7799BEE8" w14:textId="77777777" w:rsidR="00E72CD3" w:rsidRPr="00E72CD3" w:rsidRDefault="00E72CD3" w:rsidP="00E72CD3">
      <w:pPr>
        <w:spacing w:before="120" w:after="120"/>
        <w:jc w:val="both"/>
        <w:rPr>
          <w:sz w:val="36"/>
          <w:szCs w:val="36"/>
        </w:rPr>
      </w:pPr>
    </w:p>
    <w:p w14:paraId="603DBD25" w14:textId="77777777" w:rsidR="00E72CD3" w:rsidRPr="00E72CD3" w:rsidRDefault="00E72CD3" w:rsidP="00E72CD3">
      <w:pPr>
        <w:pStyle w:val="2"/>
        <w:spacing w:before="120" w:after="120"/>
        <w:jc w:val="both"/>
        <w:rPr>
          <w:rFonts w:eastAsia="Times New Roman"/>
          <w:b w:val="0"/>
          <w:bCs w:val="0"/>
          <w:color w:val="auto"/>
          <w:sz w:val="36"/>
          <w:szCs w:val="36"/>
        </w:rPr>
      </w:pPr>
      <w:bookmarkStart w:id="25" w:name="_Toc151106572"/>
      <w:bookmarkStart w:id="26" w:name="_Toc151327533"/>
      <w:r w:rsidRPr="00E72CD3">
        <w:rPr>
          <w:rFonts w:eastAsia="Times New Roman"/>
          <w:b w:val="0"/>
          <w:bCs w:val="0"/>
          <w:color w:val="auto"/>
          <w:sz w:val="36"/>
          <w:szCs w:val="36"/>
        </w:rPr>
        <w:t>5.3 Результаты проведения тестирования</w:t>
      </w:r>
      <w:bookmarkEnd w:id="25"/>
      <w:bookmarkEnd w:id="26"/>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7" w:name="_Toc151327534"/>
      <w:r w:rsidRPr="00E16974">
        <w:rPr>
          <w:rFonts w:ascii="Times New Roman" w:eastAsia="Times New Roman" w:hAnsi="Times New Roman" w:cs="Times New Roman"/>
          <w:b w:val="0"/>
          <w:color w:val="auto"/>
          <w:sz w:val="36"/>
        </w:rPr>
        <w:lastRenderedPageBreak/>
        <w:t>ЗАКЛЮЧЕНИЕ</w:t>
      </w:r>
      <w:bookmarkEnd w:id="27"/>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8" w:name="_Toc151327535"/>
      <w:r w:rsidRPr="00E16974">
        <w:rPr>
          <w:rFonts w:ascii="Times New Roman" w:eastAsia="Times New Roman" w:hAnsi="Times New Roman" w:cs="Times New Roman"/>
          <w:b w:val="0"/>
          <w:color w:val="auto"/>
          <w:sz w:val="36"/>
        </w:rPr>
        <w:lastRenderedPageBreak/>
        <w:t>БИБЛИОГРАФИЧЕСКИЙ СПИСОК</w:t>
      </w:r>
      <w:bookmarkEnd w:id="28"/>
    </w:p>
    <w:p w14:paraId="3337ED72" w14:textId="77777777" w:rsidR="00E16974" w:rsidRDefault="00E16974">
      <w:pPr>
        <w:spacing w:after="200" w:line="276" w:lineRule="auto"/>
      </w:pPr>
      <w:r>
        <w:br w:type="page"/>
      </w:r>
    </w:p>
    <w:p w14:paraId="039CEB2F" w14:textId="6A540B1C" w:rsidR="00E16974" w:rsidRDefault="00E16974" w:rsidP="00E72CD3">
      <w:pPr>
        <w:pStyle w:val="1"/>
        <w:spacing w:before="120" w:after="120"/>
        <w:jc w:val="both"/>
        <w:rPr>
          <w:rFonts w:ascii="Times New Roman" w:eastAsia="Times New Roman" w:hAnsi="Times New Roman" w:cs="Times New Roman"/>
          <w:b w:val="0"/>
          <w:color w:val="auto"/>
          <w:sz w:val="36"/>
          <w:lang w:val="en-US"/>
        </w:rPr>
      </w:pPr>
      <w:bookmarkStart w:id="29" w:name="_Toc109214896"/>
      <w:bookmarkStart w:id="30" w:name="_Toc29373888"/>
      <w:bookmarkStart w:id="31" w:name="_Toc28270110"/>
      <w:bookmarkStart w:id="32" w:name="_Toc151327536"/>
      <w:r w:rsidRPr="00E16974">
        <w:rPr>
          <w:rFonts w:ascii="Times New Roman" w:eastAsia="Times New Roman" w:hAnsi="Times New Roman" w:cs="Times New Roman"/>
          <w:b w:val="0"/>
          <w:color w:val="auto"/>
          <w:sz w:val="36"/>
        </w:rPr>
        <w:lastRenderedPageBreak/>
        <w:t>ПРИЛОЖЕНИЕ</w:t>
      </w:r>
      <w:bookmarkEnd w:id="29"/>
      <w:bookmarkEnd w:id="30"/>
      <w:bookmarkEnd w:id="31"/>
      <w:r w:rsidR="00E72CD3">
        <w:rPr>
          <w:rFonts w:ascii="Times New Roman" w:eastAsia="Times New Roman" w:hAnsi="Times New Roman" w:cs="Times New Roman"/>
          <w:b w:val="0"/>
          <w:color w:val="auto"/>
          <w:sz w:val="36"/>
          <w:lang w:val="en-US"/>
        </w:rPr>
        <w:t xml:space="preserve"> A</w:t>
      </w:r>
      <w:bookmarkEnd w:id="32"/>
    </w:p>
    <w:p w14:paraId="11FDEC2D" w14:textId="709B0491" w:rsidR="005530A3" w:rsidRDefault="005530A3" w:rsidP="005530A3">
      <w:pPr>
        <w:jc w:val="center"/>
        <w:rPr>
          <w:lang w:val="en-US"/>
        </w:rPr>
      </w:pPr>
      <w:r w:rsidRPr="005530A3">
        <w:rPr>
          <w:lang w:val="en-US"/>
        </w:rPr>
        <w:drawing>
          <wp:inline distT="0" distB="0" distL="0" distR="0" wp14:anchorId="060B1542" wp14:editId="1C5EB366">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8"/>
                    <a:stretch>
                      <a:fillRect/>
                    </a:stretch>
                  </pic:blipFill>
                  <pic:spPr>
                    <a:xfrm>
                      <a:off x="0" y="0"/>
                      <a:ext cx="6120130" cy="5383530"/>
                    </a:xfrm>
                    <a:prstGeom prst="rect">
                      <a:avLst/>
                    </a:prstGeom>
                  </pic:spPr>
                </pic:pic>
              </a:graphicData>
            </a:graphic>
          </wp:inline>
        </w:drawing>
      </w:r>
    </w:p>
    <w:p w14:paraId="0D9D39F9" w14:textId="6C0E86E8" w:rsidR="005530A3" w:rsidRDefault="005530A3" w:rsidP="005530A3">
      <w:pPr>
        <w:jc w:val="center"/>
      </w:pPr>
      <w:r>
        <w:t xml:space="preserve">Рисунок 1 - </w:t>
      </w:r>
      <w:r>
        <w:t>Набор данных</w:t>
      </w:r>
      <w:r>
        <w:t xml:space="preserve"> к информационной системе «Охрана квартир»</w:t>
      </w:r>
    </w:p>
    <w:p w14:paraId="245500DB" w14:textId="1909FD49" w:rsidR="005530A3" w:rsidRPr="005530A3" w:rsidRDefault="005530A3" w:rsidP="005530A3">
      <w:pPr>
        <w:spacing w:after="200" w:line="276" w:lineRule="auto"/>
      </w:pPr>
      <w:r>
        <w:br w:type="page"/>
      </w:r>
    </w:p>
    <w:p w14:paraId="35F72977" w14:textId="77777777" w:rsidR="00EE11FF" w:rsidRDefault="005C07AB" w:rsidP="005C07AB">
      <w:pPr>
        <w:jc w:val="center"/>
      </w:pPr>
      <w:r w:rsidRPr="005C07AB">
        <w:rPr>
          <w:noProof/>
        </w:rPr>
        <w:lastRenderedPageBreak/>
        <w:drawing>
          <wp:inline distT="0" distB="0" distL="0" distR="0" wp14:anchorId="65FE8754" wp14:editId="0AEF7BA2">
            <wp:extent cx="7875486" cy="4378702"/>
            <wp:effectExtent l="0" t="4128" r="7303" b="7302"/>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00">
                      <a:off x="0" y="0"/>
                      <a:ext cx="7888289" cy="4385821"/>
                    </a:xfrm>
                    <a:prstGeom prst="rect">
                      <a:avLst/>
                    </a:prstGeom>
                  </pic:spPr>
                </pic:pic>
              </a:graphicData>
            </a:graphic>
          </wp:inline>
        </w:drawing>
      </w:r>
    </w:p>
    <w:p w14:paraId="4861BF49" w14:textId="0F140B1F" w:rsidR="00E72CD3" w:rsidRPr="00E72CD3" w:rsidRDefault="00E72CD3" w:rsidP="005C07AB">
      <w:pPr>
        <w:jc w:val="center"/>
      </w:pPr>
      <w:r>
        <w:t>Рисунок 3 – Диаграмма вариантов использования</w:t>
      </w:r>
    </w:p>
    <w:sectPr w:rsidR="00E72CD3" w:rsidRPr="00E72CD3" w:rsidSect="008F5844">
      <w:headerReference w:type="default" r:id="rId10"/>
      <w:footerReference w:type="default" r:id="rId11"/>
      <w:headerReference w:type="first" r:id="rId12"/>
      <w:pgSz w:w="11906" w:h="16838"/>
      <w:pgMar w:top="567" w:right="567" w:bottom="1560"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6B5EC" w14:textId="77777777" w:rsidR="00161446" w:rsidRDefault="00161446" w:rsidP="00CE1D27">
      <w:pPr>
        <w:spacing w:line="240" w:lineRule="auto"/>
      </w:pPr>
      <w:r>
        <w:separator/>
      </w:r>
    </w:p>
  </w:endnote>
  <w:endnote w:type="continuationSeparator" w:id="0">
    <w:p w14:paraId="5CE07DF3" w14:textId="77777777" w:rsidR="00161446" w:rsidRDefault="00161446"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821276"/>
      <w:docPartObj>
        <w:docPartGallery w:val="Page Numbers (Bottom of Page)"/>
        <w:docPartUnique/>
      </w:docPartObj>
    </w:sdtPr>
    <w:sdtContent>
      <w:p w14:paraId="07347650" w14:textId="77777777" w:rsidR="00CE1D27" w:rsidRDefault="00CE1D27">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BB13CC">
          <w:rPr>
            <w:rFonts w:cs="Times New Roman"/>
            <w:noProof/>
          </w:rPr>
          <w:t>12</w:t>
        </w:r>
        <w:r w:rsidRPr="00CE1D27">
          <w:rPr>
            <w:rFonts w:cs="Times New Roman"/>
          </w:rPr>
          <w:fldChar w:fldCharType="end"/>
        </w:r>
      </w:p>
    </w:sdtContent>
  </w:sdt>
  <w:p w14:paraId="02AB92E3" w14:textId="77777777" w:rsidR="00CE1D27" w:rsidRDefault="00CE1D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7BE38" w14:textId="77777777" w:rsidR="00161446" w:rsidRDefault="00161446" w:rsidP="00CE1D27">
      <w:pPr>
        <w:spacing w:line="240" w:lineRule="auto"/>
      </w:pPr>
      <w:r>
        <w:separator/>
      </w:r>
    </w:p>
  </w:footnote>
  <w:footnote w:type="continuationSeparator" w:id="0">
    <w:p w14:paraId="602A5DFE" w14:textId="77777777" w:rsidR="00161446" w:rsidRDefault="00161446" w:rsidP="00CE1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6E40" w14:textId="77777777" w:rsidR="00CE1D27" w:rsidRDefault="00CE1D27">
    <w:pPr>
      <w:pStyle w:val="a3"/>
    </w:pPr>
    <w:r>
      <w:rPr>
        <w:noProof/>
        <w:lang w:eastAsia="ru-RU"/>
      </w:rPr>
      <mc:AlternateContent>
        <mc:Choice Requires="wpg">
          <w:drawing>
            <wp:anchor distT="0" distB="0" distL="114300" distR="114300" simplePos="0" relativeHeight="251663360" behindDoc="0" locked="1" layoutInCell="0" allowOverlap="1" wp14:anchorId="567BF684" wp14:editId="6CAD0E1A">
              <wp:simplePos x="0" y="0"/>
              <wp:positionH relativeFrom="page">
                <wp:posOffset>685800</wp:posOffset>
              </wp:positionH>
              <wp:positionV relativeFrom="page">
                <wp:posOffset>250825</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CE1D27" w:rsidRDefault="00CE1D27"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CE1D27" w:rsidRDefault="00CE1D27"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CE1D27" w:rsidRDefault="00CE1D27"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CE1D27" w:rsidRPr="00D01FF6" w:rsidRDefault="00CE1D27"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CE1D27" w:rsidRPr="00CD5520" w:rsidRDefault="00CE1D27"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sidR="004D0E88">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BF684" id="Группа 51" o:spid="_x0000_s1026" style="position:absolute;margin-left:54pt;margin-top:19.75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6BA88929" w14:textId="77777777" w:rsidR="00CE1D27" w:rsidRDefault="00CE1D27"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3F01358" w14:textId="77777777" w:rsidR="00CE1D27" w:rsidRDefault="00CE1D27"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6EF7F51" w14:textId="77777777"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6EABA9AC" w14:textId="77777777" w:rsidR="00CE1D27" w:rsidRDefault="00CE1D27"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E25B39A" w14:textId="77777777" w:rsidR="00CE1D27" w:rsidRDefault="00CE1D27"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B26692F" w14:textId="77777777" w:rsidR="00CE1D27" w:rsidRDefault="00CE1D27"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A4ED92" w14:textId="77777777" w:rsidR="00CE1D27" w:rsidRPr="00D01FF6" w:rsidRDefault="00CE1D27" w:rsidP="00CE1D27">
                      <w:pPr>
                        <w:rPr>
                          <w:lang w:val="en-US"/>
                        </w:rPr>
                      </w:pPr>
                    </w:p>
                  </w:txbxContent>
                </v:textbox>
              </v:rect>
              <v:rect id="Rectangle 70" o:spid="_x0000_s1045" style="position:absolute;left:7745;top:19221;width:1107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58B51B5" w14:textId="77777777" w:rsidR="00CE1D27" w:rsidRPr="00CD5520" w:rsidRDefault="00CE1D27"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sidR="004D0E88">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D56E3" w14:textId="77777777" w:rsidR="00CE1D27" w:rsidRDefault="00CE1D27">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78804373">
              <wp:simplePos x="0" y="0"/>
              <wp:positionH relativeFrom="page">
                <wp:posOffset>692150</wp:posOffset>
              </wp:positionH>
              <wp:positionV relativeFrom="page">
                <wp:posOffset>172085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CE1D27" w:rsidRDefault="00CE1D27"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CE1D27" w:rsidRDefault="00CE1D27"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CE1D27" w:rsidRDefault="00CE1D27"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CE1D27" w:rsidRDefault="00CE1D27"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CE1D27" w:rsidRDefault="00CE1D27" w:rsidP="00CE1D27">
                            <w:pPr>
                              <w:pStyle w:val="a8"/>
                              <w:jc w:val="center"/>
                              <w:rPr>
                                <w:sz w:val="40"/>
                                <w:szCs w:val="40"/>
                                <w:lang w:val="ru-RU"/>
                              </w:rPr>
                            </w:pPr>
                            <w:r>
                              <w:rPr>
                                <w:sz w:val="40"/>
                                <w:szCs w:val="40"/>
                                <w:lang w:val="ru-RU"/>
                              </w:rPr>
                              <w:t xml:space="preserve">09.02.07 ДО 05 </w:t>
                            </w:r>
                            <w:r w:rsidR="004D0E88">
                              <w:rPr>
                                <w:sz w:val="40"/>
                                <w:szCs w:val="40"/>
                                <w:lang w:val="ru-RU"/>
                              </w:rPr>
                              <w:t>26</w:t>
                            </w:r>
                            <w:r>
                              <w:rPr>
                                <w:sz w:val="40"/>
                                <w:szCs w:val="40"/>
                                <w:lang w:val="ru-RU"/>
                              </w:rPr>
                              <w:t xml:space="preserve">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CE1D27" w:rsidRDefault="00CE1D27"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CE1D27" w:rsidRDefault="004D0E88" w:rsidP="004D0E88">
                              <w:pPr>
                                <w:pStyle w:val="a8"/>
                                <w:jc w:val="left"/>
                                <w:rPr>
                                  <w:sz w:val="16"/>
                                  <w:lang w:val="ru-RU"/>
                                </w:rPr>
                              </w:pPr>
                              <w:r>
                                <w:rPr>
                                  <w:sz w:val="16"/>
                                  <w:lang w:val="ru-RU"/>
                                </w:rPr>
                                <w:t xml:space="preserve">Неверов </w:t>
                              </w:r>
                              <w:r w:rsidR="00CE1D27">
                                <w:rPr>
                                  <w:sz w:val="16"/>
                                  <w:lang w:val="ru-RU"/>
                                </w:rPr>
                                <w:t>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CE1D27" w:rsidRDefault="00CE1D27"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CE1D27" w:rsidRDefault="00CE1D27"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CE1D27" w:rsidRDefault="00CE1D27"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CE1D27" w:rsidRDefault="00CE1D27"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CE1D27" w:rsidRDefault="00CE1D27"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CE1D27" w:rsidRDefault="00CE1D27"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CE1D27" w:rsidRDefault="00CE1D27"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CE1D27" w:rsidRDefault="00CE1D27"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CE1D27" w:rsidRDefault="00CE1D27"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CE1D27" w:rsidRDefault="00CE1D27"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CE1D27" w:rsidRDefault="00CE1D27"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CE1D27" w:rsidRDefault="00CE1D27"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CE1D27" w:rsidRDefault="00CE1D27"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CE1D27" w:rsidRDefault="00CE1D27"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CE1D27" w:rsidRDefault="00CE1D27"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CE1D27" w:rsidRDefault="00CE1D27" w:rsidP="00CE1D27">
                            <w:pPr>
                              <w:jc w:val="center"/>
                              <w:rPr>
                                <w:rFonts w:ascii="ISOCPEUR" w:hAnsi="ISOCPEUR"/>
                                <w:i/>
                                <w:sz w:val="26"/>
                                <w:szCs w:val="40"/>
                              </w:rPr>
                            </w:pPr>
                            <w:r>
                              <w:rPr>
                                <w:rFonts w:ascii="ISOCPEUR" w:hAnsi="ISOCPEUR"/>
                                <w:i/>
                                <w:sz w:val="26"/>
                                <w:szCs w:val="40"/>
                              </w:rPr>
                              <w:t>ГБПОУ ИО "АПЭТ"</w:t>
                            </w:r>
                          </w:p>
                          <w:p w14:paraId="3FD3B82F" w14:textId="77777777" w:rsidR="00CE1D27" w:rsidRDefault="00CE1D27"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02E7B7" id="Группа 101" o:spid="_x0000_s1046" style="position:absolute;margin-left:54.5pt;margin-top:13.5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19872125" w14:textId="77777777" w:rsidR="00CE1D27" w:rsidRDefault="00CE1D27"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180C6369" w14:textId="77777777" w:rsidR="00CE1D27" w:rsidRDefault="00CE1D27"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12506197" w14:textId="77777777"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4E11B0B0" w14:textId="77777777" w:rsidR="00CE1D27" w:rsidRDefault="00CE1D27"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757FCB4A" w14:textId="77777777" w:rsidR="00CE1D27" w:rsidRDefault="00CE1D27"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14FCE0EA" w14:textId="77777777" w:rsidR="00CE1D27" w:rsidRDefault="00CE1D27" w:rsidP="00CE1D27">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612C7BCF" w14:textId="77777777" w:rsidR="00CE1D27" w:rsidRDefault="00CE1D27"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66A2B27B" w14:textId="77777777" w:rsidR="00CE1D27" w:rsidRDefault="00CE1D27" w:rsidP="00CE1D27">
                      <w:pPr>
                        <w:pStyle w:val="a8"/>
                        <w:jc w:val="center"/>
                        <w:rPr>
                          <w:sz w:val="40"/>
                          <w:szCs w:val="40"/>
                          <w:lang w:val="ru-RU"/>
                        </w:rPr>
                      </w:pPr>
                      <w:r>
                        <w:rPr>
                          <w:sz w:val="40"/>
                          <w:szCs w:val="40"/>
                          <w:lang w:val="ru-RU"/>
                        </w:rPr>
                        <w:t xml:space="preserve">09.02.07 ДО 05 </w:t>
                      </w:r>
                      <w:r w:rsidR="004D0E88">
                        <w:rPr>
                          <w:sz w:val="40"/>
                          <w:szCs w:val="40"/>
                          <w:lang w:val="ru-RU"/>
                        </w:rPr>
                        <w:t>26</w:t>
                      </w:r>
                      <w:r>
                        <w:rPr>
                          <w:sz w:val="40"/>
                          <w:szCs w:val="40"/>
                          <w:lang w:val="ru-RU"/>
                        </w:rPr>
                        <w:t xml:space="preserve"> 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25" o:spid="_x0000_s1070"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26" o:spid="_x0000_s1071"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1F525972" w14:textId="77777777" w:rsidR="00CE1D27" w:rsidRDefault="00CE1D27"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2E99DCA2" w14:textId="77777777" w:rsidR="00CE1D27" w:rsidRDefault="004D0E88" w:rsidP="004D0E88">
                        <w:pPr>
                          <w:pStyle w:val="a8"/>
                          <w:jc w:val="left"/>
                          <w:rPr>
                            <w:sz w:val="16"/>
                            <w:lang w:val="ru-RU"/>
                          </w:rPr>
                        </w:pPr>
                        <w:r>
                          <w:rPr>
                            <w:sz w:val="16"/>
                            <w:lang w:val="ru-RU"/>
                          </w:rPr>
                          <w:t xml:space="preserve">Неверов </w:t>
                        </w:r>
                        <w:r w:rsidR="00CE1D27">
                          <w:rPr>
                            <w:sz w:val="16"/>
                            <w:lang w:val="ru-RU"/>
                          </w:rPr>
                          <w:t>Д.С.</w:t>
                        </w:r>
                      </w:p>
                    </w:txbxContent>
                  </v:textbox>
                </v:rect>
              </v:group>
              <v:group id="Group 28" o:spid="_x0000_s1073"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29" o:spid="_x0000_s107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4CDCF121" w14:textId="77777777" w:rsidR="00CE1D27" w:rsidRDefault="00CE1D27"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5903A784" w14:textId="77777777" w:rsidR="00CE1D27" w:rsidRDefault="00CE1D27" w:rsidP="00CE1D27">
                        <w:pPr>
                          <w:pStyle w:val="a8"/>
                          <w:rPr>
                            <w:sz w:val="16"/>
                            <w:lang w:val="ru-RU"/>
                          </w:rPr>
                        </w:pPr>
                      </w:p>
                    </w:txbxContent>
                  </v:textbox>
                </v:rect>
              </v:group>
              <v:group id="Group 31" o:spid="_x0000_s107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32" o:spid="_x0000_s107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009B70D0" w14:textId="77777777" w:rsidR="00CE1D27" w:rsidRDefault="00CE1D27"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A4EB33C" w14:textId="77777777" w:rsidR="00CE1D27" w:rsidRDefault="00CE1D27" w:rsidP="00CE1D27">
                        <w:pPr>
                          <w:pStyle w:val="a8"/>
                          <w:rPr>
                            <w:sz w:val="16"/>
                            <w:lang w:val="ru-RU"/>
                          </w:rPr>
                        </w:pPr>
                      </w:p>
                    </w:txbxContent>
                  </v:textbox>
                </v:rect>
              </v:group>
              <v:group id="Group 34" o:spid="_x0000_s107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35" o:spid="_x0000_s108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2F8DFDC6" w14:textId="77777777" w:rsidR="00CE1D27" w:rsidRDefault="00CE1D27"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14:paraId="371527F0" w14:textId="77777777" w:rsidR="00CE1D27" w:rsidRDefault="00CE1D27"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38" o:spid="_x0000_s108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2ED505A2" w14:textId="77777777" w:rsidR="00CE1D27" w:rsidRDefault="00CE1D27"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3DF734C0" w14:textId="77777777" w:rsidR="00CE1D27" w:rsidRDefault="00CE1D27"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1BE20352" w14:textId="77777777" w:rsidR="00CE1D27" w:rsidRDefault="00CE1D27"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CE1D27" w:rsidRDefault="00CE1D27"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CE1D27" w:rsidRDefault="00CE1D27"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CE1D27" w:rsidRDefault="00CE1D27"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438998E" w14:textId="77777777" w:rsidR="00CE1D27" w:rsidRDefault="00CE1D27"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18EAD878" w14:textId="77777777" w:rsidR="00CE1D27" w:rsidRDefault="00CE1D27"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1F12F7CE" w14:textId="77777777" w:rsidR="00CE1D27" w:rsidRDefault="00CE1D27"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rect id="Rectangle 5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23F9C3A8" w14:textId="77777777" w:rsidR="00CE1D27" w:rsidRDefault="00CE1D27" w:rsidP="00CE1D27">
                      <w:pPr>
                        <w:jc w:val="center"/>
                        <w:rPr>
                          <w:rFonts w:ascii="ISOCPEUR" w:hAnsi="ISOCPEUR"/>
                          <w:i/>
                          <w:sz w:val="26"/>
                          <w:szCs w:val="40"/>
                        </w:rPr>
                      </w:pPr>
                      <w:r>
                        <w:rPr>
                          <w:rFonts w:ascii="ISOCPEUR" w:hAnsi="ISOCPEUR"/>
                          <w:i/>
                          <w:sz w:val="26"/>
                          <w:szCs w:val="40"/>
                        </w:rPr>
                        <w:t>ГБПОУ ИО "АПЭТ"</w:t>
                      </w:r>
                    </w:p>
                    <w:p w14:paraId="3FD3B82F" w14:textId="77777777" w:rsidR="00CE1D27" w:rsidRDefault="00CE1D27"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15:restartNumberingAfterBreak="0">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15:restartNumberingAfterBreak="0">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23420980">
    <w:abstractNumId w:val="5"/>
  </w:num>
  <w:num w:numId="2" w16cid:durableId="2090494072">
    <w:abstractNumId w:val="9"/>
  </w:num>
  <w:num w:numId="3" w16cid:durableId="123502045">
    <w:abstractNumId w:val="6"/>
  </w:num>
  <w:num w:numId="4" w16cid:durableId="237785932">
    <w:abstractNumId w:val="0"/>
  </w:num>
  <w:num w:numId="5" w16cid:durableId="844175524">
    <w:abstractNumId w:val="7"/>
  </w:num>
  <w:num w:numId="6" w16cid:durableId="1965843823">
    <w:abstractNumId w:val="2"/>
  </w:num>
  <w:num w:numId="7" w16cid:durableId="573710964">
    <w:abstractNumId w:val="1"/>
  </w:num>
  <w:num w:numId="8" w16cid:durableId="1595431519">
    <w:abstractNumId w:val="4"/>
  </w:num>
  <w:num w:numId="9" w16cid:durableId="309212171">
    <w:abstractNumId w:val="3"/>
  </w:num>
  <w:num w:numId="10" w16cid:durableId="909392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49FF"/>
    <w:rsid w:val="00027CA1"/>
    <w:rsid w:val="00047835"/>
    <w:rsid w:val="00137C98"/>
    <w:rsid w:val="00144704"/>
    <w:rsid w:val="00161446"/>
    <w:rsid w:val="00377D27"/>
    <w:rsid w:val="003B72B0"/>
    <w:rsid w:val="00433C6F"/>
    <w:rsid w:val="0044083F"/>
    <w:rsid w:val="004C0250"/>
    <w:rsid w:val="004D0E88"/>
    <w:rsid w:val="005317B0"/>
    <w:rsid w:val="005320C6"/>
    <w:rsid w:val="005530A3"/>
    <w:rsid w:val="00564949"/>
    <w:rsid w:val="005C07AB"/>
    <w:rsid w:val="005C49FF"/>
    <w:rsid w:val="006137DE"/>
    <w:rsid w:val="00781ACD"/>
    <w:rsid w:val="00794C06"/>
    <w:rsid w:val="007A1416"/>
    <w:rsid w:val="007E14F8"/>
    <w:rsid w:val="0086268A"/>
    <w:rsid w:val="008873D6"/>
    <w:rsid w:val="00894465"/>
    <w:rsid w:val="008F5844"/>
    <w:rsid w:val="00A26C5A"/>
    <w:rsid w:val="00AE7B76"/>
    <w:rsid w:val="00B0226E"/>
    <w:rsid w:val="00B70B66"/>
    <w:rsid w:val="00BB13CC"/>
    <w:rsid w:val="00C15686"/>
    <w:rsid w:val="00CE1D27"/>
    <w:rsid w:val="00D200E4"/>
    <w:rsid w:val="00D32322"/>
    <w:rsid w:val="00E16974"/>
    <w:rsid w:val="00E321F8"/>
    <w:rsid w:val="00E44C96"/>
    <w:rsid w:val="00E72CD3"/>
    <w:rsid w:val="00E92FC9"/>
    <w:rsid w:val="00EE11FF"/>
    <w:rsid w:val="00F07747"/>
    <w:rsid w:val="00F701BF"/>
    <w:rsid w:val="00F91FD1"/>
    <w:rsid w:val="00FC7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15:docId w15:val="{F3B49EA3-7AD2-434F-BC54-B188B488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E88"/>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AD4FA-BC9C-45C3-A1D4-BFC81403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20</Pages>
  <Words>2775</Words>
  <Characters>15821</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Дмитрий Неверов</cp:lastModifiedBy>
  <cp:revision>28</cp:revision>
  <dcterms:created xsi:type="dcterms:W3CDTF">2023-11-17T01:12:00Z</dcterms:created>
  <dcterms:modified xsi:type="dcterms:W3CDTF">2023-11-19T15:07:00Z</dcterms:modified>
</cp:coreProperties>
</file>