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78324" w14:textId="66204CA8" w:rsidR="00F70664" w:rsidRPr="00F70664" w:rsidRDefault="00F70664" w:rsidP="00F70664">
      <w:pPr>
        <w:ind w:firstLine="709"/>
        <w:jc w:val="both"/>
        <w:rPr>
          <w:b/>
        </w:rPr>
      </w:pPr>
      <w:bookmarkStart w:id="0" w:name="_GoBack"/>
      <w:r w:rsidRPr="00F70664">
        <w:rPr>
          <w:b/>
        </w:rPr>
        <w:t>4.1.1.3.2</w:t>
      </w:r>
      <w:r w:rsidRPr="00F70664">
        <w:rPr>
          <w:b/>
        </w:rPr>
        <w:t xml:space="preserve"> </w:t>
      </w:r>
      <w:r w:rsidRPr="00F70664">
        <w:rPr>
          <w:b/>
        </w:rPr>
        <w:t>Практическая работа</w:t>
      </w:r>
      <w:r w:rsidRPr="00F70664">
        <w:rPr>
          <w:b/>
        </w:rPr>
        <w:t xml:space="preserve"> </w:t>
      </w:r>
      <w:r w:rsidRPr="00F70664">
        <w:rPr>
          <w:b/>
        </w:rPr>
        <w:t>«Разработка руководства программиста»</w:t>
      </w:r>
    </w:p>
    <w:bookmarkEnd w:id="0"/>
    <w:p w14:paraId="17DC44C6" w14:textId="51687FB1" w:rsidR="00F70664" w:rsidRDefault="00F70664" w:rsidP="00F70664">
      <w:pPr>
        <w:ind w:firstLine="709"/>
        <w:jc w:val="both"/>
      </w:pPr>
      <w:r w:rsidRPr="00F70664">
        <w:rPr>
          <w:b/>
          <w:i/>
        </w:rPr>
        <w:t>Цель лабораторной работы:</w:t>
      </w:r>
      <w:r>
        <w:t xml:space="preserve"> Разработка технической документации программиста на созданную автоматизированную систему. </w:t>
      </w:r>
    </w:p>
    <w:p w14:paraId="5CF0A9B9" w14:textId="77777777" w:rsidR="00F70664" w:rsidRDefault="00F70664" w:rsidP="00F70664">
      <w:pPr>
        <w:ind w:firstLine="709"/>
        <w:jc w:val="both"/>
      </w:pPr>
      <w:r>
        <w:t xml:space="preserve">Задачи работы: </w:t>
      </w:r>
    </w:p>
    <w:p w14:paraId="3E2095F5" w14:textId="77777777" w:rsidR="00F70664" w:rsidRDefault="00F70664" w:rsidP="00F70664">
      <w:pPr>
        <w:ind w:firstLine="709"/>
        <w:jc w:val="both"/>
      </w:pPr>
      <w:r>
        <w:t xml:space="preserve">• Ознакомиться с методикой разработки технической документации на автоматизированные системы </w:t>
      </w:r>
    </w:p>
    <w:p w14:paraId="5A24261F" w14:textId="77777777" w:rsidR="00F70664" w:rsidRDefault="00F70664" w:rsidP="00F70664">
      <w:pPr>
        <w:ind w:firstLine="709"/>
        <w:jc w:val="both"/>
      </w:pPr>
      <w:r>
        <w:t xml:space="preserve">• Развить навыки самостоятельной работы с нормативно-справочной литературой </w:t>
      </w:r>
    </w:p>
    <w:p w14:paraId="58F24FEA" w14:textId="77777777" w:rsidR="00F70664" w:rsidRDefault="00F70664" w:rsidP="00F70664">
      <w:pPr>
        <w:ind w:firstLine="709"/>
        <w:jc w:val="both"/>
      </w:pPr>
      <w:r>
        <w:t xml:space="preserve">• Освоить на практическом примере процесс разработки технической документации программиста автоматизированной системы. </w:t>
      </w:r>
    </w:p>
    <w:p w14:paraId="4437BBC1" w14:textId="77777777" w:rsidR="00F70664" w:rsidRDefault="00F70664" w:rsidP="00F70664">
      <w:pPr>
        <w:ind w:firstLine="709"/>
        <w:jc w:val="both"/>
      </w:pPr>
      <w:r>
        <w:t xml:space="preserve">Оборудование: ПК, MS </w:t>
      </w:r>
      <w:proofErr w:type="spellStart"/>
      <w:r>
        <w:t>Office</w:t>
      </w:r>
      <w:proofErr w:type="spellEnd"/>
      <w:r>
        <w:t xml:space="preserve">, </w:t>
      </w:r>
      <w:proofErr w:type="spellStart"/>
      <w:r>
        <w:t>Internet</w:t>
      </w:r>
      <w:proofErr w:type="spellEnd"/>
      <w:r>
        <w:t xml:space="preserve"> </w:t>
      </w:r>
    </w:p>
    <w:p w14:paraId="65B1EEB7" w14:textId="77777777" w:rsidR="00F70664" w:rsidRDefault="00F70664" w:rsidP="00F70664">
      <w:pPr>
        <w:ind w:firstLine="709"/>
        <w:jc w:val="both"/>
      </w:pPr>
      <w:r>
        <w:t xml:space="preserve">Учебно-методическое и информационное обеспечение: </w:t>
      </w:r>
    </w:p>
    <w:p w14:paraId="401D0730" w14:textId="77777777" w:rsidR="00F70664" w:rsidRDefault="00F70664" w:rsidP="00F70664">
      <w:pPr>
        <w:ind w:firstLine="709"/>
        <w:jc w:val="both"/>
      </w:pPr>
      <w:r>
        <w:t xml:space="preserve">1. ГОСТ 19.504-79 Единая система программной документации. Руководство программиста. Требования к содержанию и оформлению </w:t>
      </w:r>
    </w:p>
    <w:p w14:paraId="66AC8DD8" w14:textId="77777777" w:rsidR="00F70664" w:rsidRDefault="00F70664" w:rsidP="00F70664">
      <w:pPr>
        <w:ind w:firstLine="709"/>
        <w:jc w:val="both"/>
      </w:pPr>
      <w:r>
        <w:t xml:space="preserve">2. ГОСТ 19.503-79 Единая система программной документации. Руководство системного программиста. Требования к содержанию и оформлению </w:t>
      </w:r>
    </w:p>
    <w:p w14:paraId="6A99B99F" w14:textId="77777777" w:rsidR="00F70664" w:rsidRDefault="00F70664" w:rsidP="00F70664">
      <w:pPr>
        <w:ind w:firstLine="709"/>
        <w:jc w:val="both"/>
      </w:pPr>
      <w:r>
        <w:t xml:space="preserve">3. Конспект лекций </w:t>
      </w:r>
    </w:p>
    <w:p w14:paraId="227CE7D3" w14:textId="4793F84F" w:rsidR="00F70664" w:rsidRDefault="00F70664" w:rsidP="00F70664">
      <w:pPr>
        <w:ind w:firstLine="709"/>
        <w:jc w:val="both"/>
      </w:pPr>
      <w:r>
        <w:t xml:space="preserve">4. </w:t>
      </w:r>
      <w:hyperlink r:id="rId4" w:history="1">
        <w:r w:rsidRPr="00D5333B">
          <w:rPr>
            <w:rStyle w:val="a4"/>
          </w:rPr>
          <w:t>http://www.tdocs.su/12004</w:t>
        </w:r>
      </w:hyperlink>
      <w:r>
        <w:t xml:space="preserve"> </w:t>
      </w:r>
    </w:p>
    <w:p w14:paraId="17ACFA3A" w14:textId="05869693" w:rsidR="00F70664" w:rsidRDefault="00F70664" w:rsidP="00F70664">
      <w:pPr>
        <w:ind w:firstLine="709"/>
        <w:jc w:val="both"/>
      </w:pPr>
      <w:r>
        <w:t xml:space="preserve">5. </w:t>
      </w:r>
      <w:hyperlink r:id="rId5" w:history="1">
        <w:r w:rsidRPr="00D5333B">
          <w:rPr>
            <w:rStyle w:val="a4"/>
          </w:rPr>
          <w:t>http://www.tdocs.su/12008</w:t>
        </w:r>
      </w:hyperlink>
      <w:r>
        <w:t xml:space="preserve"> </w:t>
      </w:r>
    </w:p>
    <w:p w14:paraId="3E5E640E" w14:textId="77777777" w:rsidR="00F70664" w:rsidRPr="00F70664" w:rsidRDefault="00F70664" w:rsidP="00F70664">
      <w:pPr>
        <w:ind w:firstLine="709"/>
        <w:jc w:val="both"/>
        <w:rPr>
          <w:b/>
          <w:i/>
        </w:rPr>
      </w:pPr>
      <w:r w:rsidRPr="00F70664">
        <w:rPr>
          <w:b/>
          <w:i/>
        </w:rPr>
        <w:t xml:space="preserve">Основные теоретические и методические аспекты </w:t>
      </w:r>
    </w:p>
    <w:p w14:paraId="69333E05" w14:textId="77777777" w:rsidR="00F70664" w:rsidRDefault="00F70664" w:rsidP="00F70664">
      <w:pPr>
        <w:ind w:firstLine="709"/>
        <w:jc w:val="both"/>
      </w:pPr>
      <w:r>
        <w:t>Руководство программиста [5] должно содержать следующие разделы:</w:t>
      </w:r>
    </w:p>
    <w:p w14:paraId="02127C48" w14:textId="77777777" w:rsidR="00F70664" w:rsidRDefault="00F70664" w:rsidP="00F70664">
      <w:pPr>
        <w:ind w:firstLine="709"/>
        <w:jc w:val="both"/>
      </w:pPr>
      <w:r>
        <w:t xml:space="preserve"> • назначение и условия применения программы;</w:t>
      </w:r>
    </w:p>
    <w:p w14:paraId="3A3C52AA" w14:textId="77777777" w:rsidR="00F70664" w:rsidRDefault="00F70664" w:rsidP="00F70664">
      <w:pPr>
        <w:ind w:firstLine="709"/>
        <w:jc w:val="both"/>
      </w:pPr>
      <w:r>
        <w:t xml:space="preserve"> • характеристика программы;</w:t>
      </w:r>
    </w:p>
    <w:p w14:paraId="28602D12" w14:textId="1A368FEE" w:rsidR="00F70664" w:rsidRDefault="00F70664" w:rsidP="00F70664">
      <w:pPr>
        <w:ind w:firstLine="709"/>
        <w:jc w:val="both"/>
      </w:pPr>
      <w:r>
        <w:t xml:space="preserve"> • обращение к программе;</w:t>
      </w:r>
    </w:p>
    <w:p w14:paraId="15C74519" w14:textId="77777777" w:rsidR="00F70664" w:rsidRDefault="00F70664" w:rsidP="00F70664">
      <w:pPr>
        <w:ind w:firstLine="709"/>
        <w:jc w:val="both"/>
      </w:pPr>
      <w:r>
        <w:t xml:space="preserve"> • входные и выходные данные;</w:t>
      </w:r>
    </w:p>
    <w:p w14:paraId="131A7A60" w14:textId="77777777" w:rsidR="00F70664" w:rsidRDefault="00F70664" w:rsidP="00F70664">
      <w:pPr>
        <w:ind w:firstLine="709"/>
        <w:jc w:val="both"/>
      </w:pPr>
      <w:r>
        <w:t xml:space="preserve"> • сообщения. </w:t>
      </w:r>
    </w:p>
    <w:p w14:paraId="0BA96F84" w14:textId="77777777" w:rsidR="00F70664" w:rsidRDefault="00F70664" w:rsidP="00F70664">
      <w:pPr>
        <w:ind w:firstLine="709"/>
        <w:jc w:val="both"/>
      </w:pPr>
      <w:r>
        <w:t xml:space="preserve">В зависимости от особенностей документы допускается объединять отдельные разделы или вводить новые [из п. 1.2 ГОСТ 19.504-79] </w:t>
      </w:r>
    </w:p>
    <w:p w14:paraId="481370B1" w14:textId="1CADE57A" w:rsidR="00547D7D" w:rsidRDefault="00F70664" w:rsidP="00F70664">
      <w:pPr>
        <w:ind w:firstLine="709"/>
        <w:jc w:val="both"/>
      </w:pPr>
      <w:r>
        <w:t>В разделе «Назначение и условия применения программ» должны быть указаны назначение и функции, выполняемые программой, условия, необходимые для выполнения</w:t>
      </w:r>
      <w:r>
        <w:t xml:space="preserve"> </w:t>
      </w:r>
      <w:r>
        <w:t>программы (объем оперативной памяти, требования к составу и параметрам периферийных устройств, требования к программному обеспечению и т.п.) [из п. 2.1 ГОСТ 19.504-79]</w:t>
      </w:r>
    </w:p>
    <w:p w14:paraId="56493453" w14:textId="7311115E" w:rsidR="00F70664" w:rsidRDefault="00F70664" w:rsidP="00F70664">
      <w:pPr>
        <w:ind w:firstLine="709"/>
        <w:jc w:val="both"/>
      </w:pPr>
      <w:r>
        <w:t xml:space="preserve">В разделе «Характеристика программы» должно быть приведено описание основных характеристик и особенностей программы (временные характеристики, режим работы, средства контроля правильности выполнения и </w:t>
      </w:r>
      <w:proofErr w:type="spellStart"/>
      <w:r>
        <w:t>самовосстанавливаемости</w:t>
      </w:r>
      <w:proofErr w:type="spellEnd"/>
      <w:r>
        <w:t xml:space="preserve"> программы и т.п.) [из п. 2.2 ГОСТ 19.504-79]</w:t>
      </w:r>
    </w:p>
    <w:p w14:paraId="70D440CD" w14:textId="5674F7FA" w:rsidR="00F70664" w:rsidRDefault="00F70664" w:rsidP="00F70664">
      <w:pPr>
        <w:ind w:firstLine="709"/>
        <w:jc w:val="both"/>
      </w:pPr>
      <w:r>
        <w:lastRenderedPageBreak/>
        <w:t>В разделе «Обращение к программе» должно быть приведено описание процедур вызова программы (способы передачи управления и параметров данных и др.) [из п. 2.3 ГОСТ 19.504-79]</w:t>
      </w:r>
    </w:p>
    <w:p w14:paraId="62F4B863" w14:textId="77777777" w:rsidR="00F70664" w:rsidRDefault="00F70664" w:rsidP="00F70664">
      <w:pPr>
        <w:ind w:firstLine="709"/>
        <w:jc w:val="both"/>
      </w:pPr>
      <w:r>
        <w:t xml:space="preserve">В разделе «Входные и выходные данные» должно быть приведено описание организации используемой входной и выходной информации и, при необходимости, ее кодирования [из п. 2.4 ГОСТ 19.504-79] </w:t>
      </w:r>
    </w:p>
    <w:p w14:paraId="39109A67" w14:textId="77777777" w:rsidR="00F70664" w:rsidRDefault="00F70664" w:rsidP="00F70664">
      <w:pPr>
        <w:ind w:firstLine="709"/>
        <w:jc w:val="both"/>
      </w:pPr>
      <w:r>
        <w:t xml:space="preserve">В разделе «Сообщения» должны быть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 [из п. 2.5 ГОСТ 19.504-79] </w:t>
      </w:r>
    </w:p>
    <w:p w14:paraId="605A1240" w14:textId="4D0027A0" w:rsidR="00F70664" w:rsidRDefault="00F70664" w:rsidP="00F70664">
      <w:pPr>
        <w:ind w:firstLine="709"/>
        <w:jc w:val="both"/>
      </w:pPr>
      <w:r>
        <w:t>В приложении к руководству программиста могут быть приведены дополнительные материалы (примеры, иллюстрации, таблицы, графики и т.п.) [из п. 2.6 ГОСТ 19.504-79]</w:t>
      </w:r>
    </w:p>
    <w:p w14:paraId="689E274C" w14:textId="77777777" w:rsidR="00F70664" w:rsidRPr="00F70664" w:rsidRDefault="00F70664" w:rsidP="00F70664">
      <w:pPr>
        <w:ind w:firstLine="709"/>
        <w:jc w:val="both"/>
        <w:rPr>
          <w:b/>
          <w:i/>
        </w:rPr>
      </w:pPr>
      <w:r w:rsidRPr="00F70664">
        <w:rPr>
          <w:b/>
          <w:i/>
        </w:rPr>
        <w:t xml:space="preserve">Контрольные вопросы </w:t>
      </w:r>
    </w:p>
    <w:p w14:paraId="0D30E719" w14:textId="77777777" w:rsidR="00F70664" w:rsidRDefault="00F70664" w:rsidP="00F70664">
      <w:pPr>
        <w:ind w:firstLine="709"/>
        <w:jc w:val="both"/>
      </w:pPr>
      <w:r>
        <w:t>1. Основные элементы ЕСПД.</w:t>
      </w:r>
    </w:p>
    <w:p w14:paraId="3056E45B" w14:textId="77777777" w:rsidR="00F70664" w:rsidRDefault="00F70664" w:rsidP="00F70664">
      <w:pPr>
        <w:ind w:firstLine="709"/>
        <w:jc w:val="both"/>
      </w:pPr>
      <w:r>
        <w:t xml:space="preserve"> 2. Основные виды документации на программные средства.</w:t>
      </w:r>
    </w:p>
    <w:p w14:paraId="15901E16" w14:textId="77777777" w:rsidR="00F70664" w:rsidRDefault="00F70664" w:rsidP="00F70664">
      <w:pPr>
        <w:ind w:firstLine="709"/>
        <w:jc w:val="both"/>
      </w:pPr>
      <w:r>
        <w:t xml:space="preserve"> 3. Основные элементы технической документации.</w:t>
      </w:r>
    </w:p>
    <w:p w14:paraId="098E364F" w14:textId="77777777" w:rsidR="00F70664" w:rsidRDefault="00F70664" w:rsidP="00F70664">
      <w:pPr>
        <w:ind w:firstLine="709"/>
        <w:jc w:val="both"/>
      </w:pPr>
      <w:r>
        <w:t xml:space="preserve"> 4. Основные элементы документации программиста.</w:t>
      </w:r>
    </w:p>
    <w:p w14:paraId="19FD0689" w14:textId="2FC6204F" w:rsidR="00F70664" w:rsidRDefault="00F70664" w:rsidP="00F70664">
      <w:pPr>
        <w:ind w:firstLine="709"/>
        <w:jc w:val="both"/>
      </w:pPr>
      <w:r>
        <w:t xml:space="preserve"> 5. Что такое документирование процесса разработки ПС?</w:t>
      </w:r>
    </w:p>
    <w:p w14:paraId="162257D5" w14:textId="77777777" w:rsidR="00F70664" w:rsidRDefault="00F70664" w:rsidP="00F70664">
      <w:pPr>
        <w:ind w:firstLine="709"/>
        <w:jc w:val="both"/>
      </w:pPr>
      <w:r>
        <w:t xml:space="preserve">Задание по лабораторной работе </w:t>
      </w:r>
    </w:p>
    <w:p w14:paraId="419D4EFA" w14:textId="77777777" w:rsidR="00F70664" w:rsidRDefault="00F70664" w:rsidP="00F70664">
      <w:pPr>
        <w:ind w:firstLine="709"/>
        <w:jc w:val="both"/>
      </w:pPr>
      <w:r>
        <w:t xml:space="preserve">Разработать руководство программиста согласно ГОСТ 19.504-79 «Единая система программной документации. Руководство программиста. Требования к содержанию и оформлению» </w:t>
      </w:r>
    </w:p>
    <w:p w14:paraId="4BCA658F" w14:textId="77777777" w:rsidR="00F70664" w:rsidRDefault="00F70664" w:rsidP="00F70664">
      <w:pPr>
        <w:ind w:firstLine="709"/>
        <w:jc w:val="both"/>
      </w:pPr>
      <w:r>
        <w:t>Порядок выполнения лабораторной работы</w:t>
      </w:r>
    </w:p>
    <w:p w14:paraId="58A5B7E7" w14:textId="77777777" w:rsidR="00F70664" w:rsidRDefault="00F70664" w:rsidP="00F70664">
      <w:pPr>
        <w:ind w:firstLine="709"/>
        <w:jc w:val="both"/>
      </w:pPr>
      <w:r>
        <w:t xml:space="preserve"> 1. Ознакомиться с основными требованиями ГОСТ и примерами написания руководств программиста.</w:t>
      </w:r>
    </w:p>
    <w:p w14:paraId="5ED24599" w14:textId="50946F49" w:rsidR="00F70664" w:rsidRDefault="00F70664" w:rsidP="00F70664">
      <w:pPr>
        <w:ind w:firstLine="709"/>
        <w:jc w:val="both"/>
      </w:pPr>
      <w:r>
        <w:t xml:space="preserve"> 2. Составить руководство программиста на разработанную ИС в соответствии с ГОСТ 19.504-79 «Единая система программной документации. Руководство программиста.</w:t>
      </w:r>
      <w:r>
        <w:t xml:space="preserve"> </w:t>
      </w:r>
      <w:r>
        <w:t>Требования к содержанию и оформлению»</w:t>
      </w:r>
    </w:p>
    <w:p w14:paraId="697E11E4" w14:textId="00E960E3" w:rsidR="00F70664" w:rsidRDefault="00F70664" w:rsidP="00F70664">
      <w:pPr>
        <w:ind w:firstLine="709"/>
        <w:jc w:val="both"/>
        <w:rPr>
          <w:b/>
          <w:i/>
        </w:rPr>
      </w:pPr>
      <w:r w:rsidRPr="00F70664">
        <w:rPr>
          <w:b/>
          <w:i/>
        </w:rPr>
        <w:t>Требования к оформлению, процедура защиты</w:t>
      </w:r>
    </w:p>
    <w:p w14:paraId="69F8EA24" w14:textId="77777777" w:rsidR="00F70664" w:rsidRDefault="00F70664" w:rsidP="00F70664">
      <w:pPr>
        <w:ind w:firstLine="709"/>
        <w:jc w:val="both"/>
      </w:pPr>
      <w:r>
        <w:t xml:space="preserve">Отчет по лабораторной работе должен содержать тему, цель, задачи лабораторной работы, краткое описание хода выполнения каждой задачи, выводы. </w:t>
      </w:r>
    </w:p>
    <w:p w14:paraId="143692A0" w14:textId="0CEA51F4" w:rsidR="00F70664" w:rsidRPr="00F70664" w:rsidRDefault="00F70664" w:rsidP="00F70664">
      <w:pPr>
        <w:ind w:firstLine="709"/>
        <w:jc w:val="both"/>
      </w:pPr>
      <w:r>
        <w:t>Руководство программиста (включая титульный лист) оформляется в виде приложения к отчету.</w:t>
      </w:r>
    </w:p>
    <w:sectPr w:rsidR="00F70664" w:rsidRPr="00F70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24"/>
    <w:rsid w:val="00547D7D"/>
    <w:rsid w:val="007F07FB"/>
    <w:rsid w:val="00D65324"/>
    <w:rsid w:val="00F7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279B6"/>
  <w15:chartTrackingRefBased/>
  <w15:docId w15:val="{6E7CEC79-5DAD-4F0B-B841-3AC46D2F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F07FB"/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F07FB"/>
    <w:pPr>
      <w:keepNext/>
      <w:spacing w:before="120" w:after="120"/>
      <w:jc w:val="center"/>
      <w:outlineLvl w:val="0"/>
    </w:pPr>
    <w:rPr>
      <w:rFonts w:eastAsia="Times New Roman" w:cs="Times New Roman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F07FB"/>
    <w:rPr>
      <w:rFonts w:ascii="Times New Roman" w:eastAsia="Times New Roman" w:hAnsi="Times New Roman" w:cs="Times New Roman"/>
      <w:sz w:val="36"/>
      <w:szCs w:val="24"/>
      <w:lang w:eastAsia="ru-RU"/>
    </w:rPr>
  </w:style>
  <w:style w:type="paragraph" w:styleId="a3">
    <w:name w:val="TOC Heading"/>
    <w:basedOn w:val="1"/>
    <w:next w:val="a"/>
    <w:uiPriority w:val="39"/>
    <w:semiHidden/>
    <w:unhideWhenUsed/>
    <w:qFormat/>
    <w:rsid w:val="007F07FB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styleId="a4">
    <w:name w:val="Hyperlink"/>
    <w:basedOn w:val="a0"/>
    <w:uiPriority w:val="99"/>
    <w:unhideWhenUsed/>
    <w:rsid w:val="00F70664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706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docs.su/12008" TargetMode="External"/><Relationship Id="rId4" Type="http://schemas.openxmlformats.org/officeDocument/2006/relationships/hyperlink" Target="http://www.tdocs.su/1200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ветящийся край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</dc:creator>
  <cp:keywords/>
  <dc:description/>
  <cp:lastModifiedBy>WaR</cp:lastModifiedBy>
  <cp:revision>2</cp:revision>
  <dcterms:created xsi:type="dcterms:W3CDTF">2020-02-25T01:09:00Z</dcterms:created>
  <dcterms:modified xsi:type="dcterms:W3CDTF">2020-02-25T01:16:00Z</dcterms:modified>
</cp:coreProperties>
</file>