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24461" w14:textId="55960325" w:rsidR="006D19A7" w:rsidRDefault="006D19A7">
      <w:pPr>
        <w:pStyle w:val="Heading1"/>
      </w:pPr>
      <w:r>
        <w:rPr>
          <w:noProof/>
        </w:rPr>
        <w:drawing>
          <wp:inline distT="0" distB="0" distL="0" distR="0" wp14:anchorId="77038E56" wp14:editId="5E7868A9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06DF" w14:textId="2AE08E5A" w:rsidR="006D19A7" w:rsidRDefault="006D19A7">
      <w:pPr>
        <w:pStyle w:val="Heading1"/>
      </w:pPr>
      <w:r>
        <w:t>7.       INSPECTION AND TEST PROCEDURES</w:t>
      </w:r>
    </w:p>
    <w:p w14:paraId="283FC724" w14:textId="1B795583" w:rsidR="00FD547E" w:rsidRDefault="004170AE">
      <w:pPr>
        <w:pStyle w:val="Heading1"/>
      </w:pPr>
      <w:r>
        <w:t>7.15.2</w:t>
      </w:r>
      <w:r>
        <w:rPr>
          <w:spacing w:val="60"/>
        </w:rPr>
        <w:t xml:space="preserve"> </w:t>
      </w:r>
      <w:r>
        <w:t>Rotating</w:t>
      </w:r>
      <w:r>
        <w:rPr>
          <w:spacing w:val="-14"/>
        </w:rPr>
        <w:t xml:space="preserve"> </w:t>
      </w:r>
      <w:r>
        <w:t>Machinery,</w:t>
      </w:r>
      <w:r>
        <w:rPr>
          <w:spacing w:val="-14"/>
        </w:rPr>
        <w:t xml:space="preserve"> </w:t>
      </w:r>
      <w:r>
        <w:t>Synchronous</w:t>
      </w:r>
      <w:r>
        <w:rPr>
          <w:spacing w:val="-13"/>
        </w:rPr>
        <w:t xml:space="preserve"> </w:t>
      </w:r>
      <w:r>
        <w:t>Motors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Generators</w:t>
      </w:r>
    </w:p>
    <w:p w14:paraId="283FC725" w14:textId="77777777" w:rsidR="00FD547E" w:rsidRDefault="004170AE">
      <w:pPr>
        <w:pStyle w:val="Heading2"/>
        <w:numPr>
          <w:ilvl w:val="0"/>
          <w:numId w:val="4"/>
        </w:numPr>
        <w:tabs>
          <w:tab w:val="left" w:pos="838"/>
        </w:tabs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283FC726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283FC727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283FC728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anchorage,</w:t>
      </w:r>
      <w:r>
        <w:rPr>
          <w:spacing w:val="-4"/>
          <w:sz w:val="24"/>
        </w:rPr>
        <w:t xml:space="preserve"> </w:t>
      </w:r>
      <w:r>
        <w:rPr>
          <w:sz w:val="24"/>
        </w:rPr>
        <w:t>alignment,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grounding.</w:t>
      </w:r>
    </w:p>
    <w:p w14:paraId="283FC729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380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8"/>
          <w:sz w:val="24"/>
        </w:rPr>
        <w:t xml:space="preserve"> </w:t>
      </w:r>
      <w:r>
        <w:rPr>
          <w:sz w:val="24"/>
        </w:rPr>
        <w:t>air</w:t>
      </w:r>
      <w:r>
        <w:rPr>
          <w:spacing w:val="-8"/>
          <w:sz w:val="24"/>
        </w:rPr>
        <w:t xml:space="preserve"> </w:t>
      </w:r>
      <w:r>
        <w:rPr>
          <w:sz w:val="24"/>
        </w:rPr>
        <w:t>baffles,</w:t>
      </w:r>
      <w:r>
        <w:rPr>
          <w:spacing w:val="-6"/>
          <w:sz w:val="24"/>
        </w:rPr>
        <w:t xml:space="preserve"> </w:t>
      </w:r>
      <w:r>
        <w:rPr>
          <w:sz w:val="24"/>
        </w:rPr>
        <w:t>filter</w:t>
      </w:r>
      <w:r>
        <w:rPr>
          <w:spacing w:val="-7"/>
          <w:sz w:val="24"/>
        </w:rPr>
        <w:t xml:space="preserve"> </w:t>
      </w:r>
      <w:r>
        <w:rPr>
          <w:sz w:val="24"/>
        </w:rPr>
        <w:t>media,</w:t>
      </w:r>
      <w:r>
        <w:rPr>
          <w:spacing w:val="-7"/>
          <w:sz w:val="24"/>
        </w:rPr>
        <w:t xml:space="preserve"> </w:t>
      </w:r>
      <w:r>
        <w:rPr>
          <w:sz w:val="24"/>
        </w:rPr>
        <w:t>stator</w:t>
      </w:r>
      <w:r>
        <w:rPr>
          <w:spacing w:val="-7"/>
          <w:sz w:val="24"/>
        </w:rPr>
        <w:t xml:space="preserve"> </w:t>
      </w:r>
      <w:r>
        <w:rPr>
          <w:sz w:val="24"/>
        </w:rPr>
        <w:t>windings,</w:t>
      </w:r>
      <w:r>
        <w:rPr>
          <w:spacing w:val="-8"/>
          <w:sz w:val="24"/>
        </w:rPr>
        <w:t xml:space="preserve"> </w:t>
      </w:r>
      <w:r>
        <w:rPr>
          <w:sz w:val="24"/>
        </w:rPr>
        <w:t>stator</w:t>
      </w:r>
      <w:r>
        <w:rPr>
          <w:spacing w:val="-7"/>
          <w:sz w:val="24"/>
        </w:rPr>
        <w:t xml:space="preserve"> </w:t>
      </w:r>
      <w:r>
        <w:rPr>
          <w:sz w:val="24"/>
        </w:rPr>
        <w:t>core,</w:t>
      </w:r>
      <w:r>
        <w:rPr>
          <w:spacing w:val="-7"/>
          <w:sz w:val="24"/>
        </w:rPr>
        <w:t xml:space="preserve"> </w:t>
      </w:r>
      <w:r>
        <w:rPr>
          <w:sz w:val="24"/>
        </w:rPr>
        <w:t>rotor,</w:t>
      </w:r>
      <w:r>
        <w:rPr>
          <w:spacing w:val="-7"/>
          <w:sz w:val="24"/>
        </w:rPr>
        <w:t xml:space="preserve"> </w:t>
      </w:r>
      <w:r>
        <w:rPr>
          <w:sz w:val="24"/>
        </w:rPr>
        <w:t>cooling</w:t>
      </w:r>
      <w:r>
        <w:rPr>
          <w:spacing w:val="-7"/>
          <w:sz w:val="24"/>
        </w:rPr>
        <w:t xml:space="preserve"> </w:t>
      </w:r>
      <w:r>
        <w:rPr>
          <w:sz w:val="24"/>
        </w:rPr>
        <w:t>fans,</w:t>
      </w:r>
      <w:r>
        <w:rPr>
          <w:spacing w:val="-7"/>
          <w:sz w:val="24"/>
        </w:rPr>
        <w:t xml:space="preserve"> </w:t>
      </w:r>
      <w:r>
        <w:rPr>
          <w:sz w:val="24"/>
        </w:rPr>
        <w:t>slip</w:t>
      </w:r>
      <w:r>
        <w:rPr>
          <w:spacing w:val="-7"/>
          <w:sz w:val="24"/>
        </w:rPr>
        <w:t xml:space="preserve"> </w:t>
      </w:r>
      <w:r>
        <w:rPr>
          <w:sz w:val="24"/>
        </w:rPr>
        <w:t>rings, brushes, brush rigging, and bearings.</w:t>
      </w:r>
    </w:p>
    <w:p w14:paraId="283FC72A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spacing w:before="239"/>
        <w:ind w:right="262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283FC72B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ind w:hanging="628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7.15.2.B.1.</w:t>
      </w:r>
    </w:p>
    <w:p w14:paraId="283FC72C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ind w:right="221" w:hanging="628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8"/>
          <w:sz w:val="24"/>
        </w:rPr>
        <w:t xml:space="preserve"> </w:t>
      </w:r>
      <w:r>
        <w:rPr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data.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</w:t>
      </w:r>
      <w:r>
        <w:rPr>
          <w:spacing w:val="-8"/>
          <w:sz w:val="24"/>
        </w:rPr>
        <w:t xml:space="preserve"> </w:t>
      </w:r>
      <w:r>
        <w:rPr>
          <w:sz w:val="24"/>
        </w:rPr>
        <w:t>of manufacturer’s data, use Table 100.12.</w:t>
      </w:r>
    </w:p>
    <w:p w14:paraId="283FC72D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spacing w:before="242"/>
        <w:ind w:hanging="628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283FC72E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special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air-gap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spacing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alignment.</w:t>
      </w:r>
    </w:p>
    <w:p w14:paraId="283FC72F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Manually</w:t>
      </w:r>
      <w:r>
        <w:rPr>
          <w:spacing w:val="-3"/>
          <w:sz w:val="24"/>
        </w:rPr>
        <w:t xml:space="preserve"> </w:t>
      </w:r>
      <w:r>
        <w:rPr>
          <w:sz w:val="24"/>
        </w:rPr>
        <w:t>rotate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rotor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problems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bearings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shaft.</w:t>
      </w:r>
    </w:p>
    <w:p w14:paraId="283FC730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Rotate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shaft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shaft</w:t>
      </w:r>
      <w:r>
        <w:rPr>
          <w:spacing w:val="-2"/>
          <w:sz w:val="24"/>
        </w:rPr>
        <w:t xml:space="preserve"> </w:t>
      </w:r>
      <w:r>
        <w:rPr>
          <w:sz w:val="24"/>
        </w:rPr>
        <w:t>extension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runout.</w:t>
      </w:r>
    </w:p>
    <w:p w14:paraId="283FC731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>lubrication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lubrication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283FC732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8"/>
          <w:sz w:val="24"/>
        </w:rPr>
        <w:t xml:space="preserve"> </w:t>
      </w:r>
      <w:r>
        <w:rPr>
          <w:sz w:val="24"/>
        </w:rPr>
        <w:t>detector</w:t>
      </w:r>
      <w:r>
        <w:rPr>
          <w:spacing w:val="-5"/>
          <w:sz w:val="24"/>
        </w:rPr>
        <w:t xml:space="preserve"> </w:t>
      </w:r>
      <w:r>
        <w:rPr>
          <w:sz w:val="24"/>
        </w:rPr>
        <w:t>(RTD)</w:t>
      </w:r>
      <w:r>
        <w:rPr>
          <w:spacing w:val="-7"/>
          <w:sz w:val="24"/>
        </w:rPr>
        <w:t xml:space="preserve"> </w:t>
      </w:r>
      <w:r>
        <w:rPr>
          <w:sz w:val="24"/>
        </w:rPr>
        <w:t>circuits</w:t>
      </w:r>
      <w:r>
        <w:rPr>
          <w:spacing w:val="-7"/>
          <w:sz w:val="24"/>
        </w:rPr>
        <w:t xml:space="preserve"> </w:t>
      </w:r>
      <w:r>
        <w:rPr>
          <w:sz w:val="24"/>
        </w:rPr>
        <w:t>conform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drawings.</w:t>
      </w:r>
    </w:p>
    <w:p w14:paraId="283FC733" w14:textId="77777777" w:rsidR="00FD547E" w:rsidRDefault="004170AE">
      <w:pPr>
        <w:pStyle w:val="Heading2"/>
        <w:numPr>
          <w:ilvl w:val="0"/>
          <w:numId w:val="4"/>
        </w:numPr>
        <w:tabs>
          <w:tab w:val="left" w:pos="838"/>
        </w:tabs>
        <w:spacing w:before="240"/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283FC734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99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 in accordance with Section 7.15.2.A.5.1.</w:t>
      </w:r>
    </w:p>
    <w:p w14:paraId="283FC735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IEEE</w:t>
      </w:r>
      <w:r>
        <w:rPr>
          <w:spacing w:val="-7"/>
          <w:sz w:val="24"/>
        </w:rPr>
        <w:t xml:space="preserve"> </w:t>
      </w: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43.</w:t>
      </w:r>
    </w:p>
    <w:p w14:paraId="283FC736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ind w:hanging="628"/>
        <w:rPr>
          <w:sz w:val="24"/>
        </w:rPr>
      </w:pPr>
      <w:r>
        <w:rPr>
          <w:sz w:val="24"/>
        </w:rPr>
        <w:t>Machines</w:t>
      </w:r>
      <w:r>
        <w:rPr>
          <w:spacing w:val="-4"/>
          <w:sz w:val="24"/>
        </w:rPr>
        <w:t xml:space="preserve"> </w:t>
      </w:r>
      <w:r>
        <w:rPr>
          <w:sz w:val="24"/>
        </w:rPr>
        <w:t>larger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200</w:t>
      </w:r>
      <w:r>
        <w:rPr>
          <w:spacing w:val="-1"/>
          <w:sz w:val="24"/>
        </w:rPr>
        <w:t xml:space="preserve"> </w:t>
      </w:r>
      <w:r>
        <w:rPr>
          <w:sz w:val="24"/>
        </w:rPr>
        <w:t>horsepower</w:t>
      </w:r>
      <w:r>
        <w:rPr>
          <w:spacing w:val="-3"/>
          <w:sz w:val="24"/>
        </w:rPr>
        <w:t xml:space="preserve"> </w:t>
      </w:r>
      <w:r>
        <w:rPr>
          <w:sz w:val="24"/>
        </w:rPr>
        <w:t>(150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kilowatts):</w:t>
      </w:r>
    </w:p>
    <w:p w14:paraId="283FC737" w14:textId="77777777" w:rsidR="00FD547E" w:rsidRDefault="004170AE">
      <w:pPr>
        <w:pStyle w:val="BodyText"/>
        <w:spacing w:before="0"/>
        <w:ind w:left="2006" w:firstLine="0"/>
      </w:pPr>
      <w:proofErr w:type="gramStart"/>
      <w:r>
        <w:t>Test</w:t>
      </w:r>
      <w:proofErr w:type="gramEnd"/>
      <w:r>
        <w:rPr>
          <w:spacing w:val="-4"/>
        </w:rPr>
        <w:t xml:space="preserve"> </w:t>
      </w:r>
      <w:r>
        <w:t>duration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minutes.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polarization</w:t>
      </w:r>
      <w:r>
        <w:rPr>
          <w:spacing w:val="-4"/>
        </w:rPr>
        <w:t xml:space="preserve"> </w:t>
      </w:r>
      <w:r>
        <w:rPr>
          <w:spacing w:val="-2"/>
        </w:rPr>
        <w:t>index.</w:t>
      </w:r>
    </w:p>
    <w:p w14:paraId="283FC738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ind w:hanging="628"/>
        <w:rPr>
          <w:sz w:val="24"/>
        </w:rPr>
      </w:pPr>
      <w:r>
        <w:rPr>
          <w:sz w:val="24"/>
        </w:rPr>
        <w:t>Machines</w:t>
      </w:r>
      <w:r>
        <w:rPr>
          <w:spacing w:val="-4"/>
          <w:sz w:val="24"/>
        </w:rPr>
        <w:t xml:space="preserve"> </w:t>
      </w:r>
      <w:r>
        <w:rPr>
          <w:sz w:val="24"/>
        </w:rPr>
        <w:t>200</w:t>
      </w:r>
      <w:r>
        <w:rPr>
          <w:spacing w:val="-4"/>
          <w:sz w:val="24"/>
        </w:rPr>
        <w:t xml:space="preserve"> </w:t>
      </w:r>
      <w:r>
        <w:rPr>
          <w:sz w:val="24"/>
        </w:rPr>
        <w:t>horsepower</w:t>
      </w:r>
      <w:r>
        <w:rPr>
          <w:spacing w:val="-4"/>
          <w:sz w:val="24"/>
        </w:rPr>
        <w:t xml:space="preserve"> </w:t>
      </w:r>
      <w:r>
        <w:rPr>
          <w:sz w:val="24"/>
        </w:rPr>
        <w:t>(150</w:t>
      </w:r>
      <w:r>
        <w:rPr>
          <w:spacing w:val="-4"/>
          <w:sz w:val="24"/>
        </w:rPr>
        <w:t xml:space="preserve"> </w:t>
      </w:r>
      <w:r>
        <w:rPr>
          <w:sz w:val="24"/>
        </w:rPr>
        <w:t>kilowatts)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less:</w:t>
      </w:r>
    </w:p>
    <w:p w14:paraId="283FC739" w14:textId="77777777" w:rsidR="00FD547E" w:rsidRDefault="004170AE">
      <w:pPr>
        <w:pStyle w:val="BodyText"/>
        <w:spacing w:before="0"/>
        <w:ind w:left="2006" w:firstLine="0"/>
      </w:pPr>
      <w:proofErr w:type="gramStart"/>
      <w:r>
        <w:t>Test</w:t>
      </w:r>
      <w:proofErr w:type="gramEnd"/>
      <w:r>
        <w:rPr>
          <w:spacing w:val="-6"/>
        </w:rPr>
        <w:t xml:space="preserve"> </w:t>
      </w:r>
      <w:r>
        <w:t>duration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minute.</w:t>
      </w:r>
      <w:r>
        <w:rPr>
          <w:spacing w:val="-5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dielectric-absorption</w:t>
      </w:r>
      <w:r>
        <w:rPr>
          <w:spacing w:val="-4"/>
        </w:rPr>
        <w:t xml:space="preserve"> </w:t>
      </w:r>
      <w:r>
        <w:rPr>
          <w:spacing w:val="-2"/>
        </w:rPr>
        <w:t>ratio.</w:t>
      </w:r>
    </w:p>
    <w:p w14:paraId="283FC73A" w14:textId="77777777" w:rsidR="00FD547E" w:rsidRDefault="00FD547E">
      <w:pPr>
        <w:sectPr w:rsidR="00FD547E" w:rsidSect="00491E97">
          <w:headerReference w:type="default" r:id="rId8"/>
          <w:footerReference w:type="default" r:id="rId9"/>
          <w:type w:val="continuous"/>
          <w:pgSz w:w="12240" w:h="15840"/>
          <w:pgMar w:top="-144" w:right="720" w:bottom="720" w:left="720" w:header="734" w:footer="1382" w:gutter="0"/>
          <w:pgNumType w:start="141"/>
          <w:cols w:space="720"/>
          <w:docGrid w:linePitch="299"/>
        </w:sectPr>
      </w:pPr>
    </w:p>
    <w:p w14:paraId="500B6079" w14:textId="35C4DC37" w:rsidR="006D19A7" w:rsidRDefault="006D19A7">
      <w:pPr>
        <w:pStyle w:val="Heading1"/>
      </w:pPr>
      <w:r>
        <w:lastRenderedPageBreak/>
        <w:t xml:space="preserve">7.      </w:t>
      </w:r>
      <w:r w:rsidR="00083660">
        <w:t xml:space="preserve"> INSPECTION AND TEST PROCEDURES</w:t>
      </w:r>
    </w:p>
    <w:p w14:paraId="283FC73B" w14:textId="22F94651" w:rsidR="00FD547E" w:rsidRDefault="004170AE">
      <w:pPr>
        <w:pStyle w:val="Heading1"/>
      </w:pPr>
      <w:r>
        <w:t>7.15.2</w:t>
      </w:r>
      <w:r>
        <w:rPr>
          <w:spacing w:val="59"/>
        </w:rPr>
        <w:t xml:space="preserve"> </w:t>
      </w:r>
      <w:r>
        <w:t>Rotating</w:t>
      </w:r>
      <w:r>
        <w:rPr>
          <w:spacing w:val="-15"/>
        </w:rPr>
        <w:t xml:space="preserve"> </w:t>
      </w:r>
      <w:r>
        <w:t>Machinery,</w:t>
      </w:r>
      <w:r>
        <w:rPr>
          <w:spacing w:val="-15"/>
        </w:rPr>
        <w:t xml:space="preserve"> </w:t>
      </w:r>
      <w:r>
        <w:t>Synchronous</w:t>
      </w:r>
      <w:r>
        <w:rPr>
          <w:spacing w:val="-14"/>
        </w:rPr>
        <w:t xml:space="preserve"> </w:t>
      </w:r>
      <w:r>
        <w:t>Motors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Generators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283FC73C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spacing w:before="113"/>
        <w:ind w:right="488"/>
        <w:jc w:val="left"/>
        <w:rPr>
          <w:sz w:val="24"/>
        </w:rPr>
      </w:pP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machines</w:t>
      </w:r>
      <w:r>
        <w:rPr>
          <w:spacing w:val="-6"/>
          <w:sz w:val="24"/>
        </w:rPr>
        <w:t xml:space="preserve"> </w:t>
      </w:r>
      <w:r>
        <w:rPr>
          <w:sz w:val="24"/>
        </w:rPr>
        <w:t>rated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2300</w:t>
      </w:r>
      <w:r>
        <w:rPr>
          <w:spacing w:val="-6"/>
          <w:sz w:val="24"/>
        </w:rPr>
        <w:t xml:space="preserve"> </w:t>
      </w:r>
      <w:r>
        <w:rPr>
          <w:sz w:val="24"/>
        </w:rPr>
        <w:t>volts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greater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dielectric</w:t>
      </w:r>
      <w:r>
        <w:rPr>
          <w:spacing w:val="-6"/>
          <w:sz w:val="24"/>
        </w:rPr>
        <w:t xml:space="preserve"> </w:t>
      </w:r>
      <w:r>
        <w:rPr>
          <w:sz w:val="24"/>
        </w:rPr>
        <w:t>withstand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in accordance with:</w:t>
      </w:r>
    </w:p>
    <w:p w14:paraId="283FC73D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spacing w:before="241"/>
        <w:ind w:hanging="628"/>
        <w:rPr>
          <w:sz w:val="24"/>
        </w:rPr>
      </w:pPr>
      <w:r>
        <w:rPr>
          <w:sz w:val="24"/>
        </w:rPr>
        <w:t>IEEE</w:t>
      </w:r>
      <w:r>
        <w:rPr>
          <w:spacing w:val="-6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95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dc</w:t>
      </w:r>
      <w:r>
        <w:rPr>
          <w:spacing w:val="-3"/>
          <w:sz w:val="24"/>
        </w:rPr>
        <w:t xml:space="preserve"> </w:t>
      </w:r>
      <w:r>
        <w:rPr>
          <w:sz w:val="24"/>
        </w:rPr>
        <w:t>dielectric</w:t>
      </w:r>
      <w:r>
        <w:rPr>
          <w:spacing w:val="-4"/>
          <w:sz w:val="24"/>
        </w:rPr>
        <w:t xml:space="preserve"> </w:t>
      </w:r>
      <w:r>
        <w:rPr>
          <w:sz w:val="24"/>
        </w:rPr>
        <w:t>withstand</w:t>
      </w:r>
      <w:r>
        <w:rPr>
          <w:spacing w:val="-4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283FC73E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ind w:hanging="628"/>
        <w:rPr>
          <w:sz w:val="24"/>
        </w:rPr>
      </w:pPr>
      <w:r>
        <w:rPr>
          <w:sz w:val="24"/>
        </w:rPr>
        <w:t>NEMA</w:t>
      </w:r>
      <w:r>
        <w:rPr>
          <w:spacing w:val="-4"/>
          <w:sz w:val="24"/>
        </w:rPr>
        <w:t xml:space="preserve"> </w:t>
      </w:r>
      <w:r>
        <w:rPr>
          <w:sz w:val="24"/>
        </w:rPr>
        <w:t>MG1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ac</w:t>
      </w:r>
      <w:r>
        <w:rPr>
          <w:spacing w:val="-4"/>
          <w:sz w:val="24"/>
        </w:rPr>
        <w:t xml:space="preserve"> </w:t>
      </w:r>
      <w:r>
        <w:rPr>
          <w:sz w:val="24"/>
        </w:rPr>
        <w:t>dielectric</w:t>
      </w:r>
      <w:r>
        <w:rPr>
          <w:spacing w:val="-4"/>
          <w:sz w:val="24"/>
        </w:rPr>
        <w:t xml:space="preserve"> </w:t>
      </w:r>
      <w:r>
        <w:rPr>
          <w:sz w:val="24"/>
        </w:rPr>
        <w:t>withstand</w:t>
      </w:r>
      <w:r>
        <w:rPr>
          <w:spacing w:val="-4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283FC73F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phase-to-phase</w:t>
      </w:r>
      <w:r>
        <w:rPr>
          <w:spacing w:val="-4"/>
          <w:sz w:val="24"/>
        </w:rPr>
        <w:t xml:space="preserve"> </w:t>
      </w:r>
      <w:r>
        <w:rPr>
          <w:sz w:val="24"/>
        </w:rPr>
        <w:t>stator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machines</w:t>
      </w:r>
      <w:r>
        <w:rPr>
          <w:spacing w:val="-3"/>
          <w:sz w:val="24"/>
        </w:rPr>
        <w:t xml:space="preserve"> </w:t>
      </w:r>
      <w:r>
        <w:rPr>
          <w:sz w:val="24"/>
        </w:rPr>
        <w:t>2300</w:t>
      </w:r>
      <w:r>
        <w:rPr>
          <w:spacing w:val="-3"/>
          <w:sz w:val="24"/>
        </w:rPr>
        <w:t xml:space="preserve"> </w:t>
      </w:r>
      <w:r>
        <w:rPr>
          <w:sz w:val="24"/>
        </w:rPr>
        <w:t>volts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greater.</w:t>
      </w:r>
    </w:p>
    <w:p w14:paraId="283FC740" w14:textId="77777777" w:rsidR="00FD547E" w:rsidRDefault="004170AE">
      <w:pPr>
        <w:pStyle w:val="BodyText"/>
        <w:tabs>
          <w:tab w:val="left" w:pos="1300"/>
        </w:tabs>
        <w:spacing w:before="239"/>
        <w:ind w:left="684" w:firstLine="0"/>
      </w:pPr>
      <w:r>
        <w:rPr>
          <w:spacing w:val="-5"/>
        </w:rPr>
        <w:t>*5.</w:t>
      </w:r>
      <w:r>
        <w:tab/>
        <w:t>Perform</w:t>
      </w:r>
      <w:r>
        <w:rPr>
          <w:spacing w:val="-10"/>
        </w:rPr>
        <w:t xml:space="preserve"> </w:t>
      </w:r>
      <w:r>
        <w:t>insulation</w:t>
      </w:r>
      <w:r>
        <w:rPr>
          <w:spacing w:val="-8"/>
        </w:rPr>
        <w:t xml:space="preserve"> </w:t>
      </w:r>
      <w:r>
        <w:t>power-factor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dissipation-factor</w:t>
      </w:r>
      <w:r>
        <w:rPr>
          <w:spacing w:val="-7"/>
        </w:rPr>
        <w:t xml:space="preserve"> </w:t>
      </w:r>
      <w:r>
        <w:rPr>
          <w:spacing w:val="-2"/>
        </w:rPr>
        <w:t>tests.</w:t>
      </w:r>
    </w:p>
    <w:p w14:paraId="283FC741" w14:textId="77777777" w:rsidR="00FD547E" w:rsidRDefault="004170AE">
      <w:pPr>
        <w:pStyle w:val="BodyText"/>
        <w:tabs>
          <w:tab w:val="left" w:pos="1300"/>
        </w:tabs>
        <w:ind w:left="684" w:firstLine="0"/>
      </w:pPr>
      <w:r>
        <w:rPr>
          <w:spacing w:val="-5"/>
        </w:rPr>
        <w:t>*6.</w:t>
      </w:r>
      <w:r>
        <w:tab/>
        <w:t>Perform</w:t>
      </w:r>
      <w:r>
        <w:rPr>
          <w:spacing w:val="-9"/>
        </w:rPr>
        <w:t xml:space="preserve"> </w:t>
      </w:r>
      <w:r>
        <w:t>power-factor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dissipation-factor</w:t>
      </w:r>
      <w:r>
        <w:rPr>
          <w:spacing w:val="-9"/>
        </w:rPr>
        <w:t xml:space="preserve"> </w:t>
      </w:r>
      <w:r>
        <w:t>tip-up</w:t>
      </w:r>
      <w:r>
        <w:rPr>
          <w:spacing w:val="-6"/>
        </w:rPr>
        <w:t xml:space="preserve"> </w:t>
      </w:r>
      <w:r>
        <w:rPr>
          <w:spacing w:val="-2"/>
        </w:rPr>
        <w:t>tests.</w:t>
      </w:r>
    </w:p>
    <w:p w14:paraId="283FC742" w14:textId="77777777" w:rsidR="00FD547E" w:rsidRDefault="004170AE">
      <w:pPr>
        <w:pStyle w:val="BodyText"/>
        <w:tabs>
          <w:tab w:val="left" w:pos="1300"/>
        </w:tabs>
        <w:ind w:left="682" w:firstLine="0"/>
      </w:pPr>
      <w:r>
        <w:rPr>
          <w:spacing w:val="-5"/>
        </w:rPr>
        <w:t>*7.</w:t>
      </w:r>
      <w:r>
        <w:tab/>
        <w:t>Perform</w:t>
      </w:r>
      <w:r>
        <w:rPr>
          <w:spacing w:val="-14"/>
        </w:rPr>
        <w:t xml:space="preserve"> </w:t>
      </w:r>
      <w:r>
        <w:t>surge</w:t>
      </w:r>
      <w:r>
        <w:rPr>
          <w:spacing w:val="-13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rPr>
          <w:spacing w:val="-2"/>
        </w:rPr>
        <w:t>tests.</w:t>
      </w:r>
    </w:p>
    <w:p w14:paraId="283FC743" w14:textId="77777777" w:rsidR="00FD547E" w:rsidRDefault="004170AE">
      <w:pPr>
        <w:pStyle w:val="ListParagraph"/>
        <w:numPr>
          <w:ilvl w:val="0"/>
          <w:numId w:val="3"/>
        </w:numPr>
        <w:tabs>
          <w:tab w:val="left" w:pos="1300"/>
        </w:tabs>
        <w:ind w:right="30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insulated</w:t>
      </w:r>
      <w:r>
        <w:rPr>
          <w:spacing w:val="-9"/>
          <w:sz w:val="24"/>
        </w:rPr>
        <w:t xml:space="preserve"> </w:t>
      </w:r>
      <w:r>
        <w:rPr>
          <w:sz w:val="24"/>
        </w:rPr>
        <w:t>bearings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 published data.</w:t>
      </w:r>
    </w:p>
    <w:p w14:paraId="283FC744" w14:textId="77777777" w:rsidR="00FD547E" w:rsidRDefault="004170AE">
      <w:pPr>
        <w:pStyle w:val="ListParagraph"/>
        <w:numPr>
          <w:ilvl w:val="0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surge</w:t>
      </w:r>
      <w:r>
        <w:rPr>
          <w:spacing w:val="-6"/>
          <w:sz w:val="24"/>
        </w:rPr>
        <w:t xml:space="preserve"> </w:t>
      </w:r>
      <w:r>
        <w:rPr>
          <w:sz w:val="24"/>
        </w:rPr>
        <w:t>protection</w:t>
      </w:r>
      <w:r>
        <w:rPr>
          <w:spacing w:val="-7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7.19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7.20.</w:t>
      </w:r>
    </w:p>
    <w:p w14:paraId="283FC745" w14:textId="77777777" w:rsidR="00FD547E" w:rsidRDefault="004170AE">
      <w:pPr>
        <w:pStyle w:val="ListParagraph"/>
        <w:numPr>
          <w:ilvl w:val="0"/>
          <w:numId w:val="3"/>
        </w:numPr>
        <w:tabs>
          <w:tab w:val="left" w:pos="1300"/>
        </w:tabs>
        <w:spacing w:before="241"/>
        <w:ind w:hanging="618"/>
        <w:jc w:val="left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motor</w:t>
      </w:r>
      <w:r>
        <w:rPr>
          <w:spacing w:val="-4"/>
          <w:sz w:val="24"/>
        </w:rPr>
        <w:t xml:space="preserve"> </w:t>
      </w:r>
      <w:r>
        <w:rPr>
          <w:sz w:val="24"/>
        </w:rPr>
        <w:t>starter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7.16.</w:t>
      </w:r>
    </w:p>
    <w:p w14:paraId="283FC746" w14:textId="77777777" w:rsidR="00FD547E" w:rsidRDefault="004170AE">
      <w:pPr>
        <w:pStyle w:val="ListParagraph"/>
        <w:numPr>
          <w:ilvl w:val="0"/>
          <w:numId w:val="3"/>
        </w:numPr>
        <w:tabs>
          <w:tab w:val="left" w:pos="1300"/>
        </w:tabs>
        <w:spacing w:before="241"/>
        <w:ind w:hanging="61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0"/>
          <w:sz w:val="24"/>
        </w:rPr>
        <w:t xml:space="preserve"> </w:t>
      </w:r>
      <w:r>
        <w:rPr>
          <w:sz w:val="24"/>
        </w:rPr>
        <w:t>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detector</w:t>
      </w:r>
      <w:r>
        <w:rPr>
          <w:spacing w:val="-8"/>
          <w:sz w:val="24"/>
        </w:rPr>
        <w:t xml:space="preserve"> </w:t>
      </w:r>
      <w:r>
        <w:rPr>
          <w:sz w:val="24"/>
        </w:rPr>
        <w:t>(RTD)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circuits.</w:t>
      </w:r>
    </w:p>
    <w:p w14:paraId="283FC747" w14:textId="77777777" w:rsidR="00FD547E" w:rsidRDefault="004170AE">
      <w:pPr>
        <w:pStyle w:val="ListParagraph"/>
        <w:numPr>
          <w:ilvl w:val="0"/>
          <w:numId w:val="3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space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heater.</w:t>
      </w:r>
    </w:p>
    <w:p w14:paraId="283FC748" w14:textId="77777777" w:rsidR="00FD547E" w:rsidRDefault="004170AE">
      <w:pPr>
        <w:pStyle w:val="BodyText"/>
        <w:tabs>
          <w:tab w:val="left" w:pos="1301"/>
        </w:tabs>
        <w:ind w:left="562" w:firstLine="0"/>
      </w:pPr>
      <w:r>
        <w:rPr>
          <w:spacing w:val="-4"/>
        </w:rPr>
        <w:t>*13.</w:t>
      </w:r>
      <w:r>
        <w:tab/>
        <w:t>Perform</w:t>
      </w:r>
      <w:r>
        <w:rPr>
          <w:spacing w:val="-5"/>
        </w:rPr>
        <w:t xml:space="preserve"> </w:t>
      </w:r>
      <w:r>
        <w:t>vibration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rPr>
          <w:spacing w:val="-2"/>
        </w:rPr>
        <w:t>load.</w:t>
      </w:r>
    </w:p>
    <w:p w14:paraId="283FC749" w14:textId="77777777" w:rsidR="00FD547E" w:rsidRDefault="004170AE">
      <w:pPr>
        <w:pStyle w:val="BodyText"/>
        <w:tabs>
          <w:tab w:val="left" w:pos="1300"/>
        </w:tabs>
        <w:ind w:right="704" w:hanging="618"/>
      </w:pPr>
      <w:r>
        <w:rPr>
          <w:spacing w:val="-4"/>
        </w:rPr>
        <w:t>14.</w:t>
      </w:r>
      <w:r>
        <w:tab/>
        <w:t>Perform</w:t>
      </w:r>
      <w:r>
        <w:rPr>
          <w:spacing w:val="-8"/>
        </w:rPr>
        <w:t xml:space="preserve"> </w:t>
      </w:r>
      <w:r>
        <w:t>insulation-resistance</w:t>
      </w:r>
      <w:r>
        <w:rPr>
          <w:spacing w:val="-10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t>rotating</w:t>
      </w:r>
      <w:r>
        <w:rPr>
          <w:spacing w:val="-9"/>
        </w:rPr>
        <w:t xml:space="preserve"> </w:t>
      </w:r>
      <w:r>
        <w:t>field</w:t>
      </w:r>
      <w:r>
        <w:rPr>
          <w:spacing w:val="-9"/>
        </w:rPr>
        <w:t xml:space="preserve"> </w:t>
      </w:r>
      <w:r>
        <w:t>winding,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exciter-field winding, and the exciter-armature winding in accordance with IEEE Standard 43.</w:t>
      </w:r>
    </w:p>
    <w:p w14:paraId="283FC74A" w14:textId="77777777" w:rsidR="00FD547E" w:rsidRDefault="004170AE">
      <w:pPr>
        <w:pStyle w:val="BodyText"/>
        <w:tabs>
          <w:tab w:val="left" w:pos="1303"/>
        </w:tabs>
        <w:ind w:left="562" w:firstLine="0"/>
      </w:pPr>
      <w:r>
        <w:rPr>
          <w:spacing w:val="-4"/>
        </w:rPr>
        <w:t>*15.</w:t>
      </w:r>
      <w:r>
        <w:tab/>
        <w:t>Perform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</w:t>
      </w:r>
      <w:r>
        <w:rPr>
          <w:spacing w:val="-5"/>
        </w:rPr>
        <w:t xml:space="preserve"> </w:t>
      </w:r>
      <w:r>
        <w:t>voltage-drop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rotating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rPr>
          <w:spacing w:val="-2"/>
        </w:rPr>
        <w:t>poles.</w:t>
      </w:r>
    </w:p>
    <w:p w14:paraId="283FC74B" w14:textId="77777777" w:rsidR="00FD547E" w:rsidRDefault="004170AE">
      <w:pPr>
        <w:pStyle w:val="BodyText"/>
        <w:tabs>
          <w:tab w:val="left" w:pos="1301"/>
        </w:tabs>
        <w:ind w:right="500" w:hanging="738"/>
      </w:pPr>
      <w:r>
        <w:rPr>
          <w:spacing w:val="-4"/>
        </w:rPr>
        <w:t>*16.</w:t>
      </w:r>
      <w:r>
        <w:tab/>
        <w:t>Perform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high-potential</w:t>
      </w:r>
      <w:r>
        <w:rPr>
          <w:spacing w:val="-7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excitation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accordance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IEEE</w:t>
      </w:r>
      <w:r>
        <w:rPr>
          <w:spacing w:val="-8"/>
        </w:rPr>
        <w:t xml:space="preserve"> </w:t>
      </w:r>
      <w:r>
        <w:t xml:space="preserve">Standard </w:t>
      </w:r>
      <w:r>
        <w:rPr>
          <w:spacing w:val="-2"/>
        </w:rPr>
        <w:t>421.3.</w:t>
      </w:r>
    </w:p>
    <w:p w14:paraId="283FC74C" w14:textId="77777777" w:rsidR="00FD547E" w:rsidRDefault="004170AE">
      <w:pPr>
        <w:pStyle w:val="BodyText"/>
        <w:tabs>
          <w:tab w:val="left" w:pos="1300"/>
        </w:tabs>
        <w:ind w:right="116" w:hanging="618"/>
      </w:pPr>
      <w:r>
        <w:rPr>
          <w:spacing w:val="-4"/>
        </w:rPr>
        <w:t>17.</w:t>
      </w:r>
      <w:r>
        <w:tab/>
        <w:t>Measure</w:t>
      </w:r>
      <w:r>
        <w:rPr>
          <w:spacing w:val="-9"/>
        </w:rPr>
        <w:t xml:space="preserve"> </w:t>
      </w:r>
      <w:r>
        <w:t>resistance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machine-field</w:t>
      </w:r>
      <w:r>
        <w:rPr>
          <w:spacing w:val="-10"/>
        </w:rPr>
        <w:t xml:space="preserve"> </w:t>
      </w:r>
      <w:r>
        <w:t>winding,</w:t>
      </w:r>
      <w:r>
        <w:rPr>
          <w:spacing w:val="-10"/>
        </w:rPr>
        <w:t xml:space="preserve"> </w:t>
      </w:r>
      <w:r>
        <w:t>exciter-stator</w:t>
      </w:r>
      <w:r>
        <w:rPr>
          <w:spacing w:val="-12"/>
        </w:rPr>
        <w:t xml:space="preserve"> </w:t>
      </w:r>
      <w:r>
        <w:t>winding,</w:t>
      </w:r>
      <w:r>
        <w:rPr>
          <w:spacing w:val="-9"/>
        </w:rPr>
        <w:t xml:space="preserve"> </w:t>
      </w:r>
      <w:r>
        <w:t>exciter-rotor</w:t>
      </w:r>
      <w:r>
        <w:rPr>
          <w:spacing w:val="-10"/>
        </w:rPr>
        <w:t xml:space="preserve"> </w:t>
      </w:r>
      <w:r>
        <w:t>windings, and field discharge resistors.</w:t>
      </w:r>
    </w:p>
    <w:p w14:paraId="283FC74D" w14:textId="77777777" w:rsidR="00FD547E" w:rsidRDefault="004170AE">
      <w:pPr>
        <w:pStyle w:val="BodyText"/>
        <w:tabs>
          <w:tab w:val="left" w:pos="1301"/>
        </w:tabs>
        <w:ind w:right="836" w:hanging="738"/>
      </w:pPr>
      <w:r>
        <w:rPr>
          <w:spacing w:val="-4"/>
        </w:rPr>
        <w:t>*18.</w:t>
      </w:r>
      <w:r>
        <w:tab/>
        <w:t>Perform</w:t>
      </w:r>
      <w:r>
        <w:rPr>
          <w:spacing w:val="-8"/>
        </w:rPr>
        <w:t xml:space="preserve"> </w:t>
      </w:r>
      <w:r>
        <w:t>front-to-back</w:t>
      </w:r>
      <w:r>
        <w:rPr>
          <w:spacing w:val="-8"/>
        </w:rPr>
        <w:t xml:space="preserve"> </w:t>
      </w:r>
      <w:r>
        <w:t>resistance</w:t>
      </w:r>
      <w:r>
        <w:rPr>
          <w:spacing w:val="-10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diodes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gating</w:t>
      </w:r>
      <w:r>
        <w:rPr>
          <w:spacing w:val="-8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silicon-controlled rectifiers for field application semiconductors.</w:t>
      </w:r>
    </w:p>
    <w:p w14:paraId="283FC74E" w14:textId="77777777" w:rsidR="00FD547E" w:rsidRDefault="004170AE">
      <w:pPr>
        <w:pStyle w:val="ListParagraph"/>
        <w:numPr>
          <w:ilvl w:val="0"/>
          <w:numId w:val="2"/>
        </w:numPr>
        <w:tabs>
          <w:tab w:val="left" w:pos="1300"/>
        </w:tabs>
        <w:ind w:right="246"/>
        <w:rPr>
          <w:sz w:val="24"/>
        </w:rPr>
      </w:pPr>
      <w:r>
        <w:rPr>
          <w:sz w:val="24"/>
        </w:rPr>
        <w:t>Prior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re-energizing,</w:t>
      </w:r>
      <w:r>
        <w:rPr>
          <w:spacing w:val="-7"/>
          <w:sz w:val="24"/>
        </w:rPr>
        <w:t xml:space="preserve"> </w:t>
      </w: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exciter</w:t>
      </w:r>
      <w:r>
        <w:rPr>
          <w:spacing w:val="-7"/>
          <w:sz w:val="24"/>
        </w:rPr>
        <w:t xml:space="preserve"> </w:t>
      </w:r>
      <w:r>
        <w:rPr>
          <w:sz w:val="24"/>
        </w:rPr>
        <w:t>supply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adjust</w:t>
      </w:r>
      <w:r>
        <w:rPr>
          <w:spacing w:val="-7"/>
          <w:sz w:val="24"/>
        </w:rPr>
        <w:t xml:space="preserve"> </w:t>
      </w:r>
      <w:r>
        <w:rPr>
          <w:sz w:val="24"/>
        </w:rPr>
        <w:t>exciter-field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to nameplate value.</w:t>
      </w:r>
    </w:p>
    <w:p w14:paraId="283FC74F" w14:textId="77777777" w:rsidR="00FD547E" w:rsidRDefault="004170AE">
      <w:pPr>
        <w:pStyle w:val="ListParagraph"/>
        <w:numPr>
          <w:ilvl w:val="0"/>
          <w:numId w:val="2"/>
        </w:numPr>
        <w:tabs>
          <w:tab w:val="left" w:pos="1300"/>
        </w:tabs>
        <w:ind w:right="357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timer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enable</w:t>
      </w:r>
      <w:r>
        <w:rPr>
          <w:spacing w:val="-7"/>
          <w:sz w:val="24"/>
        </w:rPr>
        <w:t xml:space="preserve"> </w:t>
      </w:r>
      <w:r>
        <w:rPr>
          <w:sz w:val="24"/>
        </w:rPr>
        <w:t>timer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power-factor</w:t>
      </w:r>
      <w:r>
        <w:rPr>
          <w:spacing w:val="-7"/>
          <w:sz w:val="24"/>
        </w:rPr>
        <w:t xml:space="preserve"> </w:t>
      </w:r>
      <w:r>
        <w:rPr>
          <w:sz w:val="24"/>
        </w:rPr>
        <w:t>relay</w:t>
      </w:r>
      <w:r>
        <w:rPr>
          <w:spacing w:val="-7"/>
          <w:sz w:val="24"/>
        </w:rPr>
        <w:t xml:space="preserve"> </w:t>
      </w:r>
      <w:r>
        <w:rPr>
          <w:sz w:val="24"/>
        </w:rPr>
        <w:t>have been tested and set to the motor drive manufacturer’s recommended values.</w:t>
      </w:r>
    </w:p>
    <w:p w14:paraId="283FC750" w14:textId="77777777" w:rsidR="00FD547E" w:rsidRDefault="00FD547E">
      <w:pPr>
        <w:rPr>
          <w:sz w:val="24"/>
        </w:rPr>
        <w:sectPr w:rsidR="00FD547E" w:rsidSect="00491E97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755A6427" w14:textId="714A7D5D" w:rsidR="00624189" w:rsidRDefault="00624189">
      <w:pPr>
        <w:pStyle w:val="Heading1"/>
      </w:pPr>
      <w:r>
        <w:lastRenderedPageBreak/>
        <w:t>7.       INSPECTION AND TEST PROCEDURES</w:t>
      </w:r>
    </w:p>
    <w:p w14:paraId="283FC751" w14:textId="5426F38E" w:rsidR="00FD547E" w:rsidRDefault="004170A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83FC798" wp14:editId="283FC799">
                <wp:simplePos x="0" y="0"/>
                <wp:positionH relativeFrom="page">
                  <wp:posOffset>7419593</wp:posOffset>
                </wp:positionH>
                <wp:positionV relativeFrom="page">
                  <wp:posOffset>6063234</wp:posOffset>
                </wp:positionV>
                <wp:extent cx="1270" cy="9144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14400">
                              <a:moveTo>
                                <a:pt x="0" y="0"/>
                              </a:moveTo>
                              <a:lnTo>
                                <a:pt x="0" y="9144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3469A" id="Graphic 5" o:spid="_x0000_s1026" style="position:absolute;margin-left:584.2pt;margin-top:477.4pt;width:.1pt;height:1in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p9nDAIAAFgEAAAOAAAAZHJzL2Uyb0RvYy54bWysVNtu2zAMfR+wfxD0vjgJ2l2MOMXQoMOA&#10;oivQDHtWZDk2JosaqcTu34+SL729DfODQIkUeXgO5c1V31pxNkgNuEKuFkspjNNQNu5YyJ/7mw+f&#10;paCgXKksOFPIR0Pyavv+3abzuVlDDbY0KDiJo7zzhaxD8HmWka5Nq2gB3jh2VoCtCrzFY1ai6jh7&#10;a7P1cvkx6wBLj6ANEZ/uBqfcpvxVZXT4UVVkgrCFZGwhrZjWQ1yz7UblR1S+bvQIQ/0DilY1jovO&#10;qXYqKHHC5k2qttEIBFVYaGgzqKpGm9QDd7NavurmoVbepF6YHPIzTfT/0uq784O/xwid/C3o38SM&#10;ZJ2nfPbEDY0xfYVtjGXgok8sPs4smj4IzYer9SdmWrPjy+riYpk4zlQ+XdUnCt8MpDTqfEthkKCc&#10;LFVPlu7dZCILGSW0ScIgBUuIUrCEh0FCr0K8F7FFU9Rz9XjUwtnsITnDK9yM7Mlr3duoF00MAXwn&#10;FmGiBiMVZvt5a9aJjjFcri/TXBDYprxprI0gCI+Ha4virOJUpi92wRlehHmksFNUD3HJNYZZN4o0&#10;6BIVOkD5eI+i41EuJP05KTRS2O+OZyXO/WTgZBwmA4O9hvQ6Ej9cc9//UuhFLF/IwLLewTSJKp8k&#10;i63PsfGmg6+nAFUT9UwDNCAaNzy+qcHxqcX38Xyfop5+CNu/AAAA//8DAFBLAwQUAAYACAAAACEA&#10;DbqljOMAAAAOAQAADwAAAGRycy9kb3ducmV2LnhtbEyPQU/DMAyF70j8h8hI3Fg6NKquNJ0QiCIk&#10;LhtMwC1tTFPROFWTbWW/Hu8ENz/76fl7xWpyvdjjGDpPCuazBARS401HrYK318erDESImozuPaGC&#10;HwywKs/PCp0bf6A17jexFRxCIdcKbIxDLmVoLDodZn5A4tuXH52OLMdWmlEfONz18jpJUul0R/zB&#10;6gHvLTbfm51TcHxqq2r98P5RbeW2/nym6aU6WqUuL6a7WxARp/hnhhM+o0PJTLXfkQmiZz1PswV7&#10;FSxvFlziZOFVCqLmKVlmGciykP9rlL8AAAD//wMAUEsBAi0AFAAGAAgAAAAhALaDOJL+AAAA4QEA&#10;ABMAAAAAAAAAAAAAAAAAAAAAAFtDb250ZW50X1R5cGVzXS54bWxQSwECLQAUAAYACAAAACEAOP0h&#10;/9YAAACUAQAACwAAAAAAAAAAAAAAAAAvAQAAX3JlbHMvLnJlbHNQSwECLQAUAAYACAAAACEAVjaf&#10;ZwwCAABYBAAADgAAAAAAAAAAAAAAAAAuAgAAZHJzL2Uyb0RvYy54bWxQSwECLQAUAAYACAAAACEA&#10;DbqljOMAAAAOAQAADwAAAAAAAAAAAAAAAABmBAAAZHJzL2Rvd25yZXYueG1sUEsFBgAAAAAEAAQA&#10;8wAAAHYFAAAAAA==&#10;" path="m,l,914400e" filled="f">
                <v:path arrowok="t"/>
                <w10:wrap anchorx="page" anchory="page"/>
              </v:shape>
            </w:pict>
          </mc:Fallback>
        </mc:AlternateContent>
      </w:r>
      <w:r>
        <w:t>7.15.2</w:t>
      </w:r>
      <w:r>
        <w:rPr>
          <w:spacing w:val="59"/>
        </w:rPr>
        <w:t xml:space="preserve"> </w:t>
      </w:r>
      <w:r>
        <w:t>Rotating</w:t>
      </w:r>
      <w:r>
        <w:rPr>
          <w:spacing w:val="-15"/>
        </w:rPr>
        <w:t xml:space="preserve"> </w:t>
      </w:r>
      <w:r>
        <w:t>Machinery,</w:t>
      </w:r>
      <w:r>
        <w:rPr>
          <w:spacing w:val="-15"/>
        </w:rPr>
        <w:t xml:space="preserve"> </w:t>
      </w:r>
      <w:r>
        <w:t>Synchronous</w:t>
      </w:r>
      <w:r>
        <w:rPr>
          <w:spacing w:val="-14"/>
        </w:rPr>
        <w:t xml:space="preserve"> </w:t>
      </w:r>
      <w:r>
        <w:t>Motors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Generators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283FC752" w14:textId="77777777" w:rsidR="00FD547E" w:rsidRDefault="004170AE">
      <w:pPr>
        <w:pStyle w:val="BodyText"/>
        <w:tabs>
          <w:tab w:val="left" w:pos="1299"/>
        </w:tabs>
        <w:spacing w:before="113"/>
        <w:ind w:right="332" w:hanging="738"/>
      </w:pPr>
      <w:r>
        <w:rPr>
          <w:spacing w:val="-4"/>
        </w:rPr>
        <w:t>*21.</w:t>
      </w:r>
      <w:r>
        <w:tab/>
        <w:t>Record</w:t>
      </w:r>
      <w:r>
        <w:rPr>
          <w:spacing w:val="-8"/>
        </w:rPr>
        <w:t xml:space="preserve"> </w:t>
      </w:r>
      <w:r>
        <w:t>stator</w:t>
      </w:r>
      <w:r>
        <w:rPr>
          <w:spacing w:val="-7"/>
        </w:rPr>
        <w:t xml:space="preserve"> </w:t>
      </w:r>
      <w:r>
        <w:t>current,</w:t>
      </w:r>
      <w:r>
        <w:rPr>
          <w:spacing w:val="-9"/>
        </w:rPr>
        <w:t xml:space="preserve"> </w:t>
      </w:r>
      <w:r>
        <w:t>stator</w:t>
      </w:r>
      <w:r>
        <w:rPr>
          <w:spacing w:val="-7"/>
        </w:rPr>
        <w:t xml:space="preserve"> </w:t>
      </w:r>
      <w:r>
        <w:t>voltage,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acceleration</w:t>
      </w:r>
      <w:r>
        <w:rPr>
          <w:spacing w:val="-9"/>
        </w:rPr>
        <w:t xml:space="preserve"> </w:t>
      </w:r>
      <w:r>
        <w:t>period including stabilization time for a normally loaded starting condition. From the recording determine the following information:</w:t>
      </w:r>
    </w:p>
    <w:p w14:paraId="283FC753" w14:textId="77777777" w:rsidR="00FD547E" w:rsidRDefault="004170AE">
      <w:pPr>
        <w:pStyle w:val="ListParagraph"/>
        <w:numPr>
          <w:ilvl w:val="0"/>
          <w:numId w:val="1"/>
        </w:numPr>
        <w:tabs>
          <w:tab w:val="left" w:pos="2006"/>
        </w:tabs>
        <w:spacing w:before="241"/>
        <w:jc w:val="left"/>
        <w:rPr>
          <w:sz w:val="24"/>
        </w:rPr>
      </w:pPr>
      <w:r>
        <w:rPr>
          <w:sz w:val="24"/>
        </w:rPr>
        <w:t>Bus</w:t>
      </w:r>
      <w:r>
        <w:rPr>
          <w:spacing w:val="-2"/>
          <w:sz w:val="24"/>
        </w:rPr>
        <w:t xml:space="preserve"> </w:t>
      </w:r>
      <w:r>
        <w:rPr>
          <w:sz w:val="24"/>
        </w:rPr>
        <w:t>voltage</w:t>
      </w:r>
      <w:r>
        <w:rPr>
          <w:spacing w:val="-2"/>
          <w:sz w:val="24"/>
        </w:rPr>
        <w:t xml:space="preserve"> </w:t>
      </w:r>
      <w:r>
        <w:rPr>
          <w:sz w:val="24"/>
        </w:rPr>
        <w:t>prior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start.</w:t>
      </w:r>
    </w:p>
    <w:p w14:paraId="283FC754" w14:textId="77777777" w:rsidR="00FD547E" w:rsidRDefault="004170AE">
      <w:pPr>
        <w:pStyle w:val="ListParagraph"/>
        <w:numPr>
          <w:ilvl w:val="0"/>
          <w:numId w:val="1"/>
        </w:numPr>
        <w:tabs>
          <w:tab w:val="left" w:pos="2006"/>
        </w:tabs>
        <w:jc w:val="left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drop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start.</w:t>
      </w:r>
    </w:p>
    <w:p w14:paraId="283FC755" w14:textId="77777777" w:rsidR="00FD547E" w:rsidRDefault="004170AE">
      <w:pPr>
        <w:pStyle w:val="ListParagraph"/>
        <w:numPr>
          <w:ilvl w:val="0"/>
          <w:numId w:val="1"/>
        </w:numPr>
        <w:tabs>
          <w:tab w:val="left" w:pos="2006"/>
        </w:tabs>
        <w:spacing w:before="239"/>
        <w:jc w:val="left"/>
        <w:rPr>
          <w:sz w:val="24"/>
        </w:rPr>
      </w:pPr>
      <w:r>
        <w:rPr>
          <w:sz w:val="24"/>
        </w:rPr>
        <w:t>Bus</w:t>
      </w:r>
      <w:r>
        <w:rPr>
          <w:spacing w:val="-4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full-</w:t>
      </w:r>
      <w:r>
        <w:rPr>
          <w:spacing w:val="-4"/>
          <w:sz w:val="24"/>
        </w:rPr>
        <w:t>load</w:t>
      </w:r>
      <w:proofErr w:type="gramEnd"/>
      <w:r>
        <w:rPr>
          <w:spacing w:val="-4"/>
          <w:sz w:val="24"/>
        </w:rPr>
        <w:t>.</w:t>
      </w:r>
    </w:p>
    <w:p w14:paraId="283FC756" w14:textId="77777777" w:rsidR="00FD547E" w:rsidRDefault="004170AE">
      <w:pPr>
        <w:pStyle w:val="ListParagraph"/>
        <w:numPr>
          <w:ilvl w:val="0"/>
          <w:numId w:val="1"/>
        </w:numPr>
        <w:tabs>
          <w:tab w:val="left" w:pos="2006"/>
        </w:tabs>
        <w:jc w:val="left"/>
        <w:rPr>
          <w:sz w:val="24"/>
        </w:rPr>
      </w:pPr>
      <w:r>
        <w:rPr>
          <w:sz w:val="24"/>
        </w:rPr>
        <w:t>Locked-rotor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current.</w:t>
      </w:r>
    </w:p>
    <w:p w14:paraId="283FC757" w14:textId="77777777" w:rsidR="00FD547E" w:rsidRDefault="004170AE">
      <w:pPr>
        <w:pStyle w:val="ListParagraph"/>
        <w:numPr>
          <w:ilvl w:val="0"/>
          <w:numId w:val="1"/>
        </w:numPr>
        <w:tabs>
          <w:tab w:val="left" w:pos="2006"/>
        </w:tabs>
        <w:jc w:val="left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loading.</w:t>
      </w:r>
    </w:p>
    <w:p w14:paraId="283FC758" w14:textId="77777777" w:rsidR="00FD547E" w:rsidRDefault="004170AE">
      <w:pPr>
        <w:pStyle w:val="ListParagraph"/>
        <w:numPr>
          <w:ilvl w:val="0"/>
          <w:numId w:val="1"/>
        </w:numPr>
        <w:tabs>
          <w:tab w:val="left" w:pos="2006"/>
        </w:tabs>
        <w:jc w:val="left"/>
        <w:rPr>
          <w:sz w:val="24"/>
        </w:rPr>
      </w:pP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loading.</w:t>
      </w:r>
    </w:p>
    <w:p w14:paraId="283FC759" w14:textId="77777777" w:rsidR="00FD547E" w:rsidRDefault="004170AE">
      <w:pPr>
        <w:pStyle w:val="ListParagraph"/>
        <w:numPr>
          <w:ilvl w:val="0"/>
          <w:numId w:val="1"/>
        </w:numPr>
        <w:tabs>
          <w:tab w:val="left" w:pos="2006"/>
        </w:tabs>
        <w:jc w:val="left"/>
        <w:rPr>
          <w:sz w:val="24"/>
        </w:rPr>
      </w:pPr>
      <w:r>
        <w:rPr>
          <w:sz w:val="24"/>
        </w:rPr>
        <w:t>Acceleration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near</w:t>
      </w:r>
      <w:r>
        <w:rPr>
          <w:spacing w:val="-3"/>
          <w:sz w:val="24"/>
        </w:rPr>
        <w:t xml:space="preserve"> </w:t>
      </w:r>
      <w:r>
        <w:rPr>
          <w:sz w:val="24"/>
        </w:rPr>
        <w:t>synchronous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speed.</w:t>
      </w:r>
    </w:p>
    <w:p w14:paraId="283FC75A" w14:textId="77777777" w:rsidR="00FD547E" w:rsidRDefault="004170AE">
      <w:pPr>
        <w:pStyle w:val="ListParagraph"/>
        <w:numPr>
          <w:ilvl w:val="0"/>
          <w:numId w:val="1"/>
        </w:numPr>
        <w:tabs>
          <w:tab w:val="left" w:pos="2006"/>
        </w:tabs>
        <w:jc w:val="left"/>
        <w:rPr>
          <w:sz w:val="24"/>
        </w:rPr>
      </w:pPr>
      <w:r>
        <w:rPr>
          <w:sz w:val="24"/>
        </w:rPr>
        <w:t>Revolutions</w:t>
      </w:r>
      <w:r>
        <w:rPr>
          <w:spacing w:val="-6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minute</w:t>
      </w:r>
      <w:r>
        <w:rPr>
          <w:spacing w:val="-4"/>
          <w:sz w:val="24"/>
        </w:rPr>
        <w:t xml:space="preserve"> </w:t>
      </w:r>
      <w:r>
        <w:rPr>
          <w:sz w:val="24"/>
        </w:rPr>
        <w:t>(RPM)</w:t>
      </w:r>
      <w:r>
        <w:rPr>
          <w:spacing w:val="-4"/>
          <w:sz w:val="24"/>
        </w:rPr>
        <w:t xml:space="preserve"> </w:t>
      </w:r>
      <w:r>
        <w:rPr>
          <w:sz w:val="24"/>
        </w:rPr>
        <w:t>just</w:t>
      </w:r>
      <w:r>
        <w:rPr>
          <w:spacing w:val="-3"/>
          <w:sz w:val="24"/>
        </w:rPr>
        <w:t xml:space="preserve"> </w:t>
      </w:r>
      <w:r>
        <w:rPr>
          <w:sz w:val="24"/>
        </w:rPr>
        <w:t>prior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synchronization.</w:t>
      </w:r>
    </w:p>
    <w:p w14:paraId="283FC75B" w14:textId="77777777" w:rsidR="00FD547E" w:rsidRDefault="004170AE">
      <w:pPr>
        <w:pStyle w:val="ListParagraph"/>
        <w:numPr>
          <w:ilvl w:val="0"/>
          <w:numId w:val="1"/>
        </w:numPr>
        <w:tabs>
          <w:tab w:val="left" w:pos="2006"/>
        </w:tabs>
        <w:spacing w:before="241"/>
        <w:jc w:val="left"/>
        <w:rPr>
          <w:sz w:val="24"/>
        </w:rPr>
      </w:pP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time.</w:t>
      </w:r>
    </w:p>
    <w:p w14:paraId="283FC75C" w14:textId="77777777" w:rsidR="00FD547E" w:rsidRDefault="004170AE">
      <w:pPr>
        <w:pStyle w:val="ListParagraph"/>
        <w:numPr>
          <w:ilvl w:val="0"/>
          <w:numId w:val="1"/>
        </w:numPr>
        <w:tabs>
          <w:tab w:val="left" w:pos="2006"/>
        </w:tabs>
        <w:spacing w:before="241"/>
        <w:ind w:hanging="748"/>
        <w:jc w:val="left"/>
        <w:rPr>
          <w:sz w:val="24"/>
        </w:rPr>
      </w:pP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reach</w:t>
      </w:r>
      <w:r>
        <w:rPr>
          <w:spacing w:val="-4"/>
          <w:sz w:val="24"/>
        </w:rPr>
        <w:t xml:space="preserve"> </w:t>
      </w:r>
      <w:r>
        <w:rPr>
          <w:sz w:val="24"/>
        </w:rPr>
        <w:t>stable</w:t>
      </w:r>
      <w:r>
        <w:rPr>
          <w:spacing w:val="-4"/>
          <w:sz w:val="24"/>
        </w:rPr>
        <w:t xml:space="preserve"> </w:t>
      </w:r>
      <w:r>
        <w:rPr>
          <w:sz w:val="24"/>
        </w:rPr>
        <w:t>synchronous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283FC75D" w14:textId="77777777" w:rsidR="00FD547E" w:rsidRDefault="004170AE">
      <w:pPr>
        <w:pStyle w:val="BodyText"/>
        <w:tabs>
          <w:tab w:val="left" w:pos="1301"/>
        </w:tabs>
        <w:ind w:right="332" w:hanging="738"/>
      </w:pPr>
      <w:r>
        <w:rPr>
          <w:spacing w:val="-4"/>
        </w:rPr>
        <w:t>*22.</w:t>
      </w:r>
      <w:r>
        <w:tab/>
        <w:t>Plot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V–curve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stator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versus</w:t>
      </w:r>
      <w:r>
        <w:rPr>
          <w:spacing w:val="-7"/>
        </w:rPr>
        <w:t xml:space="preserve"> </w:t>
      </w:r>
      <w:r>
        <w:t>excitation</w:t>
      </w:r>
      <w:r>
        <w:rPr>
          <w:spacing w:val="-8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approximately</w:t>
      </w:r>
      <w:r>
        <w:rPr>
          <w:spacing w:val="-7"/>
        </w:rPr>
        <w:t xml:space="preserve"> </w:t>
      </w:r>
      <w:r>
        <w:t>50</w:t>
      </w:r>
      <w:r>
        <w:rPr>
          <w:spacing w:val="-7"/>
        </w:rPr>
        <w:t xml:space="preserve"> </w:t>
      </w:r>
      <w:r>
        <w:t>percent</w:t>
      </w:r>
      <w:r>
        <w:rPr>
          <w:spacing w:val="-8"/>
        </w:rPr>
        <w:t xml:space="preserve"> </w:t>
      </w:r>
      <w:r>
        <w:t>load to check correct exciter operation.</w:t>
      </w:r>
    </w:p>
    <w:p w14:paraId="283FC75E" w14:textId="77777777" w:rsidR="00FD547E" w:rsidRDefault="004170AE">
      <w:pPr>
        <w:pStyle w:val="BodyText"/>
        <w:tabs>
          <w:tab w:val="left" w:pos="1301"/>
        </w:tabs>
        <w:ind w:right="415" w:hanging="738"/>
      </w:pPr>
      <w:r>
        <w:rPr>
          <w:spacing w:val="-4"/>
        </w:rPr>
        <w:t>*23.</w:t>
      </w:r>
      <w:r>
        <w:tab/>
        <w:t>If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exciter</w:t>
      </w:r>
      <w:r>
        <w:rPr>
          <w:spacing w:val="-2"/>
        </w:rPr>
        <w:t xml:space="preserve"> </w:t>
      </w:r>
      <w:r>
        <w:t>adjustment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permit,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excitation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cause power</w:t>
      </w:r>
      <w:r>
        <w:rPr>
          <w:spacing w:val="-4"/>
        </w:rPr>
        <w:t xml:space="preserve"> </w:t>
      </w:r>
      <w:r>
        <w:t>factor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fall</w:t>
      </w:r>
      <w:r>
        <w:rPr>
          <w:spacing w:val="-3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trip</w:t>
      </w:r>
      <w:r>
        <w:rPr>
          <w:spacing w:val="-1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power-factor</w:t>
      </w:r>
      <w:r>
        <w:rPr>
          <w:spacing w:val="-3"/>
        </w:rPr>
        <w:t xml:space="preserve"> </w:t>
      </w:r>
      <w:r>
        <w:t>relay.</w:t>
      </w:r>
      <w:r>
        <w:rPr>
          <w:spacing w:val="-4"/>
        </w:rPr>
        <w:t xml:space="preserve"> </w:t>
      </w:r>
      <w:r>
        <w:t>Verify relay</w:t>
      </w:r>
      <w:r>
        <w:rPr>
          <w:spacing w:val="-3"/>
        </w:rPr>
        <w:t xml:space="preserve"> </w:t>
      </w:r>
      <w:r>
        <w:rPr>
          <w:spacing w:val="-2"/>
        </w:rPr>
        <w:t>operation.</w:t>
      </w:r>
    </w:p>
    <w:p w14:paraId="283FC75F" w14:textId="77777777" w:rsidR="00FD547E" w:rsidRDefault="004170AE">
      <w:pPr>
        <w:pStyle w:val="BodyText"/>
        <w:tabs>
          <w:tab w:val="left" w:pos="1300"/>
        </w:tabs>
        <w:ind w:left="682" w:firstLine="0"/>
      </w:pPr>
      <w:r>
        <w:rPr>
          <w:spacing w:val="-5"/>
        </w:rPr>
        <w:t>24.</w:t>
      </w:r>
      <w:r>
        <w:tab/>
        <w:t>Measure</w:t>
      </w:r>
      <w:r>
        <w:rPr>
          <w:spacing w:val="-6"/>
        </w:rPr>
        <w:t xml:space="preserve"> </w:t>
      </w:r>
      <w:r>
        <w:t>bearing</w:t>
      </w:r>
      <w:r>
        <w:rPr>
          <w:spacing w:val="-3"/>
        </w:rPr>
        <w:t xml:space="preserve"> </w:t>
      </w:r>
      <w:r>
        <w:t>temperatures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rPr>
          <w:spacing w:val="-2"/>
        </w:rPr>
        <w:t>load.</w:t>
      </w:r>
    </w:p>
    <w:p w14:paraId="283FC760" w14:textId="77777777" w:rsidR="00FD547E" w:rsidRDefault="004170AE">
      <w:pPr>
        <w:pStyle w:val="BodyText"/>
        <w:tabs>
          <w:tab w:val="left" w:pos="1302"/>
        </w:tabs>
        <w:ind w:left="562" w:firstLine="0"/>
      </w:pPr>
      <w:r>
        <w:rPr>
          <w:spacing w:val="-4"/>
        </w:rPr>
        <w:t>*25.</w:t>
      </w:r>
      <w:r>
        <w:tab/>
        <w:t>Perform</w:t>
      </w:r>
      <w:r>
        <w:rPr>
          <w:spacing w:val="-6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rPr>
          <w:spacing w:val="-2"/>
        </w:rPr>
        <w:t>load.</w:t>
      </w:r>
    </w:p>
    <w:p w14:paraId="283FC761" w14:textId="77777777" w:rsidR="00FD547E" w:rsidRDefault="004170AE">
      <w:pPr>
        <w:pStyle w:val="BodyText"/>
        <w:tabs>
          <w:tab w:val="left" w:pos="1300"/>
        </w:tabs>
        <w:ind w:left="562" w:firstLine="0"/>
      </w:pPr>
      <w:r>
        <w:rPr>
          <w:spacing w:val="-4"/>
        </w:rPr>
        <w:t>*26.</w:t>
      </w:r>
      <w:r>
        <w:tab/>
        <w:t>Perform</w:t>
      </w:r>
      <w:r>
        <w:rPr>
          <w:spacing w:val="-6"/>
        </w:rPr>
        <w:t xml:space="preserve"> </w:t>
      </w:r>
      <w:r>
        <w:t>partial</w:t>
      </w:r>
      <w:r>
        <w:rPr>
          <w:spacing w:val="-6"/>
        </w:rPr>
        <w:t xml:space="preserve"> </w:t>
      </w:r>
      <w:r>
        <w:t>discharge</w:t>
      </w:r>
      <w:r>
        <w:rPr>
          <w:spacing w:val="-7"/>
        </w:rPr>
        <w:t xml:space="preserve"> </w:t>
      </w:r>
      <w:r>
        <w:rPr>
          <w:spacing w:val="-2"/>
        </w:rPr>
        <w:t>test.</w:t>
      </w:r>
    </w:p>
    <w:p w14:paraId="283FC762" w14:textId="77777777" w:rsidR="00FD547E" w:rsidRDefault="00FD547E">
      <w:pPr>
        <w:pStyle w:val="BodyText"/>
        <w:ind w:left="0" w:firstLine="0"/>
      </w:pPr>
    </w:p>
    <w:p w14:paraId="283FC763" w14:textId="77777777" w:rsidR="00FD547E" w:rsidRDefault="004170AE">
      <w:pPr>
        <w:pStyle w:val="Heading2"/>
        <w:numPr>
          <w:ilvl w:val="0"/>
          <w:numId w:val="4"/>
        </w:numPr>
        <w:tabs>
          <w:tab w:val="left" w:pos="838"/>
        </w:tabs>
        <w:spacing w:before="0"/>
        <w:ind w:hanging="720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283FC764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(7.15.2.A.4)</w:t>
      </w:r>
    </w:p>
    <w:p w14:paraId="283FC765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ind w:right="238" w:hanging="628"/>
        <w:rPr>
          <w:sz w:val="24"/>
        </w:rPr>
      </w:pPr>
      <w:r>
        <w:rPr>
          <w:sz w:val="24"/>
        </w:rPr>
        <w:t>Air</w:t>
      </w:r>
      <w:r>
        <w:rPr>
          <w:spacing w:val="-7"/>
          <w:sz w:val="24"/>
        </w:rPr>
        <w:t xml:space="preserve"> </w:t>
      </w:r>
      <w:r>
        <w:rPr>
          <w:sz w:val="24"/>
        </w:rPr>
        <w:t>baffles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clean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installed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 xml:space="preserve">published </w:t>
      </w:r>
      <w:r>
        <w:rPr>
          <w:spacing w:val="-2"/>
          <w:sz w:val="24"/>
        </w:rPr>
        <w:t>data.</w:t>
      </w:r>
    </w:p>
    <w:p w14:paraId="283FC766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ind w:right="102" w:hanging="628"/>
        <w:rPr>
          <w:sz w:val="24"/>
        </w:rPr>
      </w:pPr>
      <w:r>
        <w:rPr>
          <w:sz w:val="24"/>
        </w:rPr>
        <w:t>Filter</w:t>
      </w:r>
      <w:r>
        <w:rPr>
          <w:spacing w:val="-7"/>
          <w:sz w:val="24"/>
        </w:rPr>
        <w:t xml:space="preserve"> </w:t>
      </w:r>
      <w:r>
        <w:rPr>
          <w:sz w:val="24"/>
        </w:rPr>
        <w:t>media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clean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installed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published </w:t>
      </w:r>
      <w:r>
        <w:rPr>
          <w:spacing w:val="-2"/>
          <w:sz w:val="24"/>
        </w:rPr>
        <w:t>data.</w:t>
      </w:r>
    </w:p>
    <w:p w14:paraId="283FC767" w14:textId="77777777" w:rsidR="00FD547E" w:rsidRDefault="00FD547E">
      <w:pPr>
        <w:rPr>
          <w:sz w:val="24"/>
        </w:rPr>
        <w:sectPr w:rsidR="00FD547E" w:rsidSect="00491E97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26CAC436" w14:textId="56BA2A48" w:rsidR="00624189" w:rsidRDefault="00624189">
      <w:pPr>
        <w:pStyle w:val="Heading1"/>
      </w:pPr>
      <w:r>
        <w:lastRenderedPageBreak/>
        <w:t>7.      INSPECTION AND TEST PROCEDURES</w:t>
      </w:r>
    </w:p>
    <w:p w14:paraId="283FC768" w14:textId="51B84F65" w:rsidR="00FD547E" w:rsidRDefault="004170AE">
      <w:pPr>
        <w:pStyle w:val="Heading1"/>
      </w:pPr>
      <w:r>
        <w:t>7.15.2</w:t>
      </w:r>
      <w:r>
        <w:rPr>
          <w:spacing w:val="59"/>
        </w:rPr>
        <w:t xml:space="preserve"> </w:t>
      </w:r>
      <w:r>
        <w:t>Rotating</w:t>
      </w:r>
      <w:r>
        <w:rPr>
          <w:spacing w:val="-15"/>
        </w:rPr>
        <w:t xml:space="preserve"> </w:t>
      </w:r>
      <w:r>
        <w:t>Machinery,</w:t>
      </w:r>
      <w:r>
        <w:rPr>
          <w:spacing w:val="-15"/>
        </w:rPr>
        <w:t xml:space="preserve"> </w:t>
      </w:r>
      <w:r>
        <w:t>Synchronous</w:t>
      </w:r>
      <w:r>
        <w:rPr>
          <w:spacing w:val="-14"/>
        </w:rPr>
        <w:t xml:space="preserve"> </w:t>
      </w:r>
      <w:r>
        <w:t>Motors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Generators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283FC769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spacing w:before="113"/>
        <w:ind w:right="867" w:hanging="628"/>
        <w:rPr>
          <w:sz w:val="24"/>
        </w:rPr>
      </w:pPr>
      <w:proofErr w:type="gramStart"/>
      <w:r>
        <w:rPr>
          <w:sz w:val="24"/>
        </w:rPr>
        <w:t>Stator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winding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clean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show</w:t>
      </w:r>
      <w:r>
        <w:rPr>
          <w:spacing w:val="-9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evidence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overheating,</w:t>
      </w:r>
      <w:r>
        <w:rPr>
          <w:spacing w:val="-9"/>
          <w:sz w:val="24"/>
        </w:rPr>
        <w:t xml:space="preserve"> </w:t>
      </w:r>
      <w:r>
        <w:rPr>
          <w:sz w:val="24"/>
        </w:rPr>
        <w:t>cracking, tracking, or surface partial discharge activity.</w:t>
      </w:r>
    </w:p>
    <w:p w14:paraId="283FC76A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spacing w:before="241"/>
        <w:ind w:right="423" w:hanging="628"/>
        <w:rPr>
          <w:sz w:val="24"/>
        </w:rPr>
      </w:pPr>
      <w:proofErr w:type="gramStart"/>
      <w:r>
        <w:rPr>
          <w:sz w:val="24"/>
        </w:rPr>
        <w:t>Stator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core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clean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ventilation</w:t>
      </w:r>
      <w:r>
        <w:rPr>
          <w:spacing w:val="-8"/>
          <w:sz w:val="24"/>
        </w:rPr>
        <w:t xml:space="preserve"> </w:t>
      </w:r>
      <w:r>
        <w:rPr>
          <w:sz w:val="24"/>
        </w:rPr>
        <w:t>duct</w:t>
      </w:r>
      <w:r>
        <w:rPr>
          <w:spacing w:val="-8"/>
          <w:sz w:val="24"/>
        </w:rPr>
        <w:t xml:space="preserve"> </w:t>
      </w:r>
      <w:r>
        <w:rPr>
          <w:sz w:val="24"/>
        </w:rPr>
        <w:t>blockage,</w:t>
      </w:r>
      <w:r>
        <w:rPr>
          <w:spacing w:val="-8"/>
          <w:sz w:val="24"/>
        </w:rPr>
        <w:t xml:space="preserve"> </w:t>
      </w:r>
      <w:r>
        <w:rPr>
          <w:sz w:val="24"/>
        </w:rPr>
        <w:t>lamination</w:t>
      </w:r>
      <w:r>
        <w:rPr>
          <w:spacing w:val="-8"/>
          <w:sz w:val="24"/>
        </w:rPr>
        <w:t xml:space="preserve"> </w:t>
      </w:r>
      <w:r>
        <w:rPr>
          <w:sz w:val="24"/>
        </w:rPr>
        <w:t>looseness, burning, or rubs from contact with the rotor.</w:t>
      </w:r>
    </w:p>
    <w:p w14:paraId="283FC76B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ind w:right="554" w:hanging="628"/>
        <w:rPr>
          <w:sz w:val="24"/>
        </w:rPr>
      </w:pPr>
      <w:proofErr w:type="gramStart"/>
      <w:r>
        <w:rPr>
          <w:sz w:val="24"/>
        </w:rPr>
        <w:t>Rotor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clean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evidence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overheating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cracked</w:t>
      </w:r>
      <w:r>
        <w:rPr>
          <w:spacing w:val="-7"/>
          <w:sz w:val="24"/>
        </w:rPr>
        <w:t xml:space="preserve"> </w:t>
      </w:r>
      <w:r>
        <w:rPr>
          <w:sz w:val="24"/>
        </w:rPr>
        <w:t>bars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end rings and should show no evidence of rubs from contact with the stator.</w:t>
      </w:r>
    </w:p>
    <w:p w14:paraId="283FC76C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spacing w:before="239"/>
        <w:ind w:right="603" w:hanging="628"/>
        <w:rPr>
          <w:sz w:val="24"/>
        </w:rPr>
      </w:pPr>
      <w:r>
        <w:rPr>
          <w:sz w:val="24"/>
        </w:rPr>
        <w:t>Cooling</w:t>
      </w:r>
      <w:r>
        <w:rPr>
          <w:spacing w:val="-6"/>
          <w:sz w:val="24"/>
        </w:rPr>
        <w:t xml:space="preserve"> </w:t>
      </w:r>
      <w:r>
        <w:rPr>
          <w:sz w:val="24"/>
        </w:rPr>
        <w:t>fans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operate,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loose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rotor</w:t>
      </w:r>
      <w:r>
        <w:rPr>
          <w:spacing w:val="-6"/>
          <w:sz w:val="24"/>
        </w:rPr>
        <w:t xml:space="preserve"> </w:t>
      </w:r>
      <w:r>
        <w:rPr>
          <w:sz w:val="24"/>
        </w:rPr>
        <w:t>shaft,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cracks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them.</w:t>
      </w:r>
    </w:p>
    <w:p w14:paraId="283FC76D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ind w:hanging="628"/>
        <w:rPr>
          <w:sz w:val="24"/>
        </w:rPr>
      </w:pPr>
      <w:r>
        <w:rPr>
          <w:sz w:val="24"/>
        </w:rPr>
        <w:t>Slip</w:t>
      </w:r>
      <w:r>
        <w:rPr>
          <w:spacing w:val="-9"/>
          <w:sz w:val="24"/>
        </w:rPr>
        <w:t xml:space="preserve"> </w:t>
      </w:r>
      <w:r>
        <w:rPr>
          <w:sz w:val="24"/>
        </w:rPr>
        <w:t>ring</w:t>
      </w:r>
      <w:r>
        <w:rPr>
          <w:spacing w:val="-7"/>
          <w:sz w:val="24"/>
        </w:rPr>
        <w:t xml:space="preserve"> </w:t>
      </w:r>
      <w:r>
        <w:rPr>
          <w:sz w:val="24"/>
        </w:rPr>
        <w:t>alignment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tolerances.</w:t>
      </w:r>
    </w:p>
    <w:p w14:paraId="283FC76E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ind w:hanging="628"/>
        <w:rPr>
          <w:sz w:val="24"/>
        </w:rPr>
      </w:pPr>
      <w:r>
        <w:rPr>
          <w:sz w:val="24"/>
        </w:rPr>
        <w:t>Brush</w:t>
      </w:r>
      <w:r>
        <w:rPr>
          <w:spacing w:val="-7"/>
          <w:sz w:val="24"/>
        </w:rPr>
        <w:t xml:space="preserve"> </w:t>
      </w:r>
      <w:r>
        <w:rPr>
          <w:sz w:val="24"/>
        </w:rPr>
        <w:t>alignment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tolerances.</w:t>
      </w:r>
    </w:p>
    <w:p w14:paraId="283FC76F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ind w:hanging="628"/>
        <w:rPr>
          <w:sz w:val="24"/>
        </w:rPr>
      </w:pPr>
      <w:r>
        <w:rPr>
          <w:sz w:val="24"/>
        </w:rPr>
        <w:t>Brush</w:t>
      </w:r>
      <w:r>
        <w:rPr>
          <w:spacing w:val="-6"/>
          <w:sz w:val="24"/>
        </w:rPr>
        <w:t xml:space="preserve"> </w:t>
      </w:r>
      <w:r>
        <w:rPr>
          <w:sz w:val="24"/>
        </w:rPr>
        <w:t>rigging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published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283FC770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ind w:right="858" w:hanging="748"/>
        <w:rPr>
          <w:sz w:val="24"/>
        </w:rPr>
      </w:pPr>
      <w:r>
        <w:rPr>
          <w:sz w:val="24"/>
        </w:rPr>
        <w:t>Bearings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inspected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evidence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overheating,</w:t>
      </w:r>
      <w:r>
        <w:rPr>
          <w:spacing w:val="-9"/>
          <w:sz w:val="24"/>
        </w:rPr>
        <w:t xml:space="preserve"> </w:t>
      </w:r>
      <w:r>
        <w:rPr>
          <w:sz w:val="24"/>
        </w:rPr>
        <w:t>rubs,</w:t>
      </w:r>
      <w:r>
        <w:rPr>
          <w:spacing w:val="-9"/>
          <w:sz w:val="24"/>
        </w:rPr>
        <w:t xml:space="preserve"> </w:t>
      </w:r>
      <w:r>
        <w:rPr>
          <w:sz w:val="24"/>
        </w:rPr>
        <w:t>rolling</w:t>
      </w:r>
      <w:r>
        <w:rPr>
          <w:spacing w:val="-9"/>
          <w:sz w:val="24"/>
        </w:rPr>
        <w:t xml:space="preserve"> </w:t>
      </w:r>
      <w:r>
        <w:rPr>
          <w:sz w:val="24"/>
        </w:rPr>
        <w:t>element damage, contamination, electrical damage, and lack of lubrication.</w:t>
      </w:r>
    </w:p>
    <w:p w14:paraId="283FC771" w14:textId="77777777" w:rsidR="00FD547E" w:rsidRDefault="004170AE">
      <w:pPr>
        <w:pStyle w:val="ListParagraph"/>
        <w:numPr>
          <w:ilvl w:val="1"/>
          <w:numId w:val="4"/>
        </w:numPr>
        <w:tabs>
          <w:tab w:val="left" w:pos="1274"/>
          <w:tab w:val="left" w:pos="1300"/>
        </w:tabs>
        <w:spacing w:before="242"/>
        <w:ind w:right="362" w:hanging="508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bolted</w:t>
      </w:r>
      <w:r>
        <w:rPr>
          <w:spacing w:val="-8"/>
          <w:sz w:val="24"/>
        </w:rPr>
        <w:t xml:space="preserve"> </w:t>
      </w:r>
      <w:r>
        <w:rPr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z w:val="24"/>
        </w:rPr>
        <w:t>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similar</w:t>
      </w:r>
      <w:r>
        <w:rPr>
          <w:spacing w:val="-8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34"/>
          <w:sz w:val="24"/>
        </w:rPr>
        <w:t xml:space="preserve"> </w:t>
      </w:r>
      <w:r>
        <w:rPr>
          <w:sz w:val="24"/>
        </w:rPr>
        <w:t>Investigate any values that deviate from similar bolted connections by more than 50 percent of the lowest value. (7.15.2.A.5.1)</w:t>
      </w:r>
    </w:p>
    <w:p w14:paraId="283FC772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150"/>
        <w:jc w:val="left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(7.15.2.A.5.2)</w:t>
      </w:r>
    </w:p>
    <w:p w14:paraId="283FC773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2"/>
          <w:sz w:val="24"/>
        </w:rPr>
        <w:t xml:space="preserve"> </w:t>
      </w:r>
      <w:r>
        <w:rPr>
          <w:sz w:val="24"/>
        </w:rPr>
        <w:t>survey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9.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(7.15.2.A.5.3)</w:t>
      </w:r>
    </w:p>
    <w:p w14:paraId="283FC774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976"/>
        <w:jc w:val="left"/>
        <w:rPr>
          <w:sz w:val="24"/>
        </w:rPr>
      </w:pPr>
      <w:proofErr w:type="gramStart"/>
      <w:r>
        <w:rPr>
          <w:sz w:val="24"/>
        </w:rPr>
        <w:t>Air-gap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spacing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machine</w:t>
      </w:r>
      <w:r>
        <w:rPr>
          <w:spacing w:val="-8"/>
          <w:sz w:val="24"/>
        </w:rPr>
        <w:t xml:space="preserve"> </w:t>
      </w:r>
      <w:r>
        <w:rPr>
          <w:sz w:val="24"/>
        </w:rPr>
        <w:t>alignment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z w:val="24"/>
        </w:rPr>
        <w:t xml:space="preserve"> published data. (7.15.2.A.6)</w:t>
      </w:r>
    </w:p>
    <w:p w14:paraId="283FC775" w14:textId="77777777" w:rsidR="00FD547E" w:rsidRDefault="00FD547E">
      <w:pPr>
        <w:rPr>
          <w:sz w:val="24"/>
        </w:rPr>
        <w:sectPr w:rsidR="00FD547E" w:rsidSect="00491E97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55A0C85E" w14:textId="342B8D9E" w:rsidR="00624189" w:rsidRDefault="00624189">
      <w:pPr>
        <w:pStyle w:val="Heading1"/>
      </w:pPr>
      <w:r>
        <w:lastRenderedPageBreak/>
        <w:t xml:space="preserve">7.       </w:t>
      </w:r>
      <w:r w:rsidR="00954252">
        <w:t>INSPECTION AND TEST PROCEDURES</w:t>
      </w:r>
    </w:p>
    <w:p w14:paraId="283FC776" w14:textId="3EF4EFD0" w:rsidR="00FD547E" w:rsidRDefault="004170AE">
      <w:pPr>
        <w:pStyle w:val="Heading1"/>
      </w:pPr>
      <w:r>
        <w:t>7.15.2</w:t>
      </w:r>
      <w:r>
        <w:rPr>
          <w:spacing w:val="59"/>
        </w:rPr>
        <w:t xml:space="preserve"> </w:t>
      </w:r>
      <w:r>
        <w:t>Rotating</w:t>
      </w:r>
      <w:r>
        <w:rPr>
          <w:spacing w:val="-15"/>
        </w:rPr>
        <w:t xml:space="preserve"> </w:t>
      </w:r>
      <w:r>
        <w:t>Machinery,</w:t>
      </w:r>
      <w:r>
        <w:rPr>
          <w:spacing w:val="-15"/>
        </w:rPr>
        <w:t xml:space="preserve"> </w:t>
      </w:r>
      <w:r>
        <w:t>Synchronous</w:t>
      </w:r>
      <w:r>
        <w:rPr>
          <w:spacing w:val="-14"/>
        </w:rPr>
        <w:t xml:space="preserve"> </w:t>
      </w:r>
      <w:r>
        <w:t>Motors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Generators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283FC777" w14:textId="77777777" w:rsidR="00FD547E" w:rsidRDefault="004170AE">
      <w:pPr>
        <w:pStyle w:val="Heading2"/>
        <w:numPr>
          <w:ilvl w:val="0"/>
          <w:numId w:val="4"/>
        </w:numPr>
        <w:tabs>
          <w:tab w:val="left" w:pos="838"/>
        </w:tabs>
        <w:ind w:hanging="718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283FC778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spacing w:before="241"/>
        <w:ind w:right="382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9"/>
          <w:sz w:val="24"/>
        </w:rPr>
        <w:t xml:space="preserve"> </w:t>
      </w:r>
      <w:r>
        <w:rPr>
          <w:sz w:val="24"/>
        </w:rPr>
        <w:t>bolted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similar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8"/>
          <w:sz w:val="24"/>
        </w:rPr>
        <w:t xml:space="preserve"> </w:t>
      </w:r>
      <w:r>
        <w:rPr>
          <w:sz w:val="24"/>
        </w:rPr>
        <w:t>Investigate any values that deviate from similar bolted connections by more than 50 percent of the lowest value.</w:t>
      </w:r>
    </w:p>
    <w:p w14:paraId="283FC779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spacing w:before="250" w:line="225" w:lineRule="auto"/>
        <w:ind w:right="185"/>
        <w:jc w:val="left"/>
        <w:rPr>
          <w:position w:val="-1"/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6"/>
          <w:sz w:val="24"/>
        </w:rPr>
        <w:t xml:space="preserve"> </w:t>
      </w:r>
      <w:r>
        <w:rPr>
          <w:sz w:val="24"/>
        </w:rPr>
        <w:t>minimum</w:t>
      </w:r>
      <w:r>
        <w:rPr>
          <w:spacing w:val="-6"/>
          <w:sz w:val="24"/>
        </w:rPr>
        <w:t xml:space="preserve"> </w:t>
      </w:r>
      <w:r>
        <w:rPr>
          <w:sz w:val="24"/>
        </w:rPr>
        <w:t>insulation</w:t>
      </w:r>
      <w:r>
        <w:rPr>
          <w:spacing w:val="-6"/>
          <w:sz w:val="24"/>
        </w:rPr>
        <w:t xml:space="preserve"> </w:t>
      </w:r>
      <w:r>
        <w:rPr>
          <w:sz w:val="24"/>
        </w:rPr>
        <w:t>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(IR</w:t>
      </w:r>
      <w:r>
        <w:rPr>
          <w:spacing w:val="-6"/>
          <w:sz w:val="24"/>
        </w:rPr>
        <w:t xml:space="preserve"> </w:t>
      </w:r>
      <w:r>
        <w:rPr>
          <w:sz w:val="24"/>
          <w:vertAlign w:val="subscript"/>
        </w:rPr>
        <w:t>1</w:t>
      </w:r>
      <w:r>
        <w:rPr>
          <w:spacing w:val="-20"/>
          <w:sz w:val="24"/>
        </w:rPr>
        <w:t xml:space="preserve"> </w:t>
      </w:r>
      <w:r>
        <w:rPr>
          <w:sz w:val="24"/>
          <w:vertAlign w:val="subscript"/>
        </w:rPr>
        <w:t>min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megohms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 in accordance with Table 100.11.</w:t>
      </w:r>
    </w:p>
    <w:p w14:paraId="283FC77A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spacing w:before="243"/>
        <w:ind w:hanging="62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polarization</w:t>
      </w:r>
      <w:r>
        <w:rPr>
          <w:spacing w:val="-3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2.0.</w:t>
      </w:r>
    </w:p>
    <w:p w14:paraId="283FC77B" w14:textId="77777777" w:rsidR="00FD547E" w:rsidRDefault="004170AE">
      <w:pPr>
        <w:pStyle w:val="ListParagraph"/>
        <w:numPr>
          <w:ilvl w:val="2"/>
          <w:numId w:val="4"/>
        </w:numPr>
        <w:tabs>
          <w:tab w:val="left" w:pos="2006"/>
        </w:tabs>
        <w:spacing w:before="241"/>
        <w:ind w:hanging="628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dielectric</w:t>
      </w:r>
      <w:r>
        <w:rPr>
          <w:spacing w:val="-3"/>
          <w:sz w:val="24"/>
        </w:rPr>
        <w:t xml:space="preserve"> </w:t>
      </w:r>
      <w:r>
        <w:rPr>
          <w:sz w:val="24"/>
        </w:rPr>
        <w:t>absorption</w:t>
      </w:r>
      <w:r>
        <w:rPr>
          <w:spacing w:val="-1"/>
          <w:sz w:val="24"/>
        </w:rPr>
        <w:t xml:space="preserve"> </w:t>
      </w:r>
      <w:r>
        <w:rPr>
          <w:sz w:val="24"/>
        </w:rPr>
        <w:t>ratio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1.4.</w:t>
      </w:r>
    </w:p>
    <w:p w14:paraId="283FC77C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593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evidence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distress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insulation</w:t>
      </w:r>
      <w:r>
        <w:rPr>
          <w:spacing w:val="-6"/>
          <w:sz w:val="24"/>
        </w:rPr>
        <w:t xml:space="preserve"> </w:t>
      </w:r>
      <w:r>
        <w:rPr>
          <w:sz w:val="24"/>
        </w:rPr>
        <w:t>failure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observed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end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of voltage application during the dielectric withstand voltage test, the test specimen is considered to have passed the test.</w:t>
      </w:r>
    </w:p>
    <w:p w14:paraId="283FC77D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Investigate</w:t>
      </w:r>
      <w:r>
        <w:rPr>
          <w:spacing w:val="-6"/>
          <w:sz w:val="24"/>
        </w:rPr>
        <w:t xml:space="preserve"> </w:t>
      </w:r>
      <w:r>
        <w:rPr>
          <w:sz w:val="24"/>
        </w:rPr>
        <w:t>phase-to-phase</w:t>
      </w:r>
      <w:r>
        <w:rPr>
          <w:spacing w:val="-5"/>
          <w:sz w:val="24"/>
        </w:rPr>
        <w:t xml:space="preserve"> </w:t>
      </w:r>
      <w:r>
        <w:rPr>
          <w:sz w:val="24"/>
        </w:rPr>
        <w:t>stator</w:t>
      </w:r>
      <w:r>
        <w:rPr>
          <w:spacing w:val="-6"/>
          <w:sz w:val="24"/>
        </w:rPr>
        <w:t xml:space="preserve"> </w:t>
      </w:r>
      <w:r>
        <w:rPr>
          <w:sz w:val="24"/>
        </w:rPr>
        <w:t>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deviate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five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percent.</w:t>
      </w:r>
    </w:p>
    <w:p w14:paraId="283FC77E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512"/>
        <w:jc w:val="left"/>
        <w:rPr>
          <w:sz w:val="24"/>
        </w:rPr>
      </w:pPr>
      <w:r>
        <w:rPr>
          <w:sz w:val="24"/>
        </w:rPr>
        <w:t>Power-factor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dissipation-factor</w:t>
      </w:r>
      <w:r>
        <w:rPr>
          <w:spacing w:val="-10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compared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9"/>
          <w:sz w:val="24"/>
        </w:rPr>
        <w:t xml:space="preserve"> </w:t>
      </w:r>
      <w:r>
        <w:rPr>
          <w:sz w:val="24"/>
        </w:rPr>
        <w:t>published data. In the absence of manufacturer’s data shall be compared with previous values of similar machines.</w:t>
      </w:r>
    </w:p>
    <w:p w14:paraId="283FC77F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Tip-up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indicate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3"/>
          <w:sz w:val="24"/>
        </w:rPr>
        <w:t xml:space="preserve"> </w:t>
      </w:r>
      <w:r>
        <w:rPr>
          <w:sz w:val="24"/>
        </w:rPr>
        <w:t>increase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factor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dissipation</w:t>
      </w:r>
      <w:r>
        <w:rPr>
          <w:spacing w:val="-2"/>
          <w:sz w:val="24"/>
        </w:rPr>
        <w:t xml:space="preserve"> factor.</w:t>
      </w:r>
    </w:p>
    <w:p w14:paraId="283FC780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217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evidence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distress,</w:t>
      </w:r>
      <w:r>
        <w:rPr>
          <w:spacing w:val="-6"/>
          <w:sz w:val="24"/>
        </w:rPr>
        <w:t xml:space="preserve"> </w:t>
      </w:r>
      <w:r>
        <w:rPr>
          <w:sz w:val="24"/>
        </w:rPr>
        <w:t>insulation</w:t>
      </w:r>
      <w:r>
        <w:rPr>
          <w:spacing w:val="-6"/>
          <w:sz w:val="24"/>
        </w:rPr>
        <w:t xml:space="preserve"> </w:t>
      </w:r>
      <w:r>
        <w:rPr>
          <w:sz w:val="24"/>
        </w:rPr>
        <w:t>failure,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lack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waveform</w:t>
      </w:r>
      <w:r>
        <w:rPr>
          <w:spacing w:val="-6"/>
          <w:sz w:val="24"/>
        </w:rPr>
        <w:t xml:space="preserve"> </w:t>
      </w:r>
      <w:r>
        <w:rPr>
          <w:sz w:val="24"/>
        </w:rPr>
        <w:t>nesting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observed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 end of the total time of voltage application during the surge comparison test, the test specimen is considered to have passed the test.</w:t>
      </w:r>
    </w:p>
    <w:p w14:paraId="283FC781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217"/>
        <w:jc w:val="left"/>
        <w:rPr>
          <w:sz w:val="24"/>
        </w:rPr>
      </w:pPr>
      <w:r>
        <w:rPr>
          <w:sz w:val="24"/>
        </w:rPr>
        <w:t>Insulation</w:t>
      </w:r>
      <w:r>
        <w:rPr>
          <w:spacing w:val="-8"/>
          <w:sz w:val="24"/>
        </w:rPr>
        <w:t xml:space="preserve"> </w:t>
      </w:r>
      <w:r>
        <w:rPr>
          <w:sz w:val="24"/>
        </w:rPr>
        <w:t>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bearings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tolerances.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the absence of manufacturer’s published tolerances, the comparison shall be made to similar </w:t>
      </w:r>
      <w:r>
        <w:rPr>
          <w:spacing w:val="-2"/>
          <w:sz w:val="24"/>
        </w:rPr>
        <w:t>machines.</w:t>
      </w:r>
    </w:p>
    <w:p w14:paraId="283FC782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135"/>
        <w:jc w:val="left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surge</w:t>
      </w:r>
      <w:r>
        <w:rPr>
          <w:spacing w:val="-6"/>
          <w:sz w:val="24"/>
        </w:rPr>
        <w:t xml:space="preserve"> </w:t>
      </w:r>
      <w:r>
        <w:rPr>
          <w:sz w:val="24"/>
        </w:rPr>
        <w:t>protection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z w:val="24"/>
        </w:rPr>
        <w:t>7.19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Section </w:t>
      </w:r>
      <w:r>
        <w:rPr>
          <w:spacing w:val="-2"/>
          <w:sz w:val="24"/>
        </w:rPr>
        <w:t>7.20.</w:t>
      </w:r>
    </w:p>
    <w:p w14:paraId="283FC783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motor</w:t>
      </w:r>
      <w:r>
        <w:rPr>
          <w:spacing w:val="-3"/>
          <w:sz w:val="24"/>
        </w:rPr>
        <w:t xml:space="preserve"> </w:t>
      </w:r>
      <w:r>
        <w:rPr>
          <w:sz w:val="24"/>
        </w:rPr>
        <w:t>starter</w:t>
      </w:r>
      <w:r>
        <w:rPr>
          <w:spacing w:val="-4"/>
          <w:sz w:val="24"/>
        </w:rPr>
        <w:t xml:space="preserve"> </w:t>
      </w:r>
      <w:r>
        <w:rPr>
          <w:sz w:val="24"/>
        </w:rPr>
        <w:t>equipment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7.16.</w:t>
      </w:r>
    </w:p>
    <w:p w14:paraId="283FC784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754" w:hanging="618"/>
        <w:jc w:val="left"/>
        <w:rPr>
          <w:sz w:val="24"/>
        </w:rPr>
      </w:pPr>
      <w:r>
        <w:rPr>
          <w:sz w:val="24"/>
        </w:rPr>
        <w:t>RTD</w:t>
      </w:r>
      <w:r>
        <w:rPr>
          <w:spacing w:val="-7"/>
          <w:sz w:val="24"/>
        </w:rPr>
        <w:t xml:space="preserve"> </w:t>
      </w:r>
      <w:r>
        <w:rPr>
          <w:sz w:val="24"/>
        </w:rPr>
        <w:t>circuits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intent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machine</w:t>
      </w:r>
      <w:r>
        <w:rPr>
          <w:spacing w:val="-8"/>
          <w:sz w:val="24"/>
        </w:rPr>
        <w:t xml:space="preserve"> </w:t>
      </w:r>
      <w:r>
        <w:rPr>
          <w:sz w:val="24"/>
        </w:rPr>
        <w:t>protection device manufacturer’s specifications.</w:t>
      </w:r>
    </w:p>
    <w:p w14:paraId="283FC785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spacing w:before="239"/>
        <w:ind w:hanging="618"/>
        <w:jc w:val="left"/>
        <w:rPr>
          <w:sz w:val="24"/>
        </w:rPr>
      </w:pPr>
      <w:r>
        <w:rPr>
          <w:sz w:val="24"/>
        </w:rPr>
        <w:t>Heaters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operational.</w:t>
      </w:r>
    </w:p>
    <w:p w14:paraId="283FC786" w14:textId="77777777" w:rsidR="00FD547E" w:rsidRDefault="00FD547E">
      <w:pPr>
        <w:rPr>
          <w:sz w:val="24"/>
        </w:rPr>
        <w:sectPr w:rsidR="00FD547E" w:rsidSect="00491E97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344DCEB8" w14:textId="05CCD283" w:rsidR="00954252" w:rsidRDefault="00954252">
      <w:pPr>
        <w:pStyle w:val="Heading1"/>
      </w:pPr>
      <w:r>
        <w:lastRenderedPageBreak/>
        <w:t>7.       INSPECTION AND TEST PROCEDURES</w:t>
      </w:r>
    </w:p>
    <w:p w14:paraId="283FC787" w14:textId="05E4C45D" w:rsidR="00FD547E" w:rsidRDefault="004170AE">
      <w:pPr>
        <w:pStyle w:val="Heading1"/>
      </w:pPr>
      <w:r>
        <w:t>7.15.2</w:t>
      </w:r>
      <w:r>
        <w:rPr>
          <w:spacing w:val="59"/>
        </w:rPr>
        <w:t xml:space="preserve"> </w:t>
      </w:r>
      <w:r>
        <w:t>Rotating</w:t>
      </w:r>
      <w:r>
        <w:rPr>
          <w:spacing w:val="-15"/>
        </w:rPr>
        <w:t xml:space="preserve"> </w:t>
      </w:r>
      <w:r>
        <w:t>Machinery,</w:t>
      </w:r>
      <w:r>
        <w:rPr>
          <w:spacing w:val="-15"/>
        </w:rPr>
        <w:t xml:space="preserve"> </w:t>
      </w:r>
      <w:r>
        <w:t>Synchronous</w:t>
      </w:r>
      <w:r>
        <w:rPr>
          <w:spacing w:val="-14"/>
        </w:rPr>
        <w:t xml:space="preserve"> </w:t>
      </w:r>
      <w:r>
        <w:t>Motors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Generators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283FC788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spacing w:before="113"/>
        <w:ind w:right="267" w:hanging="618"/>
        <w:jc w:val="left"/>
        <w:rPr>
          <w:sz w:val="24"/>
        </w:rPr>
      </w:pPr>
      <w:proofErr w:type="gramStart"/>
      <w:r>
        <w:rPr>
          <w:sz w:val="24"/>
        </w:rPr>
        <w:t>Vibration</w:t>
      </w:r>
      <w:proofErr w:type="gramEnd"/>
      <w:r>
        <w:rPr>
          <w:sz w:val="24"/>
        </w:rPr>
        <w:t xml:space="preserve"> amplitudes of the uncoupled and unloaded machine shall be in accordance with 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absence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data,</w:t>
      </w:r>
      <w:r>
        <w:rPr>
          <w:spacing w:val="-8"/>
          <w:sz w:val="24"/>
        </w:rPr>
        <w:t xml:space="preserve"> </w:t>
      </w:r>
      <w:r>
        <w:rPr>
          <w:sz w:val="24"/>
        </w:rPr>
        <w:t>vibration</w:t>
      </w:r>
      <w:r>
        <w:rPr>
          <w:spacing w:val="-8"/>
          <w:sz w:val="24"/>
        </w:rPr>
        <w:t xml:space="preserve"> </w:t>
      </w:r>
      <w:r>
        <w:rPr>
          <w:sz w:val="24"/>
        </w:rPr>
        <w:t>amplitudes shall not exceed values shown in Table 100.10. If values exceed those in Table 100.10, perform complete vibration analysis.</w:t>
      </w:r>
    </w:p>
    <w:p w14:paraId="283FC789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spacing w:before="251" w:line="225" w:lineRule="auto"/>
        <w:ind w:right="185" w:hanging="618"/>
        <w:jc w:val="left"/>
        <w:rPr>
          <w:position w:val="-1"/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6"/>
          <w:sz w:val="24"/>
        </w:rPr>
        <w:t xml:space="preserve"> </w:t>
      </w:r>
      <w:r>
        <w:rPr>
          <w:sz w:val="24"/>
        </w:rPr>
        <w:t>minimum</w:t>
      </w:r>
      <w:r>
        <w:rPr>
          <w:spacing w:val="-6"/>
          <w:sz w:val="24"/>
        </w:rPr>
        <w:t xml:space="preserve"> </w:t>
      </w:r>
      <w:r>
        <w:rPr>
          <w:sz w:val="24"/>
        </w:rPr>
        <w:t>insulation</w:t>
      </w:r>
      <w:r>
        <w:rPr>
          <w:spacing w:val="-6"/>
          <w:sz w:val="24"/>
        </w:rPr>
        <w:t xml:space="preserve"> </w:t>
      </w:r>
      <w:r>
        <w:rPr>
          <w:sz w:val="24"/>
        </w:rPr>
        <w:t>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(IR</w:t>
      </w:r>
      <w:r>
        <w:rPr>
          <w:spacing w:val="-6"/>
          <w:sz w:val="24"/>
        </w:rPr>
        <w:t xml:space="preserve"> </w:t>
      </w:r>
      <w:r>
        <w:rPr>
          <w:sz w:val="24"/>
          <w:vertAlign w:val="subscript"/>
        </w:rPr>
        <w:t>1</w:t>
      </w:r>
      <w:r>
        <w:rPr>
          <w:spacing w:val="-20"/>
          <w:sz w:val="24"/>
        </w:rPr>
        <w:t xml:space="preserve"> </w:t>
      </w:r>
      <w:r>
        <w:rPr>
          <w:sz w:val="24"/>
          <w:vertAlign w:val="subscript"/>
        </w:rPr>
        <w:t>min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megohms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 in accordance with Table 100.11.</w:t>
      </w:r>
    </w:p>
    <w:p w14:paraId="283FC78A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spacing w:before="243"/>
        <w:ind w:hanging="618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pole-to-pole ac</w:t>
      </w:r>
      <w:r>
        <w:rPr>
          <w:spacing w:val="-5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z w:val="24"/>
        </w:rPr>
        <w:t>drop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exceed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variance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poles.</w:t>
      </w:r>
    </w:p>
    <w:p w14:paraId="283FC78B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spacing w:before="241"/>
        <w:ind w:right="444" w:hanging="618"/>
        <w:jc w:val="left"/>
        <w:rPr>
          <w:sz w:val="24"/>
        </w:rPr>
      </w:pPr>
      <w:r>
        <w:rPr>
          <w:sz w:val="24"/>
        </w:rPr>
        <w:t>If no evidence of distress or insulation failure is observed by the end of the total time of voltage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during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dielectric</w:t>
      </w:r>
      <w:r>
        <w:rPr>
          <w:spacing w:val="-7"/>
          <w:sz w:val="24"/>
        </w:rPr>
        <w:t xml:space="preserve"> </w:t>
      </w:r>
      <w:r>
        <w:rPr>
          <w:sz w:val="24"/>
        </w:rPr>
        <w:t>withstand</w:t>
      </w:r>
      <w:r>
        <w:rPr>
          <w:spacing w:val="-7"/>
          <w:sz w:val="24"/>
        </w:rPr>
        <w:t xml:space="preserve"> </w:t>
      </w:r>
      <w:r>
        <w:rPr>
          <w:sz w:val="24"/>
        </w:rPr>
        <w:t>test,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winding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have passed the test.</w:t>
      </w:r>
    </w:p>
    <w:p w14:paraId="283FC78C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208" w:hanging="618"/>
        <w:jc w:val="left"/>
        <w:rPr>
          <w:sz w:val="24"/>
        </w:rPr>
      </w:pPr>
      <w:r>
        <w:rPr>
          <w:sz w:val="24"/>
        </w:rPr>
        <w:t>The measured resistance values of motor-field windings, exciter-stator windings, exciter- rotor</w:t>
      </w:r>
      <w:r>
        <w:rPr>
          <w:spacing w:val="-8"/>
          <w:sz w:val="24"/>
        </w:rPr>
        <w:t xml:space="preserve"> </w:t>
      </w:r>
      <w:r>
        <w:rPr>
          <w:sz w:val="24"/>
        </w:rPr>
        <w:t>windings,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field-discharge</w:t>
      </w:r>
      <w:r>
        <w:rPr>
          <w:spacing w:val="-9"/>
          <w:sz w:val="24"/>
        </w:rPr>
        <w:t xml:space="preserve"> </w:t>
      </w:r>
      <w:r>
        <w:rPr>
          <w:sz w:val="24"/>
        </w:rPr>
        <w:t>resistors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compared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published data. In the absence of manufacturer’s data, the comparison shall be made to similar </w:t>
      </w:r>
      <w:r>
        <w:rPr>
          <w:spacing w:val="-2"/>
          <w:sz w:val="24"/>
        </w:rPr>
        <w:t>machines.</w:t>
      </w:r>
    </w:p>
    <w:p w14:paraId="283FC78D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418" w:hanging="618"/>
        <w:jc w:val="left"/>
        <w:rPr>
          <w:sz w:val="24"/>
        </w:rPr>
      </w:pPr>
      <w:r>
        <w:rPr>
          <w:sz w:val="24"/>
        </w:rPr>
        <w:t>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diodes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gating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silicon-controlled</w:t>
      </w:r>
      <w:r>
        <w:rPr>
          <w:spacing w:val="-6"/>
          <w:sz w:val="24"/>
        </w:rPr>
        <w:t xml:space="preserve"> </w:t>
      </w:r>
      <w:r>
        <w:rPr>
          <w:sz w:val="24"/>
        </w:rPr>
        <w:t>rectifiers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 accordance with industry standards and system design requirements.</w:t>
      </w:r>
    </w:p>
    <w:p w14:paraId="283FC78E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Exciter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supply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z w:val="24"/>
        </w:rPr>
        <w:t>exciter-field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adjusted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nameplate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283FC78F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597" w:hanging="618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timer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z w:val="24"/>
        </w:rPr>
        <w:t>timer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power-factor</w:t>
      </w:r>
      <w:r>
        <w:rPr>
          <w:spacing w:val="-6"/>
          <w:sz w:val="24"/>
        </w:rPr>
        <w:t xml:space="preserve"> </w:t>
      </w:r>
      <w:r>
        <w:rPr>
          <w:sz w:val="24"/>
        </w:rPr>
        <w:t>relay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comply</w:t>
      </w:r>
      <w:r>
        <w:rPr>
          <w:spacing w:val="-6"/>
          <w:sz w:val="24"/>
        </w:rPr>
        <w:t xml:space="preserve"> </w:t>
      </w:r>
      <w:r>
        <w:rPr>
          <w:sz w:val="24"/>
        </w:rPr>
        <w:t>with manufacturer’s recommended values.</w:t>
      </w:r>
    </w:p>
    <w:p w14:paraId="283FC790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Recorded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283FC791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Plotted</w:t>
      </w:r>
      <w:r>
        <w:rPr>
          <w:spacing w:val="-8"/>
          <w:sz w:val="24"/>
        </w:rPr>
        <w:t xml:space="preserve"> </w:t>
      </w:r>
      <w:r>
        <w:rPr>
          <w:sz w:val="24"/>
        </w:rPr>
        <w:t>V-curve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indicate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exciter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283FC792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509" w:hanging="618"/>
        <w:jc w:val="left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reduced</w:t>
      </w:r>
      <w:r>
        <w:rPr>
          <w:spacing w:val="-5"/>
          <w:sz w:val="24"/>
        </w:rPr>
        <w:t xml:space="preserve"> </w:t>
      </w:r>
      <w:r>
        <w:rPr>
          <w:sz w:val="24"/>
        </w:rPr>
        <w:t>excitation</w:t>
      </w:r>
      <w:r>
        <w:rPr>
          <w:spacing w:val="-5"/>
          <w:sz w:val="24"/>
        </w:rPr>
        <w:t xml:space="preserve"> </w:t>
      </w:r>
      <w:r>
        <w:rPr>
          <w:sz w:val="24"/>
        </w:rPr>
        <w:t>falls</w:t>
      </w:r>
      <w:r>
        <w:rPr>
          <w:spacing w:val="-7"/>
          <w:sz w:val="24"/>
        </w:rPr>
        <w:t xml:space="preserve"> </w:t>
      </w:r>
      <w:r>
        <w:rPr>
          <w:sz w:val="24"/>
        </w:rPr>
        <w:t>below</w:t>
      </w:r>
      <w:r>
        <w:rPr>
          <w:spacing w:val="-7"/>
          <w:sz w:val="24"/>
        </w:rPr>
        <w:t xml:space="preserve"> </w:t>
      </w:r>
      <w:r>
        <w:rPr>
          <w:sz w:val="24"/>
        </w:rPr>
        <w:t>trip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power-factor</w:t>
      </w:r>
      <w:r>
        <w:rPr>
          <w:spacing w:val="-7"/>
          <w:sz w:val="24"/>
        </w:rPr>
        <w:t xml:space="preserve"> </w:t>
      </w:r>
      <w:r>
        <w:rPr>
          <w:sz w:val="24"/>
        </w:rPr>
        <w:t>relay,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relay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shall </w:t>
      </w:r>
      <w:r>
        <w:rPr>
          <w:spacing w:val="-2"/>
          <w:sz w:val="24"/>
        </w:rPr>
        <w:t>operate.</w:t>
      </w:r>
    </w:p>
    <w:p w14:paraId="283FC793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Verification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bearing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detectors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indicating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temperatures.</w:t>
      </w:r>
    </w:p>
    <w:p w14:paraId="283FC794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ind w:right="187" w:hanging="618"/>
        <w:jc w:val="left"/>
        <w:rPr>
          <w:sz w:val="24"/>
        </w:rPr>
      </w:pPr>
      <w:r>
        <w:rPr>
          <w:sz w:val="24"/>
        </w:rPr>
        <w:t>Investigate cause if current signature analysis tests show evidence from non-uniform air gaps, rolling element bearing defect, etc. Sideband magnitudes less than 40 dB from the power</w:t>
      </w:r>
      <w:r>
        <w:rPr>
          <w:spacing w:val="-7"/>
          <w:sz w:val="24"/>
        </w:rPr>
        <w:t xml:space="preserve"> </w:t>
      </w:r>
      <w:r>
        <w:rPr>
          <w:sz w:val="24"/>
        </w:rPr>
        <w:t>frequency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7"/>
          <w:sz w:val="24"/>
        </w:rPr>
        <w:t xml:space="preserve"> </w:t>
      </w:r>
      <w:r>
        <w:rPr>
          <w:sz w:val="24"/>
        </w:rPr>
        <w:t>indicators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broken</w:t>
      </w:r>
      <w:r>
        <w:rPr>
          <w:spacing w:val="-7"/>
          <w:sz w:val="24"/>
        </w:rPr>
        <w:t xml:space="preserve"> </w:t>
      </w:r>
      <w:r>
        <w:rPr>
          <w:sz w:val="24"/>
        </w:rPr>
        <w:t>bars,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whereas,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magnitudes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less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than 60 dB may be a warning of a developing problem. Non-uniform air gaps may be present when the </w:t>
      </w:r>
      <w:proofErr w:type="gramStart"/>
      <w:r>
        <w:rPr>
          <w:sz w:val="24"/>
        </w:rPr>
        <w:t>average of the</w:t>
      </w:r>
      <w:proofErr w:type="gramEnd"/>
      <w:r>
        <w:rPr>
          <w:sz w:val="24"/>
        </w:rPr>
        <w:t xml:space="preserve"> difference between the current magnitudes of the side frequencies 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magnitude</w:t>
      </w:r>
      <w:r>
        <w:rPr>
          <w:spacing w:val="-5"/>
          <w:sz w:val="24"/>
        </w:rPr>
        <w:t xml:space="preserve"> </w:t>
      </w:r>
      <w:r>
        <w:rPr>
          <w:sz w:val="24"/>
        </w:rPr>
        <w:t>frequency</w:t>
      </w:r>
      <w:r>
        <w:rPr>
          <w:spacing w:val="-3"/>
          <w:sz w:val="24"/>
        </w:rPr>
        <w:t xml:space="preserve"> </w:t>
      </w:r>
      <w:r>
        <w:rPr>
          <w:sz w:val="24"/>
        </w:rPr>
        <w:t>component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15</w:t>
      </w:r>
      <w:r>
        <w:rPr>
          <w:spacing w:val="-4"/>
          <w:sz w:val="24"/>
        </w:rPr>
        <w:t xml:space="preserve"> </w:t>
      </w:r>
      <w:r>
        <w:rPr>
          <w:sz w:val="24"/>
        </w:rPr>
        <w:t>dB,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warning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less than 25 </w:t>
      </w:r>
      <w:proofErr w:type="spellStart"/>
      <w:r>
        <w:rPr>
          <w:sz w:val="24"/>
        </w:rPr>
        <w:t>dB.</w:t>
      </w:r>
      <w:proofErr w:type="spellEnd"/>
    </w:p>
    <w:p w14:paraId="283FC795" w14:textId="77777777" w:rsidR="00FD547E" w:rsidRDefault="00FD547E">
      <w:pPr>
        <w:rPr>
          <w:sz w:val="24"/>
        </w:rPr>
        <w:sectPr w:rsidR="00FD547E" w:rsidSect="00491E97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34F9598B" w14:textId="4717492F" w:rsidR="00B52D1A" w:rsidRDefault="00B52D1A">
      <w:pPr>
        <w:pStyle w:val="Heading1"/>
      </w:pPr>
      <w:r>
        <w:lastRenderedPageBreak/>
        <w:t>7.       INSPECTION AND TEST PROCEDURES</w:t>
      </w:r>
    </w:p>
    <w:p w14:paraId="283FC796" w14:textId="0A77E784" w:rsidR="00FD547E" w:rsidRDefault="004170AE">
      <w:pPr>
        <w:pStyle w:val="Heading1"/>
      </w:pPr>
      <w:r>
        <w:t>7.15.2</w:t>
      </w:r>
      <w:r>
        <w:rPr>
          <w:spacing w:val="59"/>
        </w:rPr>
        <w:t xml:space="preserve"> </w:t>
      </w:r>
      <w:r>
        <w:t>Rotating</w:t>
      </w:r>
      <w:r>
        <w:rPr>
          <w:spacing w:val="-15"/>
        </w:rPr>
        <w:t xml:space="preserve"> </w:t>
      </w:r>
      <w:r>
        <w:t>Machinery,</w:t>
      </w:r>
      <w:r>
        <w:rPr>
          <w:spacing w:val="-15"/>
        </w:rPr>
        <w:t xml:space="preserve"> </w:t>
      </w:r>
      <w:r>
        <w:t>Synchronous</w:t>
      </w:r>
      <w:r>
        <w:rPr>
          <w:spacing w:val="-14"/>
        </w:rPr>
        <w:t xml:space="preserve"> </w:t>
      </w:r>
      <w:r>
        <w:t>Motors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Generators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283FC797" w14:textId="77777777" w:rsidR="00FD547E" w:rsidRDefault="004170AE">
      <w:pPr>
        <w:pStyle w:val="ListParagraph"/>
        <w:numPr>
          <w:ilvl w:val="1"/>
          <w:numId w:val="4"/>
        </w:numPr>
        <w:tabs>
          <w:tab w:val="left" w:pos="1300"/>
        </w:tabs>
        <w:spacing w:before="113"/>
        <w:ind w:right="100" w:hanging="61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z w:val="24"/>
        </w:rPr>
        <w:t>inspections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off-line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stator</w:t>
      </w:r>
      <w:r>
        <w:rPr>
          <w:spacing w:val="-6"/>
          <w:sz w:val="24"/>
        </w:rPr>
        <w:t xml:space="preserve"> </w:t>
      </w:r>
      <w:r>
        <w:rPr>
          <w:sz w:val="24"/>
        </w:rPr>
        <w:t>windings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partial</w:t>
      </w:r>
      <w:r>
        <w:rPr>
          <w:spacing w:val="-6"/>
          <w:sz w:val="24"/>
        </w:rPr>
        <w:t xml:space="preserve"> </w:t>
      </w:r>
      <w:r>
        <w:rPr>
          <w:sz w:val="24"/>
        </w:rPr>
        <w:t>discharge</w:t>
      </w:r>
      <w:r>
        <w:rPr>
          <w:spacing w:val="-7"/>
          <w:sz w:val="24"/>
        </w:rPr>
        <w:t xml:space="preserve"> </w:t>
      </w:r>
      <w:r>
        <w:rPr>
          <w:sz w:val="24"/>
        </w:rPr>
        <w:t>levels</w:t>
      </w:r>
      <w:r>
        <w:rPr>
          <w:spacing w:val="-6"/>
          <w:sz w:val="24"/>
        </w:rPr>
        <w:t xml:space="preserve"> </w:t>
      </w:r>
      <w:r>
        <w:rPr>
          <w:sz w:val="24"/>
        </w:rPr>
        <w:t>are high based on comparison to previous tests, tests on similar machines, or values suggested by the test instrument manufacturer.</w:t>
      </w:r>
    </w:p>
    <w:sectPr w:rsidR="00FD547E" w:rsidSect="00491E97">
      <w:pgSz w:w="12240" w:h="15840"/>
      <w:pgMar w:top="720" w:right="720" w:bottom="720" w:left="720" w:header="734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3FC7A0" w14:textId="77777777" w:rsidR="004170AE" w:rsidRDefault="004170AE">
      <w:r>
        <w:separator/>
      </w:r>
    </w:p>
  </w:endnote>
  <w:endnote w:type="continuationSeparator" w:id="0">
    <w:p w14:paraId="283FC7A2" w14:textId="77777777" w:rsidR="004170AE" w:rsidRDefault="00417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3FC79B" w14:textId="77777777" w:rsidR="00FD547E" w:rsidRDefault="004170AE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283FC7A0" wp14:editId="283FC7A1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1691093660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83FC7A2" wp14:editId="283FC7A3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3FC7A6" w14:textId="77777777" w:rsidR="00FD547E" w:rsidRDefault="004170AE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283FC7A7" w14:textId="77777777" w:rsidR="00FD547E" w:rsidRDefault="004170AE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3FC7A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283FC7A6" w14:textId="77777777" w:rsidR="00FD547E" w:rsidRDefault="004170AE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283FC7A7" w14:textId="77777777" w:rsidR="00FD547E" w:rsidRDefault="004170AE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3FC79C" w14:textId="77777777" w:rsidR="004170AE" w:rsidRDefault="004170AE">
      <w:r>
        <w:separator/>
      </w:r>
    </w:p>
  </w:footnote>
  <w:footnote w:type="continuationSeparator" w:id="0">
    <w:p w14:paraId="283FC79E" w14:textId="77777777" w:rsidR="004170AE" w:rsidRDefault="004170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3FC79A" w14:textId="1B76F2AA" w:rsidR="00FD547E" w:rsidRDefault="00FD547E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03493"/>
    <w:multiLevelType w:val="hybridMultilevel"/>
    <w:tmpl w:val="6D642770"/>
    <w:lvl w:ilvl="0" w:tplc="73E0DD0E">
      <w:start w:val="8"/>
      <w:numFmt w:val="decimal"/>
      <w:lvlText w:val="%1."/>
      <w:lvlJc w:val="left"/>
      <w:pPr>
        <w:ind w:left="130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D81C54">
      <w:numFmt w:val="bullet"/>
      <w:lvlText w:val="•"/>
      <w:lvlJc w:val="left"/>
      <w:pPr>
        <w:ind w:left="2196" w:hanging="498"/>
      </w:pPr>
      <w:rPr>
        <w:rFonts w:hint="default"/>
        <w:lang w:val="en-US" w:eastAsia="en-US" w:bidi="ar-SA"/>
      </w:rPr>
    </w:lvl>
    <w:lvl w:ilvl="2" w:tplc="120CD254">
      <w:numFmt w:val="bullet"/>
      <w:lvlText w:val="•"/>
      <w:lvlJc w:val="left"/>
      <w:pPr>
        <w:ind w:left="3092" w:hanging="498"/>
      </w:pPr>
      <w:rPr>
        <w:rFonts w:hint="default"/>
        <w:lang w:val="en-US" w:eastAsia="en-US" w:bidi="ar-SA"/>
      </w:rPr>
    </w:lvl>
    <w:lvl w:ilvl="3" w:tplc="674642C4">
      <w:numFmt w:val="bullet"/>
      <w:lvlText w:val="•"/>
      <w:lvlJc w:val="left"/>
      <w:pPr>
        <w:ind w:left="3988" w:hanging="498"/>
      </w:pPr>
      <w:rPr>
        <w:rFonts w:hint="default"/>
        <w:lang w:val="en-US" w:eastAsia="en-US" w:bidi="ar-SA"/>
      </w:rPr>
    </w:lvl>
    <w:lvl w:ilvl="4" w:tplc="B56EECF2">
      <w:numFmt w:val="bullet"/>
      <w:lvlText w:val="•"/>
      <w:lvlJc w:val="left"/>
      <w:pPr>
        <w:ind w:left="4884" w:hanging="498"/>
      </w:pPr>
      <w:rPr>
        <w:rFonts w:hint="default"/>
        <w:lang w:val="en-US" w:eastAsia="en-US" w:bidi="ar-SA"/>
      </w:rPr>
    </w:lvl>
    <w:lvl w:ilvl="5" w:tplc="B3BCCBBA">
      <w:numFmt w:val="bullet"/>
      <w:lvlText w:val="•"/>
      <w:lvlJc w:val="left"/>
      <w:pPr>
        <w:ind w:left="5780" w:hanging="498"/>
      </w:pPr>
      <w:rPr>
        <w:rFonts w:hint="default"/>
        <w:lang w:val="en-US" w:eastAsia="en-US" w:bidi="ar-SA"/>
      </w:rPr>
    </w:lvl>
    <w:lvl w:ilvl="6" w:tplc="25EE9734">
      <w:numFmt w:val="bullet"/>
      <w:lvlText w:val="•"/>
      <w:lvlJc w:val="left"/>
      <w:pPr>
        <w:ind w:left="6676" w:hanging="498"/>
      </w:pPr>
      <w:rPr>
        <w:rFonts w:hint="default"/>
        <w:lang w:val="en-US" w:eastAsia="en-US" w:bidi="ar-SA"/>
      </w:rPr>
    </w:lvl>
    <w:lvl w:ilvl="7" w:tplc="2FEA7CD6">
      <w:numFmt w:val="bullet"/>
      <w:lvlText w:val="•"/>
      <w:lvlJc w:val="left"/>
      <w:pPr>
        <w:ind w:left="7572" w:hanging="498"/>
      </w:pPr>
      <w:rPr>
        <w:rFonts w:hint="default"/>
        <w:lang w:val="en-US" w:eastAsia="en-US" w:bidi="ar-SA"/>
      </w:rPr>
    </w:lvl>
    <w:lvl w:ilvl="8" w:tplc="A58A0CEC">
      <w:numFmt w:val="bullet"/>
      <w:lvlText w:val="•"/>
      <w:lvlJc w:val="left"/>
      <w:pPr>
        <w:ind w:left="8468" w:hanging="498"/>
      </w:pPr>
      <w:rPr>
        <w:rFonts w:hint="default"/>
        <w:lang w:val="en-US" w:eastAsia="en-US" w:bidi="ar-SA"/>
      </w:rPr>
    </w:lvl>
  </w:abstractNum>
  <w:abstractNum w:abstractNumId="1" w15:restartNumberingAfterBreak="0">
    <w:nsid w:val="31C749DD"/>
    <w:multiLevelType w:val="hybridMultilevel"/>
    <w:tmpl w:val="DF5AF9F6"/>
    <w:lvl w:ilvl="0" w:tplc="D7AEBC54">
      <w:start w:val="1"/>
      <w:numFmt w:val="decimal"/>
      <w:lvlText w:val="%1."/>
      <w:lvlJc w:val="left"/>
      <w:pPr>
        <w:ind w:left="2006" w:hanging="6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C88C68">
      <w:numFmt w:val="bullet"/>
      <w:lvlText w:val="•"/>
      <w:lvlJc w:val="left"/>
      <w:pPr>
        <w:ind w:left="2826" w:hanging="628"/>
      </w:pPr>
      <w:rPr>
        <w:rFonts w:hint="default"/>
        <w:lang w:val="en-US" w:eastAsia="en-US" w:bidi="ar-SA"/>
      </w:rPr>
    </w:lvl>
    <w:lvl w:ilvl="2" w:tplc="D274348C">
      <w:numFmt w:val="bullet"/>
      <w:lvlText w:val="•"/>
      <w:lvlJc w:val="left"/>
      <w:pPr>
        <w:ind w:left="3652" w:hanging="628"/>
      </w:pPr>
      <w:rPr>
        <w:rFonts w:hint="default"/>
        <w:lang w:val="en-US" w:eastAsia="en-US" w:bidi="ar-SA"/>
      </w:rPr>
    </w:lvl>
    <w:lvl w:ilvl="3" w:tplc="667E8912">
      <w:numFmt w:val="bullet"/>
      <w:lvlText w:val="•"/>
      <w:lvlJc w:val="left"/>
      <w:pPr>
        <w:ind w:left="4478" w:hanging="628"/>
      </w:pPr>
      <w:rPr>
        <w:rFonts w:hint="default"/>
        <w:lang w:val="en-US" w:eastAsia="en-US" w:bidi="ar-SA"/>
      </w:rPr>
    </w:lvl>
    <w:lvl w:ilvl="4" w:tplc="F23CA2C8">
      <w:numFmt w:val="bullet"/>
      <w:lvlText w:val="•"/>
      <w:lvlJc w:val="left"/>
      <w:pPr>
        <w:ind w:left="5304" w:hanging="628"/>
      </w:pPr>
      <w:rPr>
        <w:rFonts w:hint="default"/>
        <w:lang w:val="en-US" w:eastAsia="en-US" w:bidi="ar-SA"/>
      </w:rPr>
    </w:lvl>
    <w:lvl w:ilvl="5" w:tplc="5FCEC412">
      <w:numFmt w:val="bullet"/>
      <w:lvlText w:val="•"/>
      <w:lvlJc w:val="left"/>
      <w:pPr>
        <w:ind w:left="6130" w:hanging="628"/>
      </w:pPr>
      <w:rPr>
        <w:rFonts w:hint="default"/>
        <w:lang w:val="en-US" w:eastAsia="en-US" w:bidi="ar-SA"/>
      </w:rPr>
    </w:lvl>
    <w:lvl w:ilvl="6" w:tplc="6F823C08">
      <w:numFmt w:val="bullet"/>
      <w:lvlText w:val="•"/>
      <w:lvlJc w:val="left"/>
      <w:pPr>
        <w:ind w:left="6956" w:hanging="628"/>
      </w:pPr>
      <w:rPr>
        <w:rFonts w:hint="default"/>
        <w:lang w:val="en-US" w:eastAsia="en-US" w:bidi="ar-SA"/>
      </w:rPr>
    </w:lvl>
    <w:lvl w:ilvl="7" w:tplc="7FFC8C3C">
      <w:numFmt w:val="bullet"/>
      <w:lvlText w:val="•"/>
      <w:lvlJc w:val="left"/>
      <w:pPr>
        <w:ind w:left="7782" w:hanging="628"/>
      </w:pPr>
      <w:rPr>
        <w:rFonts w:hint="default"/>
        <w:lang w:val="en-US" w:eastAsia="en-US" w:bidi="ar-SA"/>
      </w:rPr>
    </w:lvl>
    <w:lvl w:ilvl="8" w:tplc="4790C304">
      <w:numFmt w:val="bullet"/>
      <w:lvlText w:val="•"/>
      <w:lvlJc w:val="left"/>
      <w:pPr>
        <w:ind w:left="8608" w:hanging="628"/>
      </w:pPr>
      <w:rPr>
        <w:rFonts w:hint="default"/>
        <w:lang w:val="en-US" w:eastAsia="en-US" w:bidi="ar-SA"/>
      </w:rPr>
    </w:lvl>
  </w:abstractNum>
  <w:abstractNum w:abstractNumId="2" w15:restartNumberingAfterBreak="0">
    <w:nsid w:val="4CCB5E12"/>
    <w:multiLevelType w:val="hybridMultilevel"/>
    <w:tmpl w:val="3490D450"/>
    <w:lvl w:ilvl="0" w:tplc="BF74643C">
      <w:start w:val="19"/>
      <w:numFmt w:val="decimal"/>
      <w:lvlText w:val="%1."/>
      <w:lvlJc w:val="left"/>
      <w:pPr>
        <w:ind w:left="1300" w:hanging="6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943ECA">
      <w:numFmt w:val="bullet"/>
      <w:lvlText w:val="•"/>
      <w:lvlJc w:val="left"/>
      <w:pPr>
        <w:ind w:left="2196" w:hanging="618"/>
      </w:pPr>
      <w:rPr>
        <w:rFonts w:hint="default"/>
        <w:lang w:val="en-US" w:eastAsia="en-US" w:bidi="ar-SA"/>
      </w:rPr>
    </w:lvl>
    <w:lvl w:ilvl="2" w:tplc="3EC2F32C">
      <w:numFmt w:val="bullet"/>
      <w:lvlText w:val="•"/>
      <w:lvlJc w:val="left"/>
      <w:pPr>
        <w:ind w:left="3092" w:hanging="618"/>
      </w:pPr>
      <w:rPr>
        <w:rFonts w:hint="default"/>
        <w:lang w:val="en-US" w:eastAsia="en-US" w:bidi="ar-SA"/>
      </w:rPr>
    </w:lvl>
    <w:lvl w:ilvl="3" w:tplc="9FCE4F3E">
      <w:numFmt w:val="bullet"/>
      <w:lvlText w:val="•"/>
      <w:lvlJc w:val="left"/>
      <w:pPr>
        <w:ind w:left="3988" w:hanging="618"/>
      </w:pPr>
      <w:rPr>
        <w:rFonts w:hint="default"/>
        <w:lang w:val="en-US" w:eastAsia="en-US" w:bidi="ar-SA"/>
      </w:rPr>
    </w:lvl>
    <w:lvl w:ilvl="4" w:tplc="792AA63A">
      <w:numFmt w:val="bullet"/>
      <w:lvlText w:val="•"/>
      <w:lvlJc w:val="left"/>
      <w:pPr>
        <w:ind w:left="4884" w:hanging="618"/>
      </w:pPr>
      <w:rPr>
        <w:rFonts w:hint="default"/>
        <w:lang w:val="en-US" w:eastAsia="en-US" w:bidi="ar-SA"/>
      </w:rPr>
    </w:lvl>
    <w:lvl w:ilvl="5" w:tplc="9AF2C43C">
      <w:numFmt w:val="bullet"/>
      <w:lvlText w:val="•"/>
      <w:lvlJc w:val="left"/>
      <w:pPr>
        <w:ind w:left="5780" w:hanging="618"/>
      </w:pPr>
      <w:rPr>
        <w:rFonts w:hint="default"/>
        <w:lang w:val="en-US" w:eastAsia="en-US" w:bidi="ar-SA"/>
      </w:rPr>
    </w:lvl>
    <w:lvl w:ilvl="6" w:tplc="EB409D08">
      <w:numFmt w:val="bullet"/>
      <w:lvlText w:val="•"/>
      <w:lvlJc w:val="left"/>
      <w:pPr>
        <w:ind w:left="6676" w:hanging="618"/>
      </w:pPr>
      <w:rPr>
        <w:rFonts w:hint="default"/>
        <w:lang w:val="en-US" w:eastAsia="en-US" w:bidi="ar-SA"/>
      </w:rPr>
    </w:lvl>
    <w:lvl w:ilvl="7" w:tplc="D542BC48">
      <w:numFmt w:val="bullet"/>
      <w:lvlText w:val="•"/>
      <w:lvlJc w:val="left"/>
      <w:pPr>
        <w:ind w:left="7572" w:hanging="618"/>
      </w:pPr>
      <w:rPr>
        <w:rFonts w:hint="default"/>
        <w:lang w:val="en-US" w:eastAsia="en-US" w:bidi="ar-SA"/>
      </w:rPr>
    </w:lvl>
    <w:lvl w:ilvl="8" w:tplc="A0C2C31A">
      <w:numFmt w:val="bullet"/>
      <w:lvlText w:val="•"/>
      <w:lvlJc w:val="left"/>
      <w:pPr>
        <w:ind w:left="8468" w:hanging="618"/>
      </w:pPr>
      <w:rPr>
        <w:rFonts w:hint="default"/>
        <w:lang w:val="en-US" w:eastAsia="en-US" w:bidi="ar-SA"/>
      </w:rPr>
    </w:lvl>
  </w:abstractNum>
  <w:abstractNum w:abstractNumId="3" w15:restartNumberingAfterBreak="0">
    <w:nsid w:val="5972403D"/>
    <w:multiLevelType w:val="hybridMultilevel"/>
    <w:tmpl w:val="6E5EA868"/>
    <w:lvl w:ilvl="0" w:tplc="19261EA8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6076149E">
      <w:start w:val="1"/>
      <w:numFmt w:val="decimal"/>
      <w:lvlText w:val="%2."/>
      <w:lvlJc w:val="left"/>
      <w:pPr>
        <w:ind w:left="1300" w:hanging="498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6A8E2C58">
      <w:start w:val="1"/>
      <w:numFmt w:val="decimal"/>
      <w:lvlText w:val="%3."/>
      <w:lvlJc w:val="left"/>
      <w:pPr>
        <w:ind w:left="2006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FF83232">
      <w:numFmt w:val="bullet"/>
      <w:lvlText w:val="•"/>
      <w:lvlJc w:val="left"/>
      <w:pPr>
        <w:ind w:left="3032" w:hanging="498"/>
      </w:pPr>
      <w:rPr>
        <w:rFonts w:hint="default"/>
        <w:lang w:val="en-US" w:eastAsia="en-US" w:bidi="ar-SA"/>
      </w:rPr>
    </w:lvl>
    <w:lvl w:ilvl="4" w:tplc="11C4EAD0">
      <w:numFmt w:val="bullet"/>
      <w:lvlText w:val="•"/>
      <w:lvlJc w:val="left"/>
      <w:pPr>
        <w:ind w:left="4065" w:hanging="498"/>
      </w:pPr>
      <w:rPr>
        <w:rFonts w:hint="default"/>
        <w:lang w:val="en-US" w:eastAsia="en-US" w:bidi="ar-SA"/>
      </w:rPr>
    </w:lvl>
    <w:lvl w:ilvl="5" w:tplc="B56678CE">
      <w:numFmt w:val="bullet"/>
      <w:lvlText w:val="•"/>
      <w:lvlJc w:val="left"/>
      <w:pPr>
        <w:ind w:left="5097" w:hanging="498"/>
      </w:pPr>
      <w:rPr>
        <w:rFonts w:hint="default"/>
        <w:lang w:val="en-US" w:eastAsia="en-US" w:bidi="ar-SA"/>
      </w:rPr>
    </w:lvl>
    <w:lvl w:ilvl="6" w:tplc="EE2ED9EC">
      <w:numFmt w:val="bullet"/>
      <w:lvlText w:val="•"/>
      <w:lvlJc w:val="left"/>
      <w:pPr>
        <w:ind w:left="6130" w:hanging="498"/>
      </w:pPr>
      <w:rPr>
        <w:rFonts w:hint="default"/>
        <w:lang w:val="en-US" w:eastAsia="en-US" w:bidi="ar-SA"/>
      </w:rPr>
    </w:lvl>
    <w:lvl w:ilvl="7" w:tplc="F366302C">
      <w:numFmt w:val="bullet"/>
      <w:lvlText w:val="•"/>
      <w:lvlJc w:val="left"/>
      <w:pPr>
        <w:ind w:left="7162" w:hanging="498"/>
      </w:pPr>
      <w:rPr>
        <w:rFonts w:hint="default"/>
        <w:lang w:val="en-US" w:eastAsia="en-US" w:bidi="ar-SA"/>
      </w:rPr>
    </w:lvl>
    <w:lvl w:ilvl="8" w:tplc="4F5E5CAE">
      <w:numFmt w:val="bullet"/>
      <w:lvlText w:val="•"/>
      <w:lvlJc w:val="left"/>
      <w:pPr>
        <w:ind w:left="8195" w:hanging="498"/>
      </w:pPr>
      <w:rPr>
        <w:rFonts w:hint="default"/>
        <w:lang w:val="en-US" w:eastAsia="en-US" w:bidi="ar-SA"/>
      </w:rPr>
    </w:lvl>
  </w:abstractNum>
  <w:num w:numId="1" w16cid:durableId="1817843184">
    <w:abstractNumId w:val="1"/>
  </w:num>
  <w:num w:numId="2" w16cid:durableId="211235137">
    <w:abstractNumId w:val="2"/>
  </w:num>
  <w:num w:numId="3" w16cid:durableId="912855929">
    <w:abstractNumId w:val="0"/>
  </w:num>
  <w:num w:numId="4" w16cid:durableId="988438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7E"/>
    <w:rsid w:val="00083660"/>
    <w:rsid w:val="004170AE"/>
    <w:rsid w:val="00491E97"/>
    <w:rsid w:val="00624189"/>
    <w:rsid w:val="006D19A7"/>
    <w:rsid w:val="00954252"/>
    <w:rsid w:val="00B52D1A"/>
    <w:rsid w:val="00FD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C724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3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D19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19A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D19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19A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5D2BFA-9649-4633-9454-19501DA4F1AF}"/>
</file>

<file path=customXml/itemProps2.xml><?xml version="1.0" encoding="utf-8"?>
<ds:datastoreItem xmlns:ds="http://schemas.openxmlformats.org/officeDocument/2006/customXml" ds:itemID="{82397D6E-A771-4442-827A-5815E09437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1667</Words>
  <Characters>9502</Characters>
  <Application>Microsoft Office Word</Application>
  <DocSecurity>0</DocSecurity>
  <Lines>79</Lines>
  <Paragraphs>22</Paragraphs>
  <ScaleCrop>false</ScaleCrop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2024-04-17T15:56:00Z</dcterms:created>
  <dcterms:modified xsi:type="dcterms:W3CDTF">2024-04-17T15:56:00Z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