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3DC99" w14:textId="6592C135" w:rsidR="0064280C" w:rsidRDefault="0064280C">
      <w:pPr>
        <w:pStyle w:val="Heading1"/>
        <w:tabs>
          <w:tab w:val="left" w:pos="1011"/>
        </w:tabs>
        <w:spacing w:before="77"/>
        <w:ind w:left="100"/>
        <w:rPr>
          <w:spacing w:val="-2"/>
        </w:rPr>
      </w:pPr>
      <w:r>
        <w:rPr>
          <w:noProof/>
        </w:rPr>
        <w:drawing>
          <wp:inline distT="0" distB="0" distL="0" distR="0" wp14:anchorId="4A0AF01C" wp14:editId="20AA448E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43A4" w14:textId="5F608BA8" w:rsidR="0064280C" w:rsidRDefault="0064280C">
      <w:pPr>
        <w:pStyle w:val="Heading1"/>
        <w:tabs>
          <w:tab w:val="left" w:pos="1011"/>
        </w:tabs>
        <w:spacing w:before="77"/>
        <w:ind w:left="100"/>
        <w:rPr>
          <w:spacing w:val="-2"/>
        </w:rPr>
      </w:pPr>
      <w:r>
        <w:rPr>
          <w:spacing w:val="-2"/>
        </w:rPr>
        <w:t>7.       INSPECTION AND TEST PROCEDURES</w:t>
      </w:r>
    </w:p>
    <w:p w14:paraId="7CF822CA" w14:textId="22A9DF2F" w:rsidR="00C408E7" w:rsidRDefault="00AA038F">
      <w:pPr>
        <w:pStyle w:val="Heading1"/>
        <w:tabs>
          <w:tab w:val="left" w:pos="1011"/>
        </w:tabs>
        <w:spacing w:before="77"/>
        <w:ind w:left="100"/>
      </w:pPr>
      <w:r>
        <w:rPr>
          <w:spacing w:val="-2"/>
        </w:rPr>
        <w:t>7.19.2</w:t>
      </w:r>
      <w:r>
        <w:tab/>
        <w:t>Surge</w:t>
      </w:r>
      <w:r>
        <w:rPr>
          <w:spacing w:val="-18"/>
        </w:rPr>
        <w:t xml:space="preserve"> </w:t>
      </w:r>
      <w:r>
        <w:t>Arresters,</w:t>
      </w:r>
      <w:r>
        <w:rPr>
          <w:spacing w:val="-16"/>
        </w:rPr>
        <w:t xml:space="preserve"> </w:t>
      </w:r>
      <w:r>
        <w:t>Medium-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High-</w:t>
      </w:r>
      <w:r>
        <w:rPr>
          <w:spacing w:val="-2"/>
        </w:rPr>
        <w:t>Voltage</w:t>
      </w:r>
    </w:p>
    <w:p w14:paraId="7CF822CB" w14:textId="77777777" w:rsidR="00C408E7" w:rsidRDefault="00AA038F">
      <w:pPr>
        <w:pStyle w:val="Heading2"/>
        <w:numPr>
          <w:ilvl w:val="0"/>
          <w:numId w:val="1"/>
        </w:numPr>
        <w:tabs>
          <w:tab w:val="left" w:pos="81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7CF822CC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7CF822CD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7CF822CE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anchorage,</w:t>
      </w:r>
      <w:r>
        <w:rPr>
          <w:spacing w:val="-9"/>
          <w:sz w:val="24"/>
        </w:rPr>
        <w:t xml:space="preserve"> </w:t>
      </w:r>
      <w:r>
        <w:rPr>
          <w:sz w:val="24"/>
        </w:rPr>
        <w:t>alignment,</w:t>
      </w:r>
      <w:r>
        <w:rPr>
          <w:spacing w:val="-9"/>
          <w:sz w:val="24"/>
        </w:rPr>
        <w:t xml:space="preserve"> </w:t>
      </w:r>
      <w:r>
        <w:rPr>
          <w:sz w:val="24"/>
        </w:rPr>
        <w:t>grounding,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7CF822CF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arresters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7CF822D0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239"/>
        <w:ind w:right="26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7CF822D1" w14:textId="77777777" w:rsidR="00C408E7" w:rsidRDefault="00AA038F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7.19.2.B.1.</w:t>
      </w:r>
    </w:p>
    <w:p w14:paraId="7CF822D2" w14:textId="77777777" w:rsidR="00C408E7" w:rsidRDefault="00AA038F">
      <w:pPr>
        <w:pStyle w:val="ListParagraph"/>
        <w:numPr>
          <w:ilvl w:val="2"/>
          <w:numId w:val="1"/>
        </w:numPr>
        <w:tabs>
          <w:tab w:val="left" w:pos="1986"/>
        </w:tabs>
        <w:ind w:right="32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7CF822D3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807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individually</w:t>
      </w:r>
      <w:r>
        <w:rPr>
          <w:spacing w:val="-5"/>
          <w:sz w:val="24"/>
        </w:rPr>
        <w:t xml:space="preserve"> </w:t>
      </w:r>
      <w:r>
        <w:rPr>
          <w:sz w:val="24"/>
        </w:rPr>
        <w:t>attached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bus</w:t>
      </w:r>
      <w:r>
        <w:rPr>
          <w:spacing w:val="-5"/>
          <w:sz w:val="24"/>
        </w:rPr>
        <w:t xml:space="preserve"> </w:t>
      </w:r>
      <w:r>
        <w:rPr>
          <w:sz w:val="24"/>
        </w:rPr>
        <w:t>or ground electrode.</w:t>
      </w:r>
    </w:p>
    <w:p w14:paraId="7CF822D4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stroke</w:t>
      </w:r>
      <w:r>
        <w:rPr>
          <w:spacing w:val="-6"/>
          <w:sz w:val="24"/>
        </w:rPr>
        <w:t xml:space="preserve"> </w:t>
      </w:r>
      <w:r>
        <w:rPr>
          <w:sz w:val="24"/>
        </w:rPr>
        <w:t>counter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mounted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electrically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connected.</w:t>
      </w:r>
    </w:p>
    <w:p w14:paraId="7CF822D5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stroke counter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reading.</w:t>
      </w:r>
    </w:p>
    <w:p w14:paraId="7CF822D6" w14:textId="77777777" w:rsidR="00C408E7" w:rsidRDefault="00AA038F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7CF822D7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99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7.19.2.A.5.1.</w:t>
      </w:r>
    </w:p>
    <w:p w14:paraId="7CF822D8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190"/>
        <w:rPr>
          <w:sz w:val="24"/>
        </w:rPr>
      </w:pPr>
      <w:r>
        <w:rPr>
          <w:sz w:val="24"/>
        </w:rPr>
        <w:t>Perform an insulation-resistance test on each arrester, phase terminal-to-ground. Apply voltage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absence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data, use Table 100.1.</w:t>
      </w:r>
    </w:p>
    <w:p w14:paraId="7CF822D9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grounding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7.13.</w:t>
      </w:r>
    </w:p>
    <w:p w14:paraId="7CF822DA" w14:textId="77777777" w:rsidR="00C408E7" w:rsidRDefault="00AA038F">
      <w:pPr>
        <w:pStyle w:val="BodyText"/>
        <w:tabs>
          <w:tab w:val="left" w:pos="1280"/>
        </w:tabs>
        <w:ind w:left="662" w:firstLine="0"/>
      </w:pPr>
      <w:r>
        <w:rPr>
          <w:spacing w:val="-5"/>
        </w:rPr>
        <w:t>*4.</w:t>
      </w:r>
      <w:r>
        <w:tab/>
        <w:t>Perform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watts-loss</w:t>
      </w:r>
      <w:r>
        <w:rPr>
          <w:spacing w:val="-9"/>
        </w:rPr>
        <w:t xml:space="preserve"> </w:t>
      </w:r>
      <w:r>
        <w:rPr>
          <w:spacing w:val="-4"/>
        </w:rPr>
        <w:t>test.</w:t>
      </w:r>
    </w:p>
    <w:p w14:paraId="7CF822DB" w14:textId="77777777" w:rsidR="00C408E7" w:rsidRDefault="00AA038F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7CF822DC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(7.19.2.A.5.1)</w:t>
      </w:r>
    </w:p>
    <w:p w14:paraId="7CF822DD" w14:textId="77777777" w:rsidR="00C408E7" w:rsidRDefault="00C408E7">
      <w:pPr>
        <w:jc w:val="both"/>
        <w:rPr>
          <w:sz w:val="24"/>
        </w:rPr>
        <w:sectPr w:rsidR="00C408E7" w:rsidSect="0064280C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74"/>
          <w:cols w:space="720"/>
          <w:docGrid w:linePitch="299"/>
        </w:sectPr>
      </w:pPr>
    </w:p>
    <w:p w14:paraId="7EAFD238" w14:textId="031DB934" w:rsidR="0064280C" w:rsidRDefault="0064280C">
      <w:pPr>
        <w:pStyle w:val="Heading1"/>
        <w:tabs>
          <w:tab w:val="left" w:pos="1011"/>
        </w:tabs>
        <w:spacing w:before="77"/>
        <w:ind w:left="100"/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7CF822DE" w14:textId="15DA9C6E" w:rsidR="00C408E7" w:rsidRDefault="00AA038F">
      <w:pPr>
        <w:pStyle w:val="Heading1"/>
        <w:tabs>
          <w:tab w:val="left" w:pos="1011"/>
        </w:tabs>
        <w:spacing w:before="77"/>
        <w:ind w:left="100"/>
      </w:pPr>
      <w:r>
        <w:rPr>
          <w:spacing w:val="-2"/>
        </w:rPr>
        <w:t>7.19.2</w:t>
      </w:r>
      <w:r>
        <w:tab/>
      </w:r>
      <w:r>
        <w:t>Surge</w:t>
      </w:r>
      <w:r>
        <w:rPr>
          <w:spacing w:val="-18"/>
        </w:rPr>
        <w:t xml:space="preserve"> </w:t>
      </w:r>
      <w:r>
        <w:t>Arresters,</w:t>
      </w:r>
      <w:r>
        <w:rPr>
          <w:spacing w:val="-17"/>
        </w:rPr>
        <w:t xml:space="preserve"> </w:t>
      </w:r>
      <w:r>
        <w:t>Medium-</w:t>
      </w:r>
      <w:r>
        <w:rPr>
          <w:spacing w:val="-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High-Voltage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7CF822DF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113"/>
        <w:ind w:right="15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(7.19.2.A.5.2)</w:t>
      </w:r>
    </w:p>
    <w:p w14:paraId="7CF822E0" w14:textId="77777777" w:rsidR="00C408E7" w:rsidRDefault="00AA038F">
      <w:pPr>
        <w:pStyle w:val="Heading2"/>
        <w:numPr>
          <w:ilvl w:val="0"/>
          <w:numId w:val="1"/>
        </w:numPr>
        <w:tabs>
          <w:tab w:val="left" w:pos="818"/>
        </w:tabs>
        <w:spacing w:before="241"/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7CF822E1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7CF822E2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spacing w:before="239"/>
        <w:ind w:right="287"/>
        <w:rPr>
          <w:sz w:val="24"/>
        </w:rPr>
      </w:pPr>
      <w:r>
        <w:rPr>
          <w:sz w:val="24"/>
        </w:rPr>
        <w:t>Insulation</w:t>
      </w:r>
      <w:r>
        <w:rPr>
          <w:spacing w:val="-8"/>
          <w:sz w:val="24"/>
        </w:rPr>
        <w:t xml:space="preserve"> </w:t>
      </w:r>
      <w:r>
        <w:rPr>
          <w:sz w:val="24"/>
        </w:rPr>
        <w:t>–resistance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published</w:t>
      </w:r>
      <w:r>
        <w:rPr>
          <w:spacing w:val="-10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 the absence of manufacturer’s data, use Table 100.1. </w:t>
      </w:r>
      <w:proofErr w:type="gramStart"/>
      <w:r>
        <w:rPr>
          <w:sz w:val="24"/>
        </w:rPr>
        <w:t>Values</w:t>
      </w:r>
      <w:proofErr w:type="gramEnd"/>
      <w:r>
        <w:rPr>
          <w:sz w:val="24"/>
        </w:rPr>
        <w:t xml:space="preserve"> of insulation resistance less than this table or manufacturer’s recommendations should be investigated.</w:t>
      </w:r>
    </w:p>
    <w:p w14:paraId="7CF822E3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106"/>
        <w:rPr>
          <w:sz w:val="24"/>
        </w:rPr>
      </w:pP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arrester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terminal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0.5 ohm and in accordance with Section 7.13.</w:t>
      </w:r>
    </w:p>
    <w:p w14:paraId="7CF822E4" w14:textId="77777777" w:rsidR="00C408E7" w:rsidRDefault="00AA038F">
      <w:pPr>
        <w:pStyle w:val="ListParagraph"/>
        <w:numPr>
          <w:ilvl w:val="1"/>
          <w:numId w:val="1"/>
        </w:numPr>
        <w:tabs>
          <w:tab w:val="left" w:pos="1280"/>
        </w:tabs>
        <w:ind w:right="179"/>
        <w:rPr>
          <w:sz w:val="24"/>
        </w:rPr>
      </w:pPr>
      <w:r>
        <w:rPr>
          <w:sz w:val="24"/>
        </w:rPr>
        <w:t>Watts-loss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evaluated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6"/>
          <w:sz w:val="24"/>
        </w:rPr>
        <w:t xml:space="preserve"> </w:t>
      </w:r>
      <w:r>
        <w:rPr>
          <w:sz w:val="24"/>
        </w:rPr>
        <w:t>basis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similar</w:t>
      </w:r>
      <w:r>
        <w:rPr>
          <w:spacing w:val="-7"/>
          <w:sz w:val="24"/>
        </w:rPr>
        <w:t xml:space="preserve"> </w:t>
      </w:r>
      <w:r>
        <w:rPr>
          <w:sz w:val="24"/>
        </w:rPr>
        <w:t>units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equipment manufacturer’s published data.</w:t>
      </w:r>
    </w:p>
    <w:sectPr w:rsidR="00C408E7" w:rsidSect="0064280C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822EB" w14:textId="77777777" w:rsidR="00AA038F" w:rsidRDefault="00AA038F">
      <w:r>
        <w:separator/>
      </w:r>
    </w:p>
  </w:endnote>
  <w:endnote w:type="continuationSeparator" w:id="0">
    <w:p w14:paraId="7CF822ED" w14:textId="77777777" w:rsidR="00AA038F" w:rsidRDefault="00AA0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822E6" w14:textId="77777777" w:rsidR="00C408E7" w:rsidRDefault="00AA038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50464" behindDoc="1" locked="0" layoutInCell="1" allowOverlap="1" wp14:anchorId="7CF822EB" wp14:editId="7CF822EC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7CF822ED" wp14:editId="7CF822EE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822F1" w14:textId="77777777" w:rsidR="00C408E7" w:rsidRDefault="00AA038F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7CF822F2" w14:textId="77777777" w:rsidR="00C408E7" w:rsidRDefault="00AA038F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822E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7CF822F1" w14:textId="77777777" w:rsidR="00C408E7" w:rsidRDefault="00AA038F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7CF822F2" w14:textId="77777777" w:rsidR="00C408E7" w:rsidRDefault="00AA038F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822E7" w14:textId="77777777" w:rsidR="00AA038F" w:rsidRDefault="00AA038F">
      <w:r>
        <w:separator/>
      </w:r>
    </w:p>
  </w:footnote>
  <w:footnote w:type="continuationSeparator" w:id="0">
    <w:p w14:paraId="7CF822E9" w14:textId="77777777" w:rsidR="00AA038F" w:rsidRDefault="00AA0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822E5" w14:textId="29FC89DE" w:rsidR="00C408E7" w:rsidRDefault="00C408E7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5A12DA"/>
    <w:multiLevelType w:val="hybridMultilevel"/>
    <w:tmpl w:val="F5CE8516"/>
    <w:lvl w:ilvl="0" w:tplc="3C1688D8">
      <w:start w:val="1"/>
      <w:numFmt w:val="upperLetter"/>
      <w:lvlText w:val="%1."/>
      <w:lvlJc w:val="left"/>
      <w:pPr>
        <w:ind w:left="81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67360D6C">
      <w:start w:val="1"/>
      <w:numFmt w:val="decimal"/>
      <w:lvlText w:val="%2."/>
      <w:lvlJc w:val="left"/>
      <w:pPr>
        <w:ind w:left="128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D2020C">
      <w:start w:val="1"/>
      <w:numFmt w:val="decimal"/>
      <w:lvlText w:val="%3."/>
      <w:lvlJc w:val="left"/>
      <w:pPr>
        <w:ind w:left="198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BAC0046">
      <w:numFmt w:val="bullet"/>
      <w:lvlText w:val="•"/>
      <w:lvlJc w:val="left"/>
      <w:pPr>
        <w:ind w:left="3012" w:hanging="628"/>
      </w:pPr>
      <w:rPr>
        <w:rFonts w:hint="default"/>
        <w:lang w:val="en-US" w:eastAsia="en-US" w:bidi="ar-SA"/>
      </w:rPr>
    </w:lvl>
    <w:lvl w:ilvl="4" w:tplc="E45C575A">
      <w:numFmt w:val="bullet"/>
      <w:lvlText w:val="•"/>
      <w:lvlJc w:val="left"/>
      <w:pPr>
        <w:ind w:left="4045" w:hanging="628"/>
      </w:pPr>
      <w:rPr>
        <w:rFonts w:hint="default"/>
        <w:lang w:val="en-US" w:eastAsia="en-US" w:bidi="ar-SA"/>
      </w:rPr>
    </w:lvl>
    <w:lvl w:ilvl="5" w:tplc="81B21A68">
      <w:numFmt w:val="bullet"/>
      <w:lvlText w:val="•"/>
      <w:lvlJc w:val="left"/>
      <w:pPr>
        <w:ind w:left="5077" w:hanging="628"/>
      </w:pPr>
      <w:rPr>
        <w:rFonts w:hint="default"/>
        <w:lang w:val="en-US" w:eastAsia="en-US" w:bidi="ar-SA"/>
      </w:rPr>
    </w:lvl>
    <w:lvl w:ilvl="6" w:tplc="8D6E20D2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66E02AE2">
      <w:numFmt w:val="bullet"/>
      <w:lvlText w:val="•"/>
      <w:lvlJc w:val="left"/>
      <w:pPr>
        <w:ind w:left="7142" w:hanging="628"/>
      </w:pPr>
      <w:rPr>
        <w:rFonts w:hint="default"/>
        <w:lang w:val="en-US" w:eastAsia="en-US" w:bidi="ar-SA"/>
      </w:rPr>
    </w:lvl>
    <w:lvl w:ilvl="8" w:tplc="636A64C0">
      <w:numFmt w:val="bullet"/>
      <w:lvlText w:val="•"/>
      <w:lvlJc w:val="left"/>
      <w:pPr>
        <w:ind w:left="8175" w:hanging="628"/>
      </w:pPr>
      <w:rPr>
        <w:rFonts w:hint="default"/>
        <w:lang w:val="en-US" w:eastAsia="en-US" w:bidi="ar-SA"/>
      </w:rPr>
    </w:lvl>
  </w:abstractNum>
  <w:num w:numId="1" w16cid:durableId="76199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8E7"/>
    <w:rsid w:val="0064280C"/>
    <w:rsid w:val="00AA038F"/>
    <w:rsid w:val="00C4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22CA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1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28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28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28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8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28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8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DF113E-CB00-4B05-A89D-E2EA3305284D}"/>
</file>

<file path=customXml/itemProps2.xml><?xml version="1.0" encoding="utf-8"?>
<ds:datastoreItem xmlns:ds="http://schemas.openxmlformats.org/officeDocument/2006/customXml" ds:itemID="{528593BD-1B28-4397-9A10-6EB82B265C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2024-04-17T17:17:00Z</dcterms:created>
  <dcterms:modified xsi:type="dcterms:W3CDTF">2024-04-17T17:17:00Z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