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C182F" w14:textId="04C03F9A" w:rsidR="0027246A" w:rsidRDefault="0027246A">
      <w:pPr>
        <w:tabs>
          <w:tab w:val="left" w:pos="839"/>
        </w:tabs>
        <w:ind w:left="839" w:hanging="719"/>
      </w:pPr>
      <w:r>
        <w:rPr>
          <w:noProof/>
        </w:rPr>
        <w:drawing>
          <wp:inline distT="0" distB="0" distL="0" distR="0" wp14:anchorId="5E54B4FC" wp14:editId="1C62E738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3DB2" w14:textId="77777777" w:rsidR="0027246A" w:rsidRDefault="0027246A">
      <w:pPr>
        <w:tabs>
          <w:tab w:val="left" w:pos="839"/>
        </w:tabs>
        <w:ind w:left="839" w:hanging="719"/>
      </w:pPr>
    </w:p>
    <w:p w14:paraId="30F1DAA2" w14:textId="371A877A" w:rsidR="0014477C" w:rsidRDefault="00000000">
      <w:pPr>
        <w:pStyle w:val="Title"/>
        <w:numPr>
          <w:ilvl w:val="0"/>
          <w:numId w:val="3"/>
        </w:numPr>
        <w:tabs>
          <w:tab w:val="left" w:pos="839"/>
        </w:tabs>
        <w:ind w:left="839" w:hanging="71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0F1DB03" wp14:editId="30F1DB04">
                <wp:simplePos x="0" y="0"/>
                <wp:positionH relativeFrom="page">
                  <wp:posOffset>332993</wp:posOffset>
                </wp:positionH>
                <wp:positionV relativeFrom="page">
                  <wp:posOffset>1610105</wp:posOffset>
                </wp:positionV>
                <wp:extent cx="1270" cy="3429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42900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A3B0A" id="Graphic 1" o:spid="_x0000_s1026" style="position:absolute;margin-left:26.2pt;margin-top:126.8pt;width:.1pt;height:2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" path="m,l,342900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0F1DB05" wp14:editId="30F1DB06">
                <wp:simplePos x="0" y="0"/>
                <wp:positionH relativeFrom="page">
                  <wp:posOffset>324611</wp:posOffset>
                </wp:positionH>
                <wp:positionV relativeFrom="page">
                  <wp:posOffset>5858255</wp:posOffset>
                </wp:positionV>
                <wp:extent cx="1270" cy="715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5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5010">
                              <a:moveTo>
                                <a:pt x="0" y="0"/>
                              </a:moveTo>
                              <a:lnTo>
                                <a:pt x="0" y="71475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476A6" id="Graphic 2" o:spid="_x0000_s1026" style="position:absolute;margin-left:25.55pt;margin-top:461.3pt;width:.1pt;height:56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" path="m,l,714756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PROCEDURES</w:t>
      </w:r>
    </w:p>
    <w:p w14:paraId="30F1DAA3" w14:textId="77777777" w:rsidR="0014477C" w:rsidRDefault="00000000">
      <w:pPr>
        <w:pStyle w:val="Title"/>
        <w:numPr>
          <w:ilvl w:val="1"/>
          <w:numId w:val="3"/>
        </w:numPr>
        <w:tabs>
          <w:tab w:val="left" w:pos="839"/>
        </w:tabs>
        <w:spacing w:before="238"/>
        <w:ind w:left="839" w:hanging="719"/>
      </w:pPr>
      <w:r>
        <w:rPr>
          <w:spacing w:val="-2"/>
        </w:rPr>
        <w:t>Switchgear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Switchboard</w:t>
      </w:r>
      <w:r>
        <w:rPr>
          <w:spacing w:val="-3"/>
        </w:rPr>
        <w:t xml:space="preserve"> </w:t>
      </w:r>
      <w:r>
        <w:rPr>
          <w:spacing w:val="-2"/>
        </w:rPr>
        <w:t>Assemblies</w:t>
      </w:r>
    </w:p>
    <w:p w14:paraId="30F1DAA4" w14:textId="77777777" w:rsidR="0014477C" w:rsidRDefault="00000000">
      <w:pPr>
        <w:pStyle w:val="Heading1"/>
        <w:numPr>
          <w:ilvl w:val="0"/>
          <w:numId w:val="2"/>
        </w:numPr>
        <w:tabs>
          <w:tab w:val="left" w:pos="838"/>
        </w:tabs>
        <w:spacing w:before="115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Inspections</w:t>
      </w:r>
    </w:p>
    <w:p w14:paraId="30F1DAA5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30F1DAA6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 xml:space="preserve"> </w:t>
      </w:r>
      <w:r>
        <w:rPr>
          <w:sz w:val="24"/>
        </w:rPr>
        <w:t>physical,</w:t>
      </w:r>
      <w:r>
        <w:rPr>
          <w:spacing w:val="-5"/>
          <w:sz w:val="24"/>
        </w:rPr>
        <w:t xml:space="preserve"> </w:t>
      </w:r>
      <w:r>
        <w:rPr>
          <w:sz w:val="24"/>
        </w:rPr>
        <w:t>electrical,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cords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connectors.</w:t>
      </w:r>
    </w:p>
    <w:p w14:paraId="30F1DAA7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anchorage,</w:t>
      </w:r>
      <w:r>
        <w:rPr>
          <w:spacing w:val="-6"/>
          <w:sz w:val="24"/>
        </w:rPr>
        <w:t xml:space="preserve"> </w:t>
      </w:r>
      <w:r>
        <w:rPr>
          <w:sz w:val="24"/>
        </w:rPr>
        <w:t>alignment,</w:t>
      </w:r>
      <w:r>
        <w:rPr>
          <w:spacing w:val="-6"/>
          <w:sz w:val="24"/>
        </w:rPr>
        <w:t xml:space="preserve"> </w:t>
      </w:r>
      <w:r>
        <w:rPr>
          <w:sz w:val="24"/>
        </w:rPr>
        <w:t>grounding,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clearances.</w:t>
      </w:r>
    </w:p>
    <w:p w14:paraId="30F1DAA8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493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shipping</w:t>
      </w:r>
      <w:r>
        <w:rPr>
          <w:spacing w:val="-6"/>
          <w:sz w:val="24"/>
        </w:rPr>
        <w:t xml:space="preserve"> </w:t>
      </w:r>
      <w:r>
        <w:rPr>
          <w:sz w:val="24"/>
        </w:rPr>
        <w:t>bracing,</w:t>
      </w:r>
      <w:r>
        <w:rPr>
          <w:spacing w:val="-6"/>
          <w:sz w:val="24"/>
        </w:rPr>
        <w:t xml:space="preserve"> </w:t>
      </w:r>
      <w:r>
        <w:rPr>
          <w:sz w:val="24"/>
        </w:rPr>
        <w:t>loose</w:t>
      </w:r>
      <w:r>
        <w:rPr>
          <w:spacing w:val="-6"/>
          <w:sz w:val="24"/>
        </w:rPr>
        <w:t xml:space="preserve"> </w:t>
      </w:r>
      <w:r>
        <w:rPr>
          <w:sz w:val="24"/>
        </w:rPr>
        <w:t>parts,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6"/>
          <w:sz w:val="24"/>
        </w:rPr>
        <w:t xml:space="preserve"> </w:t>
      </w:r>
      <w:r>
        <w:rPr>
          <w:sz w:val="24"/>
        </w:rPr>
        <w:t>shipped inside cubicles have been removed.</w:t>
      </w:r>
    </w:p>
    <w:p w14:paraId="30F1DAA9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38"/>
        <w:ind w:right="12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fuse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circuit</w:t>
      </w:r>
      <w:r>
        <w:rPr>
          <w:spacing w:val="-8"/>
          <w:sz w:val="24"/>
        </w:rPr>
        <w:t xml:space="preserve"> </w:t>
      </w:r>
      <w:r>
        <w:rPr>
          <w:sz w:val="24"/>
        </w:rPr>
        <w:t>breaker</w:t>
      </w:r>
      <w:r>
        <w:rPr>
          <w:spacing w:val="-8"/>
          <w:sz w:val="24"/>
        </w:rPr>
        <w:t xml:space="preserve"> </w:t>
      </w:r>
      <w:r>
        <w:rPr>
          <w:sz w:val="24"/>
        </w:rPr>
        <w:t>sizes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drawings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coordination study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breaker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microprocessor-communication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packages.</w:t>
      </w:r>
    </w:p>
    <w:p w14:paraId="30F1DAAA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11"/>
          <w:sz w:val="24"/>
        </w:rPr>
        <w:t xml:space="preserve"> </w:t>
      </w:r>
      <w:r>
        <w:rPr>
          <w:sz w:val="24"/>
        </w:rPr>
        <w:t>ratios</w:t>
      </w:r>
      <w:r>
        <w:rPr>
          <w:spacing w:val="-9"/>
          <w:sz w:val="24"/>
        </w:rPr>
        <w:t xml:space="preserve"> </w:t>
      </w:r>
      <w:r>
        <w:rPr>
          <w:sz w:val="24"/>
        </w:rPr>
        <w:t>correspond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drawings.</w:t>
      </w:r>
    </w:p>
    <w:p w14:paraId="30F1DAAB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26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wiring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tight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wiring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damage</w:t>
      </w:r>
      <w:r>
        <w:rPr>
          <w:spacing w:val="-6"/>
          <w:sz w:val="24"/>
        </w:rPr>
        <w:t xml:space="preserve"> </w:t>
      </w:r>
      <w:r>
        <w:rPr>
          <w:sz w:val="24"/>
        </w:rPr>
        <w:t>during routine operation of moving parts.</w:t>
      </w:r>
    </w:p>
    <w:p w14:paraId="30F1DAAC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242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30F1DAAD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ohmmeter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7.1.B.1.</w:t>
      </w:r>
    </w:p>
    <w:p w14:paraId="30F1DAAE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ind w:right="30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30F1DAAF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30F1DAB0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sequencing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z w:val="24"/>
        </w:rPr>
        <w:t>interlock</w:t>
      </w:r>
      <w:r>
        <w:rPr>
          <w:spacing w:val="-2"/>
          <w:sz w:val="24"/>
        </w:rPr>
        <w:t xml:space="preserve"> systems.</w:t>
      </w:r>
    </w:p>
    <w:p w14:paraId="30F1DAB1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Attempt</w:t>
      </w:r>
      <w:r>
        <w:rPr>
          <w:spacing w:val="-7"/>
          <w:sz w:val="24"/>
        </w:rPr>
        <w:t xml:space="preserve"> </w:t>
      </w:r>
      <w:r>
        <w:rPr>
          <w:sz w:val="24"/>
        </w:rPr>
        <w:t>closure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locked-open</w:t>
      </w:r>
      <w:r>
        <w:rPr>
          <w:spacing w:val="-6"/>
          <w:sz w:val="24"/>
        </w:rPr>
        <w:t xml:space="preserve"> </w:t>
      </w:r>
      <w:r>
        <w:rPr>
          <w:sz w:val="24"/>
        </w:rPr>
        <w:t>devices.</w:t>
      </w:r>
      <w:r>
        <w:rPr>
          <w:spacing w:val="-6"/>
          <w:sz w:val="24"/>
        </w:rPr>
        <w:t xml:space="preserve"> </w:t>
      </w:r>
      <w:r>
        <w:rPr>
          <w:sz w:val="24"/>
        </w:rPr>
        <w:t>Attempt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locked-closed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0F1DAB2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exchange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included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interlock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scheme.</w:t>
      </w:r>
    </w:p>
    <w:p w14:paraId="30F1DAB3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232"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current-carrying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sliding </w:t>
      </w:r>
      <w:r>
        <w:rPr>
          <w:spacing w:val="-2"/>
          <w:sz w:val="24"/>
        </w:rPr>
        <w:t>surfaces.</w:t>
      </w:r>
    </w:p>
    <w:p w14:paraId="30F1DAB4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insulators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evidence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damage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contaminated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surfaces.</w:t>
      </w:r>
    </w:p>
    <w:p w14:paraId="30F1DAB5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barrier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shutter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30F1DABC" w14:textId="77777777" w:rsidR="0014477C" w:rsidRDefault="00000000">
      <w:pPr>
        <w:pStyle w:val="BodyText"/>
        <w:spacing w:before="198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0F1DB07" wp14:editId="30F1DB08">
            <wp:simplePos x="0" y="0"/>
            <wp:positionH relativeFrom="page">
              <wp:posOffset>3524250</wp:posOffset>
            </wp:positionH>
            <wp:positionV relativeFrom="paragraph">
              <wp:posOffset>287359</wp:posOffset>
            </wp:positionV>
            <wp:extent cx="740520" cy="2280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1DABD" w14:textId="77777777" w:rsidR="0014477C" w:rsidRDefault="00000000">
      <w:pPr>
        <w:pStyle w:val="BodyText"/>
        <w:spacing w:before="0"/>
        <w:ind w:left="87" w:firstLine="0"/>
        <w:jc w:val="center"/>
      </w:pPr>
      <w:r>
        <w:t>Page</w:t>
      </w:r>
      <w:r>
        <w:rPr>
          <w:spacing w:val="-4"/>
        </w:rPr>
        <w:t xml:space="preserve"> </w:t>
      </w:r>
      <w:r>
        <w:rPr>
          <w:spacing w:val="-5"/>
        </w:rPr>
        <w:t>24</w:t>
      </w:r>
    </w:p>
    <w:p w14:paraId="06A2CA90" w14:textId="7FE68CC4" w:rsidR="0014477C" w:rsidRPr="002B35C8" w:rsidRDefault="00000000" w:rsidP="002B35C8">
      <w:pPr>
        <w:ind w:left="87" w:right="7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p w14:paraId="30F1DABF" w14:textId="77777777" w:rsidR="002B35C8" w:rsidRDefault="002B35C8">
      <w:pPr>
        <w:jc w:val="center"/>
        <w:rPr>
          <w:sz w:val="20"/>
        </w:rPr>
        <w:sectPr w:rsidR="002B35C8" w:rsidSect="006F462F">
          <w:type w:val="continuous"/>
          <w:pgSz w:w="12240" w:h="15840"/>
          <w:pgMar w:top="432" w:right="720" w:bottom="720" w:left="720" w:header="720" w:footer="720" w:gutter="0"/>
          <w:cols w:space="720"/>
          <w:docGrid w:linePitch="299"/>
        </w:sectPr>
      </w:pPr>
    </w:p>
    <w:p w14:paraId="30F1DAC0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77"/>
        <w:ind w:hanging="618"/>
        <w:jc w:val="lef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30F1DB09" wp14:editId="30F1DB0A">
                <wp:simplePos x="0" y="0"/>
                <wp:positionH relativeFrom="page">
                  <wp:posOffset>7409688</wp:posOffset>
                </wp:positionH>
                <wp:positionV relativeFrom="page">
                  <wp:posOffset>7131557</wp:posOffset>
                </wp:positionV>
                <wp:extent cx="1270" cy="61658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16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16585">
                              <a:moveTo>
                                <a:pt x="0" y="0"/>
                              </a:moveTo>
                              <a:lnTo>
                                <a:pt x="0" y="61645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728FE" id="Graphic 4" o:spid="_x0000_s1026" style="position:absolute;margin-left:583.45pt;margin-top:561.55pt;width:.1pt;height:48.5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616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" path="m,l,616458e" fill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Exercise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30F1DAC1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mechanical</w:t>
      </w:r>
      <w:r>
        <w:rPr>
          <w:spacing w:val="-4"/>
          <w:sz w:val="24"/>
        </w:rPr>
        <w:t xml:space="preserve"> </w:t>
      </w:r>
      <w:r>
        <w:rPr>
          <w:sz w:val="24"/>
        </w:rPr>
        <w:t>indicating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operation.</w:t>
      </w:r>
    </w:p>
    <w:p w14:paraId="30F1DAC2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filters 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vents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clear.</w:t>
      </w:r>
    </w:p>
    <w:p w14:paraId="30F1DAC3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458"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mechanical</w:t>
      </w:r>
      <w:r>
        <w:rPr>
          <w:spacing w:val="-7"/>
          <w:sz w:val="24"/>
        </w:rPr>
        <w:t xml:space="preserve"> </w:t>
      </w:r>
      <w:r>
        <w:rPr>
          <w:sz w:val="24"/>
        </w:rPr>
        <w:t>inspection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instrument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 Section 7.10.</w:t>
      </w:r>
    </w:p>
    <w:p w14:paraId="30F1DAC4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38"/>
        <w:ind w:right="583"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7"/>
          <w:sz w:val="24"/>
        </w:rPr>
        <w:t xml:space="preserve"> </w:t>
      </w:r>
      <w:r>
        <w:rPr>
          <w:sz w:val="24"/>
        </w:rPr>
        <w:t>inspection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surge</w:t>
      </w:r>
      <w:r>
        <w:rPr>
          <w:spacing w:val="-7"/>
          <w:sz w:val="24"/>
        </w:rPr>
        <w:t xml:space="preserve"> </w:t>
      </w:r>
      <w:r>
        <w:rPr>
          <w:sz w:val="24"/>
        </w:rPr>
        <w:t>arresters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spacing w:val="-2"/>
          <w:sz w:val="24"/>
        </w:rPr>
        <w:t>7.19.</w:t>
      </w:r>
    </w:p>
    <w:p w14:paraId="30F1DAC5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transformers.</w:t>
      </w:r>
    </w:p>
    <w:p w14:paraId="30F1DAC6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ind w:right="1133"/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physical</w:t>
      </w:r>
      <w:r>
        <w:rPr>
          <w:spacing w:val="-9"/>
          <w:sz w:val="24"/>
        </w:rPr>
        <w:t xml:space="preserve"> </w:t>
      </w:r>
      <w:r>
        <w:rPr>
          <w:sz w:val="24"/>
        </w:rPr>
        <w:t>damage,</w:t>
      </w:r>
      <w:r>
        <w:rPr>
          <w:spacing w:val="-9"/>
          <w:sz w:val="24"/>
        </w:rPr>
        <w:t xml:space="preserve"> </w:t>
      </w:r>
      <w:r>
        <w:rPr>
          <w:sz w:val="24"/>
        </w:rPr>
        <w:t>cracked</w:t>
      </w:r>
      <w:r>
        <w:rPr>
          <w:spacing w:val="-11"/>
          <w:sz w:val="24"/>
        </w:rPr>
        <w:t xml:space="preserve"> </w:t>
      </w:r>
      <w:r>
        <w:rPr>
          <w:sz w:val="24"/>
        </w:rPr>
        <w:t>insulation,</w:t>
      </w:r>
      <w:r>
        <w:rPr>
          <w:spacing w:val="-10"/>
          <w:sz w:val="24"/>
        </w:rPr>
        <w:t xml:space="preserve"> </w:t>
      </w:r>
      <w:r>
        <w:rPr>
          <w:sz w:val="24"/>
        </w:rPr>
        <w:t>broken</w:t>
      </w:r>
      <w:r>
        <w:rPr>
          <w:spacing w:val="-10"/>
          <w:sz w:val="24"/>
        </w:rPr>
        <w:t xml:space="preserve"> </w:t>
      </w:r>
      <w:r>
        <w:rPr>
          <w:sz w:val="24"/>
        </w:rPr>
        <w:t>leads,</w:t>
      </w:r>
      <w:r>
        <w:rPr>
          <w:spacing w:val="-10"/>
          <w:sz w:val="24"/>
        </w:rPr>
        <w:t xml:space="preserve"> </w:t>
      </w:r>
      <w:r>
        <w:rPr>
          <w:sz w:val="24"/>
        </w:rPr>
        <w:t>tightness</w:t>
      </w:r>
      <w:r>
        <w:rPr>
          <w:spacing w:val="-10"/>
          <w:sz w:val="24"/>
        </w:rPr>
        <w:t xml:space="preserve"> </w:t>
      </w:r>
      <w:r>
        <w:rPr>
          <w:sz w:val="24"/>
        </w:rPr>
        <w:t>of connections, defective wiring, and overall general condition.</w:t>
      </w:r>
    </w:p>
    <w:p w14:paraId="30F1DAC7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secondary</w:t>
      </w:r>
      <w:r>
        <w:rPr>
          <w:spacing w:val="-2"/>
          <w:sz w:val="24"/>
        </w:rPr>
        <w:t xml:space="preserve"> </w:t>
      </w:r>
      <w:r>
        <w:rPr>
          <w:sz w:val="24"/>
        </w:rPr>
        <w:t>fuse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breaker</w:t>
      </w:r>
      <w:r>
        <w:rPr>
          <w:spacing w:val="-4"/>
          <w:sz w:val="24"/>
        </w:rPr>
        <w:t xml:space="preserve"> </w:t>
      </w:r>
      <w:r>
        <w:rPr>
          <w:sz w:val="24"/>
        </w:rPr>
        <w:t>ratings</w:t>
      </w:r>
      <w:r>
        <w:rPr>
          <w:spacing w:val="-4"/>
          <w:sz w:val="24"/>
        </w:rPr>
        <w:t xml:space="preserve"> </w:t>
      </w:r>
      <w:r>
        <w:rPr>
          <w:sz w:val="24"/>
        </w:rPr>
        <w:t>match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drawings.</w:t>
      </w:r>
    </w:p>
    <w:p w14:paraId="30F1DAC8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spacing w:before="242"/>
        <w:ind w:right="393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drawout</w:t>
      </w:r>
      <w:r>
        <w:rPr>
          <w:spacing w:val="-10"/>
          <w:sz w:val="24"/>
        </w:rPr>
        <w:t xml:space="preserve"> </w:t>
      </w:r>
      <w:r>
        <w:rPr>
          <w:sz w:val="24"/>
        </w:rPr>
        <w:t>disconnecting</w:t>
      </w:r>
      <w:r>
        <w:rPr>
          <w:spacing w:val="-10"/>
          <w:sz w:val="24"/>
        </w:rPr>
        <w:t xml:space="preserve"> </w:t>
      </w:r>
      <w:r>
        <w:rPr>
          <w:sz w:val="24"/>
        </w:rPr>
        <w:t>contacts,</w:t>
      </w:r>
      <w:r>
        <w:rPr>
          <w:spacing w:val="-10"/>
          <w:sz w:val="24"/>
        </w:rPr>
        <w:t xml:space="preserve"> </w:t>
      </w:r>
      <w:r>
        <w:rPr>
          <w:sz w:val="24"/>
        </w:rPr>
        <w:t>grounding</w:t>
      </w:r>
      <w:r>
        <w:rPr>
          <w:spacing w:val="-10"/>
          <w:sz w:val="24"/>
        </w:rPr>
        <w:t xml:space="preserve"> </w:t>
      </w:r>
      <w:r>
        <w:rPr>
          <w:sz w:val="24"/>
        </w:rPr>
        <w:t>contacts, and interlocks.</w:t>
      </w:r>
    </w:p>
    <w:p w14:paraId="30F1DAC9" w14:textId="77777777" w:rsidR="0014477C" w:rsidRDefault="00000000">
      <w:pPr>
        <w:pStyle w:val="Heading1"/>
        <w:numPr>
          <w:ilvl w:val="0"/>
          <w:numId w:val="2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30F1DACA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99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bolted</w:t>
      </w:r>
      <w:r>
        <w:rPr>
          <w:spacing w:val="-9"/>
          <w:sz w:val="24"/>
        </w:rPr>
        <w:t xml:space="preserve"> </w:t>
      </w:r>
      <w:r>
        <w:rPr>
          <w:sz w:val="24"/>
        </w:rPr>
        <w:t>electrical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low- resistance ohmmeter in accordance with Section 7.1.A.8.1.</w:t>
      </w:r>
    </w:p>
    <w:p w14:paraId="30F1DACB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303"/>
        <w:jc w:val="both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minute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bus</w:t>
      </w:r>
      <w:r>
        <w:rPr>
          <w:spacing w:val="-9"/>
          <w:sz w:val="24"/>
        </w:rPr>
        <w:t xml:space="preserve"> </w:t>
      </w:r>
      <w:r>
        <w:rPr>
          <w:sz w:val="24"/>
        </w:rPr>
        <w:t>section,</w:t>
      </w:r>
      <w:r>
        <w:rPr>
          <w:spacing w:val="-8"/>
          <w:sz w:val="24"/>
        </w:rPr>
        <w:t xml:space="preserve"> </w:t>
      </w:r>
      <w:r>
        <w:rPr>
          <w:sz w:val="24"/>
        </w:rPr>
        <w:t>phase-to-phase</w:t>
      </w:r>
      <w:r>
        <w:rPr>
          <w:spacing w:val="-8"/>
          <w:sz w:val="24"/>
        </w:rPr>
        <w:t xml:space="preserve"> </w:t>
      </w:r>
      <w:r>
        <w:rPr>
          <w:sz w:val="24"/>
        </w:rPr>
        <w:t>and phase-to-ground. Apply voltage in accordance with manufacturer’s published data. In the absence of manufacturer’s data, use Table 100.1.</w:t>
      </w:r>
    </w:p>
    <w:p w14:paraId="30F1DACC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30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dielectric</w:t>
      </w:r>
      <w:r>
        <w:rPr>
          <w:spacing w:val="-7"/>
          <w:sz w:val="24"/>
        </w:rPr>
        <w:t xml:space="preserve"> </w:t>
      </w:r>
      <w:r>
        <w:rPr>
          <w:sz w:val="24"/>
        </w:rPr>
        <w:t>withstand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bus</w:t>
      </w:r>
      <w:r>
        <w:rPr>
          <w:spacing w:val="-7"/>
          <w:sz w:val="24"/>
        </w:rPr>
        <w:t xml:space="preserve"> </w:t>
      </w:r>
      <w:r>
        <w:rPr>
          <w:sz w:val="24"/>
        </w:rPr>
        <w:t>section,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phase-to-ground</w:t>
      </w:r>
      <w:r>
        <w:rPr>
          <w:spacing w:val="-7"/>
          <w:sz w:val="24"/>
        </w:rPr>
        <w:t xml:space="preserve"> </w:t>
      </w:r>
      <w:r>
        <w:rPr>
          <w:sz w:val="24"/>
        </w:rPr>
        <w:t>with phases not under test grounded, in accordance with manufacturer’s published data. In the absence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100.2. The test voltage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one minute. Refer to Section 7.13 before performing tests.</w:t>
      </w:r>
    </w:p>
    <w:p w14:paraId="30F1DACD" w14:textId="77777777" w:rsidR="0014477C" w:rsidRDefault="00000000">
      <w:pPr>
        <w:pStyle w:val="BodyText"/>
        <w:tabs>
          <w:tab w:val="left" w:pos="1300"/>
        </w:tabs>
        <w:ind w:right="131" w:hanging="618"/>
      </w:pPr>
      <w:r>
        <w:rPr>
          <w:spacing w:val="-4"/>
        </w:rPr>
        <w:t>*4.</w:t>
      </w:r>
      <w:r>
        <w:tab/>
        <w:t>Perform insulation-resistance tests on control wiring with respect to ground. Applied potential shall be 500 volts dc for 300-volt rated cable and 1000 volts dc for 600-volt rated cable. Test duration shall be one minute. For units with solid-state components or control devices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tolerate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voltage,</w:t>
      </w:r>
      <w:r>
        <w:rPr>
          <w:spacing w:val="-7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manufacturer’s</w:t>
      </w:r>
      <w:r>
        <w:rPr>
          <w:spacing w:val="-5"/>
        </w:rPr>
        <w:t xml:space="preserve"> </w:t>
      </w:r>
      <w:r>
        <w:rPr>
          <w:spacing w:val="-2"/>
        </w:rPr>
        <w:t>recommendation.</w:t>
      </w:r>
    </w:p>
    <w:p w14:paraId="30F1DACE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electrical</w:t>
      </w:r>
      <w:r>
        <w:rPr>
          <w:spacing w:val="-8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instrument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7.10.</w:t>
      </w:r>
    </w:p>
    <w:p w14:paraId="30F1DACF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ground-resistance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7.13.</w:t>
      </w:r>
    </w:p>
    <w:p w14:paraId="30F1DAD0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metering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7.11.</w:t>
      </w:r>
    </w:p>
    <w:p w14:paraId="30F1DAD1" w14:textId="77777777" w:rsidR="0014477C" w:rsidRDefault="0014477C">
      <w:pPr>
        <w:rPr>
          <w:sz w:val="24"/>
        </w:rPr>
        <w:sectPr w:rsidR="0014477C" w:rsidSect="006F462F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30F1DAD2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spacing w:before="77"/>
        <w:jc w:val="lef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30F1DB0B" wp14:editId="30F1DB0C">
                <wp:simplePos x="0" y="0"/>
                <wp:positionH relativeFrom="page">
                  <wp:posOffset>304800</wp:posOffset>
                </wp:positionH>
                <wp:positionV relativeFrom="page">
                  <wp:posOffset>6345173</wp:posOffset>
                </wp:positionV>
                <wp:extent cx="1270" cy="4914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91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91490">
                              <a:moveTo>
                                <a:pt x="0" y="0"/>
                              </a:moveTo>
                              <a:lnTo>
                                <a:pt x="0" y="49149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69430" id="Graphic 5" o:spid="_x0000_s1026" style="position:absolute;margin-left:24pt;margin-top:499.6pt;width:.1pt;height:38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9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" path="m,l,491490e" fill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Transformers</w:t>
      </w:r>
    </w:p>
    <w:p w14:paraId="30F1DAD3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spacing w:before="241"/>
        <w:ind w:right="116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13"/>
          <w:sz w:val="24"/>
        </w:rPr>
        <w:t xml:space="preserve"> </w:t>
      </w:r>
      <w:r>
        <w:rPr>
          <w:sz w:val="24"/>
        </w:rPr>
        <w:t>tests.</w:t>
      </w:r>
      <w:r>
        <w:rPr>
          <w:spacing w:val="-13"/>
          <w:sz w:val="24"/>
        </w:rPr>
        <w:t xml:space="preserve"> </w:t>
      </w: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winding-to-winding and each winding-to-ground. Test voltages shall be in accordance with manufacturer’s published data. In the absence of manufacturer’s data, use Table </w:t>
      </w:r>
      <w:r>
        <w:rPr>
          <w:spacing w:val="-2"/>
          <w:sz w:val="24"/>
        </w:rPr>
        <w:t>100.1.</w:t>
      </w:r>
    </w:p>
    <w:p w14:paraId="30F1DAD4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turns-ratio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tap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positions.</w:t>
      </w:r>
    </w:p>
    <w:p w14:paraId="30F1DAD5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spacing w:before="238"/>
        <w:ind w:right="262"/>
        <w:rPr>
          <w:sz w:val="24"/>
        </w:rPr>
      </w:pPr>
      <w:r>
        <w:rPr>
          <w:sz w:val="24"/>
        </w:rPr>
        <w:t>Perform secondary wiring integrity test. Disconnect transformer at secondary terminals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wiring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rated</w:t>
      </w:r>
      <w:r>
        <w:rPr>
          <w:spacing w:val="-7"/>
          <w:sz w:val="24"/>
        </w:rPr>
        <w:t xml:space="preserve"> </w:t>
      </w:r>
      <w:r>
        <w:rPr>
          <w:sz w:val="24"/>
        </w:rPr>
        <w:t>secondary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source.</w:t>
      </w:r>
      <w:r>
        <w:rPr>
          <w:spacing w:val="-8"/>
          <w:sz w:val="24"/>
        </w:rPr>
        <w:t xml:space="preserve"> </w:t>
      </w:r>
      <w:r>
        <w:rPr>
          <w:sz w:val="24"/>
        </w:rPr>
        <w:t>Verify correct potential at all devices.</w:t>
      </w:r>
    </w:p>
    <w:p w14:paraId="30F1DAD6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ind w:right="511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energizing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primary</w:t>
      </w:r>
      <w:r>
        <w:rPr>
          <w:spacing w:val="-7"/>
          <w:sz w:val="24"/>
        </w:rPr>
        <w:t xml:space="preserve"> </w:t>
      </w:r>
      <w:r>
        <w:rPr>
          <w:sz w:val="24"/>
        </w:rPr>
        <w:t>winding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system voltage. Measure secondary voltage with the secondary wiring disconnected.</w:t>
      </w:r>
    </w:p>
    <w:p w14:paraId="30F1DAD7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ind w:right="699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transfer</w:t>
      </w:r>
      <w:r>
        <w:rPr>
          <w:spacing w:val="-11"/>
          <w:sz w:val="24"/>
        </w:rPr>
        <w:t xml:space="preserve"> </w:t>
      </w:r>
      <w:r>
        <w:rPr>
          <w:sz w:val="24"/>
        </w:rPr>
        <w:t>relays</w:t>
      </w:r>
      <w:r>
        <w:rPr>
          <w:spacing w:val="-7"/>
          <w:sz w:val="24"/>
        </w:rPr>
        <w:t xml:space="preserve"> </w:t>
      </w:r>
      <w:r>
        <w:rPr>
          <w:sz w:val="24"/>
        </w:rPr>
        <w:t>located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switchgear</w:t>
      </w:r>
      <w:r>
        <w:rPr>
          <w:spacing w:val="-8"/>
          <w:sz w:val="24"/>
        </w:rPr>
        <w:t xml:space="preserve"> </w:t>
      </w:r>
      <w:r>
        <w:rPr>
          <w:sz w:val="24"/>
        </w:rPr>
        <w:t>with multiple control power sources.</w:t>
      </w:r>
    </w:p>
    <w:p w14:paraId="30F1DAD8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spacing w:before="242"/>
        <w:jc w:val="left"/>
        <w:rPr>
          <w:sz w:val="24"/>
        </w:rPr>
      </w:pPr>
      <w:r>
        <w:rPr>
          <w:sz w:val="24"/>
        </w:rPr>
        <w:t>Voltage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Transformers</w:t>
      </w:r>
    </w:p>
    <w:p w14:paraId="30F1DAD9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secondary</w:t>
      </w:r>
      <w:r>
        <w:rPr>
          <w:spacing w:val="-4"/>
          <w:sz w:val="24"/>
        </w:rPr>
        <w:t xml:space="preserve"> </w:t>
      </w:r>
      <w:r>
        <w:rPr>
          <w:sz w:val="24"/>
        </w:rPr>
        <w:t>wiring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5"/>
          <w:sz w:val="24"/>
        </w:rPr>
        <w:t xml:space="preserve"> </w:t>
      </w:r>
      <w:r>
        <w:rPr>
          <w:sz w:val="24"/>
        </w:rPr>
        <w:t>test.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potential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0F1DADA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secondary</w:t>
      </w:r>
      <w:r>
        <w:rPr>
          <w:spacing w:val="-3"/>
          <w:sz w:val="24"/>
        </w:rPr>
        <w:t xml:space="preserve"> </w:t>
      </w:r>
      <w:r>
        <w:rPr>
          <w:sz w:val="24"/>
        </w:rPr>
        <w:t>voltages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energizing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winding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voltage.</w:t>
      </w:r>
    </w:p>
    <w:p w14:paraId="30F1DADB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current-injection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switchgear.</w:t>
      </w:r>
    </w:p>
    <w:p w14:paraId="30F1DADC" w14:textId="77777777" w:rsidR="0014477C" w:rsidRDefault="00000000">
      <w:pPr>
        <w:pStyle w:val="ListParagraph"/>
        <w:numPr>
          <w:ilvl w:val="1"/>
          <w:numId w:val="1"/>
        </w:numPr>
        <w:tabs>
          <w:tab w:val="left" w:pos="2006"/>
        </w:tabs>
        <w:ind w:right="296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injection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magnitudes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minimum current of 1.0 ampere flows in the secondary circuit. Verify correct magnitude of current at each device in the circuit.</w:t>
      </w:r>
    </w:p>
    <w:p w14:paraId="30F1DADD" w14:textId="77777777" w:rsidR="0014477C" w:rsidRDefault="00000000">
      <w:pPr>
        <w:pStyle w:val="BodyText"/>
        <w:tabs>
          <w:tab w:val="left" w:pos="2006"/>
        </w:tabs>
        <w:ind w:left="1260" w:firstLine="0"/>
      </w:pPr>
      <w:r>
        <w:rPr>
          <w:spacing w:val="-5"/>
        </w:rPr>
        <w:t>*2.</w:t>
      </w:r>
      <w:r>
        <w:tab/>
        <w:t>Perform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injection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magnitudes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30F1DADE" w14:textId="77777777" w:rsidR="0014477C" w:rsidRDefault="00000000">
      <w:pPr>
        <w:pStyle w:val="BodyText"/>
        <w:spacing w:before="0"/>
        <w:ind w:left="2006" w:right="161" w:firstLine="0"/>
      </w:pPr>
      <w:r>
        <w:t>1.0</w:t>
      </w:r>
      <w:r>
        <w:rPr>
          <w:spacing w:val="-8"/>
        </w:rPr>
        <w:t xml:space="preserve"> </w:t>
      </w:r>
      <w:r>
        <w:t>ampere</w:t>
      </w:r>
      <w:r>
        <w:rPr>
          <w:spacing w:val="-7"/>
        </w:rPr>
        <w:t xml:space="preserve"> </w:t>
      </w:r>
      <w:r>
        <w:t>flows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circuit.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magnitude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at each device in the circuit.</w:t>
      </w:r>
    </w:p>
    <w:p w14:paraId="30F1DADF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ind w:right="131"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ANSI/NETA</w:t>
      </w:r>
      <w:r>
        <w:rPr>
          <w:spacing w:val="-8"/>
          <w:sz w:val="24"/>
        </w:rPr>
        <w:t xml:space="preserve"> </w:t>
      </w:r>
      <w:r>
        <w:rPr>
          <w:sz w:val="24"/>
        </w:rPr>
        <w:t>ECS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Electrical Commissioning Specifications for Electrical Power Equipment and Systems</w:t>
      </w:r>
      <w:r>
        <w:rPr>
          <w:sz w:val="24"/>
        </w:rPr>
        <w:t>.</w:t>
      </w:r>
    </w:p>
    <w:p w14:paraId="30F1DAE0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cubicle</w:t>
      </w:r>
      <w:r>
        <w:rPr>
          <w:spacing w:val="-6"/>
          <w:sz w:val="24"/>
        </w:rPr>
        <w:t xml:space="preserve"> </w:t>
      </w:r>
      <w:r>
        <w:rPr>
          <w:sz w:val="24"/>
        </w:rPr>
        <w:t>switchgear/switchboard</w:t>
      </w:r>
      <w:r>
        <w:rPr>
          <w:spacing w:val="-6"/>
          <w:sz w:val="24"/>
        </w:rPr>
        <w:t xml:space="preserve"> </w:t>
      </w:r>
      <w:r>
        <w:rPr>
          <w:sz w:val="24"/>
        </w:rPr>
        <w:t>space</w:t>
      </w:r>
      <w:r>
        <w:rPr>
          <w:spacing w:val="-6"/>
          <w:sz w:val="24"/>
        </w:rPr>
        <w:t xml:space="preserve"> </w:t>
      </w:r>
      <w:r>
        <w:rPr>
          <w:sz w:val="24"/>
        </w:rPr>
        <w:t>heaters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controller.</w:t>
      </w:r>
    </w:p>
    <w:p w14:paraId="30F1DAE1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ind w:right="457"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phasing</w:t>
      </w:r>
      <w:r>
        <w:rPr>
          <w:spacing w:val="-7"/>
          <w:sz w:val="24"/>
        </w:rPr>
        <w:t xml:space="preserve"> </w:t>
      </w:r>
      <w:r>
        <w:rPr>
          <w:sz w:val="24"/>
        </w:rPr>
        <w:t>checks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double-ended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dual-source</w:t>
      </w:r>
      <w:r>
        <w:rPr>
          <w:spacing w:val="-8"/>
          <w:sz w:val="24"/>
        </w:rPr>
        <w:t xml:space="preserve"> </w:t>
      </w:r>
      <w:r>
        <w:rPr>
          <w:sz w:val="24"/>
        </w:rPr>
        <w:t>switchgear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insure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bus phasing from each source.</w:t>
      </w:r>
    </w:p>
    <w:p w14:paraId="30F1DAE2" w14:textId="77777777" w:rsidR="0014477C" w:rsidRDefault="00000000">
      <w:pPr>
        <w:pStyle w:val="ListParagraph"/>
        <w:numPr>
          <w:ilvl w:val="0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electrical</w:t>
      </w:r>
      <w:r>
        <w:rPr>
          <w:spacing w:val="-8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surge</w:t>
      </w:r>
      <w:r>
        <w:rPr>
          <w:spacing w:val="-8"/>
          <w:sz w:val="24"/>
        </w:rPr>
        <w:t xml:space="preserve"> </w:t>
      </w:r>
      <w:r>
        <w:rPr>
          <w:sz w:val="24"/>
        </w:rPr>
        <w:t>arresters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7.19.</w:t>
      </w:r>
    </w:p>
    <w:p w14:paraId="30F1DAE3" w14:textId="77777777" w:rsidR="0014477C" w:rsidRDefault="00000000">
      <w:pPr>
        <w:pStyle w:val="BodyText"/>
        <w:tabs>
          <w:tab w:val="left" w:pos="1301"/>
        </w:tabs>
        <w:ind w:left="562" w:firstLine="0"/>
      </w:pPr>
      <w:r>
        <w:rPr>
          <w:spacing w:val="-4"/>
        </w:rPr>
        <w:t>*15.</w:t>
      </w:r>
      <w:r>
        <w:tab/>
        <w:t>Perform</w:t>
      </w:r>
      <w:r>
        <w:rPr>
          <w:spacing w:val="-6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partial-discharge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11.</w:t>
      </w:r>
    </w:p>
    <w:p w14:paraId="30F1DAE4" w14:textId="77777777" w:rsidR="0014477C" w:rsidRDefault="0014477C">
      <w:pPr>
        <w:sectPr w:rsidR="0014477C" w:rsidSect="006F462F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30F1DAE5" w14:textId="77777777" w:rsidR="0014477C" w:rsidRDefault="00000000">
      <w:pPr>
        <w:pStyle w:val="Heading1"/>
        <w:numPr>
          <w:ilvl w:val="0"/>
          <w:numId w:val="2"/>
        </w:numPr>
        <w:tabs>
          <w:tab w:val="left" w:pos="838"/>
        </w:tabs>
        <w:spacing w:before="77"/>
        <w:ind w:hanging="718"/>
      </w:pPr>
      <w:r>
        <w:lastRenderedPageBreak/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30F1DAE6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31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(7.1.A.8.1)</w:t>
      </w:r>
    </w:p>
    <w:p w14:paraId="30F1DAE7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13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(7.1.A.8.2)</w:t>
      </w:r>
    </w:p>
    <w:p w14:paraId="30F1DAE8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38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(7.1.A.8.3)</w:t>
      </w:r>
    </w:p>
    <w:p w14:paraId="30F1DAE9" w14:textId="77777777" w:rsidR="0014477C" w:rsidRDefault="00000000">
      <w:pPr>
        <w:pStyle w:val="Heading1"/>
        <w:numPr>
          <w:ilvl w:val="0"/>
          <w:numId w:val="2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30F1DAEA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30F1DAEB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159"/>
        <w:jc w:val="left"/>
        <w:rPr>
          <w:sz w:val="24"/>
        </w:rPr>
      </w:pPr>
      <w:r>
        <w:rPr>
          <w:sz w:val="24"/>
        </w:rPr>
        <w:t>Insulation-resistance values of bus insulation shall be in accordance with manufacturer’s 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absence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data,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100.1.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insulation resistance less than this table or manufacturer’s recommendations should be investigated. Dielectric withstand voltage tests shall not proceed until insulation-resistance levels are raised above minimum values.</w:t>
      </w:r>
    </w:p>
    <w:p w14:paraId="30F1DAEC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ind w:right="435"/>
        <w:jc w:val="left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dielectric</w:t>
      </w:r>
      <w:r>
        <w:rPr>
          <w:spacing w:val="-8"/>
          <w:sz w:val="24"/>
        </w:rPr>
        <w:t xml:space="preserve"> </w:t>
      </w:r>
      <w:r>
        <w:rPr>
          <w:sz w:val="24"/>
        </w:rPr>
        <w:t>withstand</w:t>
      </w:r>
      <w:r>
        <w:rPr>
          <w:spacing w:val="-6"/>
          <w:sz w:val="24"/>
        </w:rPr>
        <w:t xml:space="preserve"> </w:t>
      </w:r>
      <w:r>
        <w:rPr>
          <w:sz w:val="24"/>
        </w:rPr>
        <w:t>test,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specimen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8"/>
          <w:sz w:val="24"/>
        </w:rPr>
        <w:t xml:space="preserve"> </w:t>
      </w:r>
      <w:r>
        <w:rPr>
          <w:sz w:val="24"/>
        </w:rPr>
        <w:t>to have passed the test.</w:t>
      </w:r>
    </w:p>
    <w:p w14:paraId="30F1DAED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insulation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wiring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less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megohms.</w:t>
      </w:r>
    </w:p>
    <w:p w14:paraId="30F1DAEE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480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instrument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spacing w:val="-2"/>
          <w:sz w:val="24"/>
        </w:rPr>
        <w:t>7.10.</w:t>
      </w:r>
    </w:p>
    <w:p w14:paraId="30F1DAEF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ground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7.13.</w:t>
      </w:r>
    </w:p>
    <w:p w14:paraId="30F1DAF0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metering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7.11.</w:t>
      </w:r>
    </w:p>
    <w:p w14:paraId="30F1DAF1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Transformers</w:t>
      </w:r>
    </w:p>
    <w:p w14:paraId="30F1DAF2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ind w:right="110"/>
        <w:rPr>
          <w:sz w:val="24"/>
        </w:rPr>
      </w:pPr>
      <w:r>
        <w:rPr>
          <w:sz w:val="24"/>
        </w:rPr>
        <w:t>Insulation-resistance values of control power transformers shall be in accordance 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data,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</w:p>
    <w:p w14:paraId="30F1DAF3" w14:textId="77777777" w:rsidR="0014477C" w:rsidRDefault="00000000">
      <w:pPr>
        <w:pStyle w:val="BodyText"/>
        <w:spacing w:before="0"/>
        <w:ind w:left="2006" w:right="131" w:firstLine="0"/>
      </w:pPr>
      <w:r>
        <w:t>100.1.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insulation</w:t>
      </w:r>
      <w:r>
        <w:rPr>
          <w:spacing w:val="-8"/>
        </w:rPr>
        <w:t xml:space="preserve"> </w:t>
      </w:r>
      <w:r>
        <w:t>resistance</w:t>
      </w:r>
      <w:r>
        <w:rPr>
          <w:spacing w:val="-8"/>
        </w:rPr>
        <w:t xml:space="preserve"> </w:t>
      </w:r>
      <w:r>
        <w:t>less</w:t>
      </w:r>
      <w:r>
        <w:rPr>
          <w:spacing w:val="-10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manufacturer’s recommendations should be investigated.</w:t>
      </w:r>
    </w:p>
    <w:p w14:paraId="30F1DAF4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ind w:right="390"/>
        <w:rPr>
          <w:sz w:val="24"/>
        </w:rPr>
      </w:pPr>
      <w:r>
        <w:rPr>
          <w:sz w:val="24"/>
        </w:rPr>
        <w:t>Turns-ratio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deviate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one-half</w:t>
      </w:r>
      <w:r>
        <w:rPr>
          <w:spacing w:val="-7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either the adjacent coils or the calculated ratio.</w:t>
      </w:r>
    </w:p>
    <w:p w14:paraId="30F1DAF5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wiring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drawings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30F1DAF6" w14:textId="77777777" w:rsidR="0014477C" w:rsidRDefault="0014477C">
      <w:pPr>
        <w:rPr>
          <w:sz w:val="24"/>
        </w:rPr>
        <w:sectPr w:rsidR="0014477C" w:rsidSect="006F462F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30F1DAF7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spacing w:before="77"/>
        <w:rPr>
          <w:sz w:val="24"/>
        </w:rPr>
      </w:pPr>
      <w:r>
        <w:rPr>
          <w:sz w:val="24"/>
        </w:rPr>
        <w:lastRenderedPageBreak/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specifications.</w:t>
      </w:r>
    </w:p>
    <w:p w14:paraId="30F1DAF8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transfer</w:t>
      </w:r>
      <w:r>
        <w:rPr>
          <w:spacing w:val="-7"/>
          <w:sz w:val="24"/>
        </w:rPr>
        <w:t xml:space="preserve"> </w:t>
      </w:r>
      <w:r>
        <w:rPr>
          <w:sz w:val="24"/>
        </w:rPr>
        <w:t>relays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designed.</w:t>
      </w:r>
    </w:p>
    <w:p w14:paraId="30F1DAF9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transformers</w:t>
      </w:r>
    </w:p>
    <w:p w14:paraId="30F1DAFA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wiring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drawings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30F1DAFB" w14:textId="77777777" w:rsidR="0014477C" w:rsidRDefault="00000000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specifications</w:t>
      </w:r>
    </w:p>
    <w:p w14:paraId="30F1DAFC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38"/>
        <w:ind w:right="1510" w:hanging="618"/>
        <w:jc w:val="left"/>
        <w:rPr>
          <w:sz w:val="24"/>
        </w:rPr>
      </w:pPr>
      <w:r>
        <w:rPr>
          <w:sz w:val="24"/>
        </w:rPr>
        <w:t>Current-injection</w:t>
      </w:r>
      <w:r>
        <w:rPr>
          <w:spacing w:val="-9"/>
          <w:sz w:val="24"/>
        </w:rPr>
        <w:t xml:space="preserve"> </w:t>
      </w:r>
      <w:r>
        <w:rPr>
          <w:sz w:val="24"/>
        </w:rPr>
        <w:t>tests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prove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wiring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specifications.</w:t>
      </w:r>
    </w:p>
    <w:p w14:paraId="30F1DAFD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ANSI/NETA</w:t>
      </w:r>
      <w:r>
        <w:rPr>
          <w:spacing w:val="-4"/>
          <w:sz w:val="24"/>
        </w:rPr>
        <w:t xml:space="preserve"> ECS.</w:t>
      </w:r>
    </w:p>
    <w:p w14:paraId="30F1DAFE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Heaters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operational.</w:t>
      </w:r>
    </w:p>
    <w:p w14:paraId="30F1DAFF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ind w:right="1031" w:hanging="618"/>
        <w:jc w:val="left"/>
        <w:rPr>
          <w:sz w:val="24"/>
        </w:rPr>
      </w:pPr>
      <w:r>
        <w:rPr>
          <w:sz w:val="24"/>
        </w:rPr>
        <w:t>Phasing</w:t>
      </w:r>
      <w:r>
        <w:rPr>
          <w:spacing w:val="-7"/>
          <w:sz w:val="24"/>
        </w:rPr>
        <w:t xml:space="preserve"> </w:t>
      </w:r>
      <w:r>
        <w:rPr>
          <w:sz w:val="24"/>
        </w:rPr>
        <w:t>checks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prove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switchgear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switchboard</w:t>
      </w:r>
      <w:r>
        <w:rPr>
          <w:spacing w:val="-7"/>
          <w:sz w:val="24"/>
        </w:rPr>
        <w:t xml:space="preserve"> </w:t>
      </w:r>
      <w:r>
        <w:rPr>
          <w:sz w:val="24"/>
        </w:rPr>
        <w:t>phasing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 accordance with the system design.</w:t>
      </w:r>
    </w:p>
    <w:p w14:paraId="30F1DB00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ind w:hanging="618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surge</w:t>
      </w:r>
      <w:r>
        <w:rPr>
          <w:spacing w:val="-4"/>
          <w:sz w:val="24"/>
        </w:rPr>
        <w:t xml:space="preserve"> </w:t>
      </w:r>
      <w:r>
        <w:rPr>
          <w:sz w:val="24"/>
        </w:rPr>
        <w:t>arresters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7.19.</w:t>
      </w:r>
    </w:p>
    <w:p w14:paraId="30F1DB01" w14:textId="77777777" w:rsidR="0014477C" w:rsidRDefault="0014477C">
      <w:pPr>
        <w:pStyle w:val="BodyText"/>
        <w:ind w:left="0" w:firstLine="0"/>
      </w:pPr>
    </w:p>
    <w:p w14:paraId="30F1DB02" w14:textId="77777777" w:rsidR="0014477C" w:rsidRDefault="00000000">
      <w:pPr>
        <w:pStyle w:val="ListParagraph"/>
        <w:numPr>
          <w:ilvl w:val="1"/>
          <w:numId w:val="2"/>
        </w:numPr>
        <w:tabs>
          <w:tab w:val="left" w:pos="1300"/>
        </w:tabs>
        <w:spacing w:before="0"/>
        <w:ind w:right="608" w:hanging="618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online</w:t>
      </w:r>
      <w:r>
        <w:rPr>
          <w:spacing w:val="-9"/>
          <w:sz w:val="24"/>
        </w:rPr>
        <w:t xml:space="preserve"> </w:t>
      </w:r>
      <w:r>
        <w:rPr>
          <w:sz w:val="24"/>
        </w:rPr>
        <w:t>partial-discharge</w:t>
      </w:r>
      <w:r>
        <w:rPr>
          <w:spacing w:val="-9"/>
          <w:sz w:val="24"/>
        </w:rPr>
        <w:t xml:space="preserve"> </w:t>
      </w:r>
      <w:r>
        <w:rPr>
          <w:sz w:val="24"/>
        </w:rPr>
        <w:t>survey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 published data. In the absence of manufacturer’s data, refer to Table 100.23.</w:t>
      </w:r>
    </w:p>
    <w:sectPr w:rsidR="0014477C" w:rsidSect="006F462F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52E40"/>
    <w:multiLevelType w:val="multilevel"/>
    <w:tmpl w:val="BC64FBBE"/>
    <w:lvl w:ilvl="0">
      <w:start w:val="7"/>
      <w:numFmt w:val="decimal"/>
      <w:lvlText w:val="%1."/>
      <w:lvlJc w:val="left"/>
      <w:pPr>
        <w:ind w:left="8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2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95C17E4"/>
    <w:multiLevelType w:val="hybridMultilevel"/>
    <w:tmpl w:val="6E1450D6"/>
    <w:lvl w:ilvl="0" w:tplc="B3C89930">
      <w:start w:val="5"/>
      <w:numFmt w:val="decimal"/>
      <w:lvlText w:val="%1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965DF2">
      <w:start w:val="1"/>
      <w:numFmt w:val="decimal"/>
      <w:lvlText w:val="%2."/>
      <w:lvlJc w:val="left"/>
      <w:pPr>
        <w:ind w:left="2006" w:hanging="6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3EEA770">
      <w:numFmt w:val="bullet"/>
      <w:lvlText w:val="•"/>
      <w:lvlJc w:val="left"/>
      <w:pPr>
        <w:ind w:left="2915" w:hanging="628"/>
      </w:pPr>
      <w:rPr>
        <w:rFonts w:hint="default"/>
        <w:lang w:val="en-US" w:eastAsia="en-US" w:bidi="ar-SA"/>
      </w:rPr>
    </w:lvl>
    <w:lvl w:ilvl="3" w:tplc="1C2661D8">
      <w:numFmt w:val="bullet"/>
      <w:lvlText w:val="•"/>
      <w:lvlJc w:val="left"/>
      <w:pPr>
        <w:ind w:left="3831" w:hanging="628"/>
      </w:pPr>
      <w:rPr>
        <w:rFonts w:hint="default"/>
        <w:lang w:val="en-US" w:eastAsia="en-US" w:bidi="ar-SA"/>
      </w:rPr>
    </w:lvl>
    <w:lvl w:ilvl="4" w:tplc="0A5A75E0">
      <w:numFmt w:val="bullet"/>
      <w:lvlText w:val="•"/>
      <w:lvlJc w:val="left"/>
      <w:pPr>
        <w:ind w:left="4746" w:hanging="628"/>
      </w:pPr>
      <w:rPr>
        <w:rFonts w:hint="default"/>
        <w:lang w:val="en-US" w:eastAsia="en-US" w:bidi="ar-SA"/>
      </w:rPr>
    </w:lvl>
    <w:lvl w:ilvl="5" w:tplc="9BB04512">
      <w:numFmt w:val="bullet"/>
      <w:lvlText w:val="•"/>
      <w:lvlJc w:val="left"/>
      <w:pPr>
        <w:ind w:left="5662" w:hanging="628"/>
      </w:pPr>
      <w:rPr>
        <w:rFonts w:hint="default"/>
        <w:lang w:val="en-US" w:eastAsia="en-US" w:bidi="ar-SA"/>
      </w:rPr>
    </w:lvl>
    <w:lvl w:ilvl="6" w:tplc="16865492">
      <w:numFmt w:val="bullet"/>
      <w:lvlText w:val="•"/>
      <w:lvlJc w:val="left"/>
      <w:pPr>
        <w:ind w:left="6577" w:hanging="628"/>
      </w:pPr>
      <w:rPr>
        <w:rFonts w:hint="default"/>
        <w:lang w:val="en-US" w:eastAsia="en-US" w:bidi="ar-SA"/>
      </w:rPr>
    </w:lvl>
    <w:lvl w:ilvl="7" w:tplc="C8A0202A">
      <w:numFmt w:val="bullet"/>
      <w:lvlText w:val="•"/>
      <w:lvlJc w:val="left"/>
      <w:pPr>
        <w:ind w:left="7493" w:hanging="628"/>
      </w:pPr>
      <w:rPr>
        <w:rFonts w:hint="default"/>
        <w:lang w:val="en-US" w:eastAsia="en-US" w:bidi="ar-SA"/>
      </w:rPr>
    </w:lvl>
    <w:lvl w:ilvl="8" w:tplc="34866F5C">
      <w:numFmt w:val="bullet"/>
      <w:lvlText w:val="•"/>
      <w:lvlJc w:val="left"/>
      <w:pPr>
        <w:ind w:left="8408" w:hanging="628"/>
      </w:pPr>
      <w:rPr>
        <w:rFonts w:hint="default"/>
        <w:lang w:val="en-US" w:eastAsia="en-US" w:bidi="ar-SA"/>
      </w:rPr>
    </w:lvl>
  </w:abstractNum>
  <w:abstractNum w:abstractNumId="2" w15:restartNumberingAfterBreak="0">
    <w:nsid w:val="4BA06EF7"/>
    <w:multiLevelType w:val="hybridMultilevel"/>
    <w:tmpl w:val="971C9B50"/>
    <w:lvl w:ilvl="0" w:tplc="B9E078A0">
      <w:start w:val="1"/>
      <w:numFmt w:val="upperLetter"/>
      <w:lvlText w:val="%1."/>
      <w:lvlJc w:val="left"/>
      <w:pPr>
        <w:ind w:left="838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0B285F06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512A8B4">
      <w:start w:val="1"/>
      <w:numFmt w:val="decimal"/>
      <w:lvlText w:val="%3."/>
      <w:lvlJc w:val="left"/>
      <w:pPr>
        <w:ind w:left="2006" w:hanging="6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D7468B4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50E83B26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7D383A28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87EABB84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52AE78CC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A018580A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num w:numId="1" w16cid:durableId="2051146544">
    <w:abstractNumId w:val="1"/>
  </w:num>
  <w:num w:numId="2" w16cid:durableId="1743481857">
    <w:abstractNumId w:val="2"/>
  </w:num>
  <w:num w:numId="3" w16cid:durableId="73886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7C"/>
    <w:rsid w:val="000A22D3"/>
    <w:rsid w:val="0014477C"/>
    <w:rsid w:val="0027246A"/>
    <w:rsid w:val="002B35C8"/>
    <w:rsid w:val="003962DD"/>
    <w:rsid w:val="00520B00"/>
    <w:rsid w:val="006D11CB"/>
    <w:rsid w:val="006F462F"/>
    <w:rsid w:val="00A267EE"/>
    <w:rsid w:val="00C3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DAA2"/>
  <w15:docId w15:val="{266CE7A5-ECA4-4D93-ACBA-DC522D1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0"/>
      <w:ind w:left="838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839" w:hanging="71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BFEE4A-7A9F-4CB4-A4D8-79B8DBC804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BEC0CA-607E-40B0-8242-7C8894A8E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d0d50-b227-487f-a0a4-46a838d854ee"/>
    <ds:schemaRef ds:uri="4b664e92-eb71-49b4-aae7-2b219be1d9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8</cp:revision>
  <dcterms:created xsi:type="dcterms:W3CDTF">2024-04-16T16:17:00Z</dcterms:created>
  <dcterms:modified xsi:type="dcterms:W3CDTF">2024-04-17T15:59:00Z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