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529093" w14:textId="368158F4" w:rsidR="00EC2420" w:rsidRDefault="00EC2420">
      <w:pPr>
        <w:pStyle w:val="Heading1"/>
        <w:tabs>
          <w:tab w:val="left" w:pos="1035"/>
        </w:tabs>
        <w:rPr>
          <w:spacing w:val="-2"/>
        </w:rPr>
      </w:pPr>
      <w:r>
        <w:rPr>
          <w:noProof/>
        </w:rPr>
        <w:drawing>
          <wp:inline distT="0" distB="0" distL="0" distR="0" wp14:anchorId="1B3E64BB" wp14:editId="43AB167A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A83F5" w14:textId="09ECC629" w:rsidR="00EC2420" w:rsidRDefault="00EC2420">
      <w:pPr>
        <w:pStyle w:val="Heading1"/>
        <w:tabs>
          <w:tab w:val="left" w:pos="1035"/>
        </w:tabs>
        <w:rPr>
          <w:spacing w:val="-2"/>
        </w:rPr>
      </w:pPr>
      <w:r>
        <w:rPr>
          <w:spacing w:val="-2"/>
        </w:rPr>
        <w:t>7.       INSPECTION AND TEST PROCEDURES</w:t>
      </w:r>
    </w:p>
    <w:p w14:paraId="56F1BA19" w14:textId="4753939C" w:rsidR="00EE4344" w:rsidRDefault="000A5ACD">
      <w:pPr>
        <w:pStyle w:val="Heading1"/>
        <w:tabs>
          <w:tab w:val="left" w:pos="1035"/>
        </w:tabs>
      </w:pPr>
      <w:r>
        <w:rPr>
          <w:spacing w:val="-2"/>
        </w:rPr>
        <w:t>7.10.1</w:t>
      </w:r>
      <w:r>
        <w:tab/>
      </w:r>
      <w:r>
        <w:rPr>
          <w:spacing w:val="-2"/>
        </w:rPr>
        <w:t>Instrument</w:t>
      </w:r>
      <w:r>
        <w:rPr>
          <w:spacing w:val="-16"/>
        </w:rPr>
        <w:t xml:space="preserve"> </w:t>
      </w:r>
      <w:r>
        <w:rPr>
          <w:spacing w:val="-2"/>
        </w:rPr>
        <w:t>Transformers,</w:t>
      </w:r>
      <w:r>
        <w:rPr>
          <w:spacing w:val="-13"/>
        </w:rPr>
        <w:t xml:space="preserve"> </w:t>
      </w:r>
      <w:r>
        <w:rPr>
          <w:spacing w:val="-2"/>
        </w:rPr>
        <w:t>Current</w:t>
      </w:r>
      <w:r>
        <w:rPr>
          <w:spacing w:val="-9"/>
        </w:rPr>
        <w:t xml:space="preserve"> </w:t>
      </w:r>
      <w:r>
        <w:rPr>
          <w:spacing w:val="-2"/>
        </w:rPr>
        <w:t>Transformer</w:t>
      </w:r>
    </w:p>
    <w:p w14:paraId="56F1BA1A" w14:textId="77777777" w:rsidR="00EE4344" w:rsidRDefault="000A5ACD">
      <w:pPr>
        <w:pStyle w:val="Heading2"/>
        <w:numPr>
          <w:ilvl w:val="0"/>
          <w:numId w:val="2"/>
        </w:numPr>
        <w:tabs>
          <w:tab w:val="left" w:pos="838"/>
        </w:tabs>
        <w:spacing w:before="113"/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56F1BA1B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56F1BA1C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56F1BA1D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correct</w:t>
      </w:r>
      <w:r>
        <w:rPr>
          <w:spacing w:val="-8"/>
          <w:sz w:val="24"/>
        </w:rPr>
        <w:t xml:space="preserve"> </w:t>
      </w:r>
      <w:r>
        <w:rPr>
          <w:sz w:val="24"/>
        </w:rPr>
        <w:t>connection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transformers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56F1BA1E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adequate</w:t>
      </w:r>
      <w:r>
        <w:rPr>
          <w:spacing w:val="-9"/>
          <w:sz w:val="24"/>
        </w:rPr>
        <w:t xml:space="preserve"> </w:t>
      </w:r>
      <w:r>
        <w:rPr>
          <w:sz w:val="24"/>
        </w:rPr>
        <w:t>clearances</w:t>
      </w:r>
      <w:r>
        <w:rPr>
          <w:spacing w:val="-7"/>
          <w:sz w:val="24"/>
        </w:rPr>
        <w:t xml:space="preserve"> </w:t>
      </w:r>
      <w:r>
        <w:rPr>
          <w:sz w:val="24"/>
        </w:rPr>
        <w:t>exist</w:t>
      </w:r>
      <w:r>
        <w:rPr>
          <w:spacing w:val="-9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>primary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secondary</w:t>
      </w:r>
      <w:r>
        <w:rPr>
          <w:spacing w:val="-7"/>
          <w:sz w:val="24"/>
        </w:rPr>
        <w:t xml:space="preserve"> </w:t>
      </w:r>
      <w:r>
        <w:rPr>
          <w:sz w:val="24"/>
        </w:rPr>
        <w:t>circuit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wiring.</w:t>
      </w:r>
    </w:p>
    <w:p w14:paraId="56F1BA1F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spacing w:before="239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56F1BA20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ind w:right="242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bolted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methods:</w:t>
      </w:r>
    </w:p>
    <w:p w14:paraId="56F1BA21" w14:textId="77777777" w:rsidR="00EE4344" w:rsidRDefault="000A5ACD">
      <w:pPr>
        <w:pStyle w:val="ListParagraph"/>
        <w:numPr>
          <w:ilvl w:val="2"/>
          <w:numId w:val="2"/>
        </w:numPr>
        <w:tabs>
          <w:tab w:val="left" w:pos="2006"/>
        </w:tabs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ohmmeter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7.10.1.B.1.</w:t>
      </w:r>
    </w:p>
    <w:p w14:paraId="56F1BA22" w14:textId="77777777" w:rsidR="00EE4344" w:rsidRDefault="000A5ACD">
      <w:pPr>
        <w:pStyle w:val="ListParagraph"/>
        <w:numPr>
          <w:ilvl w:val="2"/>
          <w:numId w:val="2"/>
        </w:numPr>
        <w:tabs>
          <w:tab w:val="left" w:pos="2006"/>
        </w:tabs>
        <w:ind w:right="304"/>
        <w:rPr>
          <w:sz w:val="24"/>
        </w:rPr>
      </w:pPr>
      <w:r>
        <w:rPr>
          <w:sz w:val="24"/>
        </w:rPr>
        <w:t>Verify tightness of accessible bolted electrical connections by calibrated torque- wrench</w:t>
      </w:r>
      <w:r>
        <w:rPr>
          <w:spacing w:val="-9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100.12.</w:t>
      </w:r>
    </w:p>
    <w:p w14:paraId="56F1BA23" w14:textId="77777777" w:rsidR="00EE4344" w:rsidRDefault="000A5ACD">
      <w:pPr>
        <w:pStyle w:val="ListParagraph"/>
        <w:numPr>
          <w:ilvl w:val="2"/>
          <w:numId w:val="2"/>
        </w:numPr>
        <w:tabs>
          <w:tab w:val="left" w:pos="2006"/>
        </w:tabs>
        <w:spacing w:before="241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7"/>
          <w:sz w:val="24"/>
        </w:rPr>
        <w:t xml:space="preserve"> </w:t>
      </w:r>
      <w:r>
        <w:rPr>
          <w:sz w:val="24"/>
        </w:rPr>
        <w:t>survey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9.</w:t>
      </w:r>
    </w:p>
    <w:p w14:paraId="56F1BA24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required</w:t>
      </w:r>
      <w:r>
        <w:rPr>
          <w:spacing w:val="-9"/>
          <w:sz w:val="24"/>
        </w:rPr>
        <w:t xml:space="preserve"> </w:t>
      </w:r>
      <w:r>
        <w:rPr>
          <w:sz w:val="24"/>
        </w:rPr>
        <w:t>grounding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shorting</w:t>
      </w:r>
      <w:r>
        <w:rPr>
          <w:spacing w:val="-8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8"/>
          <w:sz w:val="24"/>
        </w:rPr>
        <w:t xml:space="preserve"> </w:t>
      </w:r>
      <w:r>
        <w:rPr>
          <w:sz w:val="24"/>
        </w:rPr>
        <w:t>provide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contact.</w:t>
      </w:r>
    </w:p>
    <w:p w14:paraId="56F1BA25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spacing w:before="241"/>
        <w:ind w:right="232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7"/>
          <w:sz w:val="24"/>
        </w:rPr>
        <w:t xml:space="preserve"> </w:t>
      </w:r>
      <w:r>
        <w:rPr>
          <w:sz w:val="24"/>
        </w:rPr>
        <w:t>lubrication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moving</w:t>
      </w:r>
      <w:r>
        <w:rPr>
          <w:spacing w:val="-7"/>
          <w:sz w:val="24"/>
        </w:rPr>
        <w:t xml:space="preserve"> </w:t>
      </w:r>
      <w:r>
        <w:rPr>
          <w:sz w:val="24"/>
        </w:rPr>
        <w:t>current-carrying</w:t>
      </w:r>
      <w:r>
        <w:rPr>
          <w:spacing w:val="-7"/>
          <w:sz w:val="24"/>
        </w:rPr>
        <w:t xml:space="preserve"> </w:t>
      </w:r>
      <w:r>
        <w:rPr>
          <w:sz w:val="24"/>
        </w:rPr>
        <w:t>parts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moving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sliding </w:t>
      </w:r>
      <w:r>
        <w:rPr>
          <w:spacing w:val="-2"/>
          <w:sz w:val="24"/>
        </w:rPr>
        <w:t>surfaces.</w:t>
      </w:r>
    </w:p>
    <w:p w14:paraId="56F1BA26" w14:textId="77777777" w:rsidR="00EE4344" w:rsidRDefault="000A5ACD">
      <w:pPr>
        <w:pStyle w:val="Heading2"/>
        <w:numPr>
          <w:ilvl w:val="0"/>
          <w:numId w:val="2"/>
        </w:numPr>
        <w:tabs>
          <w:tab w:val="left" w:pos="838"/>
        </w:tabs>
        <w:ind w:hanging="720"/>
      </w:pPr>
      <w:r>
        <w:t>Electrical</w:t>
      </w:r>
      <w:r>
        <w:rPr>
          <w:spacing w:val="-5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rPr>
          <w:spacing w:val="-2"/>
        </w:rPr>
        <w:t>Transformers</w:t>
      </w:r>
    </w:p>
    <w:p w14:paraId="56F1BA27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ind w:right="980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1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bolted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low-resistance ohmmeter in accordance with Section 7.10.1.A.6.1.</w:t>
      </w:r>
    </w:p>
    <w:p w14:paraId="56F1BA28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ind w:right="104"/>
        <w:jc w:val="both"/>
        <w:rPr>
          <w:sz w:val="24"/>
        </w:rPr>
      </w:pP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insulation-resistance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of each</w:t>
      </w:r>
      <w:r>
        <w:rPr>
          <w:spacing w:val="-1"/>
          <w:sz w:val="24"/>
        </w:rPr>
        <w:t xml:space="preserve"> </w:t>
      </w:r>
      <w:r>
        <w:rPr>
          <w:sz w:val="24"/>
        </w:rPr>
        <w:t>current transformer and its secondary wiring with respect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ground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1000</w:t>
      </w:r>
      <w:r>
        <w:rPr>
          <w:spacing w:val="-6"/>
          <w:sz w:val="24"/>
        </w:rPr>
        <w:t xml:space="preserve"> </w:t>
      </w:r>
      <w:r>
        <w:rPr>
          <w:sz w:val="24"/>
        </w:rPr>
        <w:t>volts</w:t>
      </w:r>
      <w:r>
        <w:rPr>
          <w:spacing w:val="-6"/>
          <w:sz w:val="24"/>
        </w:rPr>
        <w:t xml:space="preserve"> </w:t>
      </w:r>
      <w:r>
        <w:rPr>
          <w:sz w:val="24"/>
        </w:rPr>
        <w:t>dc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minute.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units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solid-state</w:t>
      </w:r>
      <w:r>
        <w:rPr>
          <w:spacing w:val="-6"/>
          <w:sz w:val="24"/>
        </w:rPr>
        <w:t xml:space="preserve"> </w:t>
      </w:r>
      <w:r>
        <w:rPr>
          <w:sz w:val="24"/>
        </w:rPr>
        <w:t>components</w:t>
      </w:r>
      <w:r>
        <w:rPr>
          <w:spacing w:val="-6"/>
          <w:sz w:val="24"/>
        </w:rPr>
        <w:t xml:space="preserve"> </w:t>
      </w:r>
      <w:r>
        <w:rPr>
          <w:sz w:val="24"/>
        </w:rPr>
        <w:t>that cannot tolerate the applied voltage, follow manufacturer’s recommendations.</w:t>
      </w:r>
    </w:p>
    <w:p w14:paraId="56F1BA29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polarity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6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IEEE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C57.13.1.</w:t>
      </w:r>
    </w:p>
    <w:p w14:paraId="56F1BA2A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ind w:right="594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ratio-verification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voltage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 IEEE C57.13.1.</w:t>
      </w:r>
    </w:p>
    <w:p w14:paraId="56F1BA2B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ind w:right="149"/>
        <w:jc w:val="both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excitation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transformers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relaying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 IEEE C57.13.1.</w:t>
      </w:r>
    </w:p>
    <w:p w14:paraId="56F1BA2C" w14:textId="77777777" w:rsidR="00EE4344" w:rsidRDefault="00EE4344">
      <w:pPr>
        <w:jc w:val="both"/>
        <w:rPr>
          <w:sz w:val="24"/>
        </w:rPr>
        <w:sectPr w:rsidR="00EE4344" w:rsidSect="00EC2420">
          <w:headerReference w:type="default" r:id="rId8"/>
          <w:footerReference w:type="default" r:id="rId9"/>
          <w:type w:val="continuous"/>
          <w:pgSz w:w="12240" w:h="15840"/>
          <w:pgMar w:top="720" w:right="720" w:bottom="720" w:left="720" w:header="734" w:footer="1385" w:gutter="0"/>
          <w:pgNumType w:start="110"/>
          <w:cols w:space="720"/>
          <w:docGrid w:linePitch="299"/>
        </w:sectPr>
      </w:pPr>
    </w:p>
    <w:p w14:paraId="10441A3F" w14:textId="416AC4D2" w:rsidR="00EC2420" w:rsidRDefault="00EC2420">
      <w:pPr>
        <w:pStyle w:val="Heading1"/>
        <w:tabs>
          <w:tab w:val="left" w:pos="1035"/>
        </w:tabs>
        <w:rPr>
          <w:spacing w:val="-2"/>
        </w:rPr>
      </w:pPr>
      <w:r>
        <w:rPr>
          <w:spacing w:val="-2"/>
        </w:rPr>
        <w:lastRenderedPageBreak/>
        <w:t>7.       INSPECTION AND TEST PROCEDURES</w:t>
      </w:r>
    </w:p>
    <w:p w14:paraId="56F1BA2D" w14:textId="5B7AC77E" w:rsidR="00EE4344" w:rsidRDefault="000A5ACD">
      <w:pPr>
        <w:pStyle w:val="Heading1"/>
        <w:tabs>
          <w:tab w:val="left" w:pos="1035"/>
        </w:tabs>
      </w:pPr>
      <w:r>
        <w:rPr>
          <w:spacing w:val="-2"/>
        </w:rPr>
        <w:t>7.10.1</w:t>
      </w:r>
      <w:r>
        <w:tab/>
      </w:r>
      <w:r>
        <w:rPr>
          <w:spacing w:val="-2"/>
        </w:rPr>
        <w:t>Instrument</w:t>
      </w:r>
      <w:r>
        <w:rPr>
          <w:spacing w:val="-12"/>
        </w:rPr>
        <w:t xml:space="preserve"> </w:t>
      </w:r>
      <w:r>
        <w:rPr>
          <w:spacing w:val="-2"/>
        </w:rPr>
        <w:t>Transformers,</w:t>
      </w:r>
      <w:r>
        <w:rPr>
          <w:spacing w:val="-7"/>
        </w:rPr>
        <w:t xml:space="preserve"> </w:t>
      </w:r>
      <w:r>
        <w:rPr>
          <w:spacing w:val="-2"/>
        </w:rPr>
        <w:t>Current</w:t>
      </w:r>
      <w:r>
        <w:rPr>
          <w:spacing w:val="-5"/>
        </w:rPr>
        <w:t xml:space="preserve"> </w:t>
      </w:r>
      <w:r>
        <w:rPr>
          <w:spacing w:val="-2"/>
        </w:rPr>
        <w:t>Transformer</w:t>
      </w:r>
      <w:r>
        <w:rPr>
          <w:spacing w:val="-7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56F1BA2E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spacing w:before="113"/>
        <w:ind w:right="569"/>
        <w:rPr>
          <w:sz w:val="24"/>
        </w:rPr>
      </w:pPr>
      <w:r>
        <w:rPr>
          <w:sz w:val="24"/>
        </w:rPr>
        <w:t>Measure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circuit</w:t>
      </w:r>
      <w:r>
        <w:rPr>
          <w:spacing w:val="-7"/>
          <w:sz w:val="24"/>
        </w:rPr>
        <w:t xml:space="preserve"> </w:t>
      </w:r>
      <w:r>
        <w:rPr>
          <w:sz w:val="24"/>
        </w:rPr>
        <w:t>burdens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7"/>
          <w:sz w:val="24"/>
        </w:rPr>
        <w:t xml:space="preserve"> </w:t>
      </w:r>
      <w:r>
        <w:rPr>
          <w:sz w:val="24"/>
        </w:rPr>
        <w:t>CT</w:t>
      </w:r>
      <w:r>
        <w:rPr>
          <w:spacing w:val="-7"/>
          <w:sz w:val="24"/>
        </w:rPr>
        <w:t xml:space="preserve"> </w:t>
      </w:r>
      <w:r>
        <w:rPr>
          <w:sz w:val="24"/>
        </w:rPr>
        <w:t>shorting</w:t>
      </w:r>
      <w:r>
        <w:rPr>
          <w:spacing w:val="-7"/>
          <w:sz w:val="24"/>
        </w:rPr>
        <w:t xml:space="preserve"> </w:t>
      </w:r>
      <w:r>
        <w:rPr>
          <w:sz w:val="24"/>
        </w:rPr>
        <w:t>terminal</w:t>
      </w:r>
      <w:r>
        <w:rPr>
          <w:spacing w:val="-7"/>
          <w:sz w:val="24"/>
        </w:rPr>
        <w:t xml:space="preserve"> </w:t>
      </w:r>
      <w:r>
        <w:rPr>
          <w:sz w:val="24"/>
        </w:rPr>
        <w:t>block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IEEE </w:t>
      </w:r>
      <w:r>
        <w:rPr>
          <w:spacing w:val="-2"/>
          <w:sz w:val="24"/>
        </w:rPr>
        <w:t>C57.13.1</w:t>
      </w:r>
    </w:p>
    <w:p w14:paraId="56F1BA2F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spacing w:before="241"/>
        <w:ind w:right="453"/>
        <w:rPr>
          <w:sz w:val="24"/>
        </w:rPr>
      </w:pPr>
      <w:r>
        <w:rPr>
          <w:sz w:val="24"/>
        </w:rPr>
        <w:t>Perform</w:t>
      </w:r>
      <w:r>
        <w:rPr>
          <w:spacing w:val="-8"/>
          <w:sz w:val="24"/>
        </w:rPr>
        <w:t xml:space="preserve"> </w:t>
      </w:r>
      <w:r>
        <w:rPr>
          <w:sz w:val="24"/>
        </w:rPr>
        <w:t>insulation-resistance</w:t>
      </w:r>
      <w:r>
        <w:rPr>
          <w:spacing w:val="-10"/>
          <w:sz w:val="24"/>
        </w:rPr>
        <w:t xml:space="preserve"> </w:t>
      </w:r>
      <w:r>
        <w:rPr>
          <w:sz w:val="24"/>
        </w:rPr>
        <w:t>tests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primary</w:t>
      </w:r>
      <w:r>
        <w:rPr>
          <w:spacing w:val="-8"/>
          <w:sz w:val="24"/>
        </w:rPr>
        <w:t xml:space="preserve"> </w:t>
      </w:r>
      <w:r>
        <w:rPr>
          <w:sz w:val="24"/>
        </w:rPr>
        <w:t>winding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secondary</w:t>
      </w:r>
      <w:r>
        <w:rPr>
          <w:spacing w:val="-9"/>
          <w:sz w:val="24"/>
        </w:rPr>
        <w:t xml:space="preserve"> </w:t>
      </w:r>
      <w:r>
        <w:rPr>
          <w:sz w:val="24"/>
        </w:rPr>
        <w:t>grounded. Test voltages shall be in accordance with Table 100.5.</w:t>
      </w:r>
    </w:p>
    <w:p w14:paraId="56F1BA30" w14:textId="77777777" w:rsidR="00EE4344" w:rsidRDefault="000A5ACD">
      <w:pPr>
        <w:pStyle w:val="BodyText"/>
        <w:tabs>
          <w:tab w:val="left" w:pos="1300"/>
        </w:tabs>
        <w:ind w:left="684" w:firstLine="0"/>
      </w:pPr>
      <w:r>
        <w:rPr>
          <w:spacing w:val="-5"/>
        </w:rPr>
        <w:t>*8.</w:t>
      </w:r>
      <w:r>
        <w:tab/>
        <w:t>Perform</w:t>
      </w:r>
      <w:r>
        <w:rPr>
          <w:spacing w:val="-5"/>
        </w:rPr>
        <w:t xml:space="preserve"> </w:t>
      </w:r>
      <w:r>
        <w:t>dielectric</w:t>
      </w:r>
      <w:r>
        <w:rPr>
          <w:spacing w:val="-6"/>
        </w:rPr>
        <w:t xml:space="preserve"> </w:t>
      </w:r>
      <w:r>
        <w:t>withstand</w:t>
      </w:r>
      <w:r>
        <w:rPr>
          <w:spacing w:val="-5"/>
        </w:rPr>
        <w:t xml:space="preserve"> </w:t>
      </w:r>
      <w:r>
        <w:t>tests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t>winding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secondary</w:t>
      </w:r>
      <w:r>
        <w:rPr>
          <w:spacing w:val="-5"/>
        </w:rPr>
        <w:t xml:space="preserve"> </w:t>
      </w:r>
      <w:r>
        <w:rPr>
          <w:spacing w:val="-2"/>
        </w:rPr>
        <w:t>grounded.</w:t>
      </w:r>
    </w:p>
    <w:p w14:paraId="56F1BA31" w14:textId="77777777" w:rsidR="00EE4344" w:rsidRDefault="000A5ACD">
      <w:pPr>
        <w:pStyle w:val="BodyText"/>
        <w:spacing w:before="0"/>
        <w:ind w:firstLine="0"/>
      </w:pPr>
      <w:r>
        <w:t>Test</w:t>
      </w:r>
      <w:r>
        <w:rPr>
          <w:spacing w:val="-4"/>
        </w:rPr>
        <w:t xml:space="preserve"> </w:t>
      </w:r>
      <w:r>
        <w:t>voltages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2"/>
        </w:rPr>
        <w:t>100.9.</w:t>
      </w:r>
    </w:p>
    <w:p w14:paraId="56F1BA32" w14:textId="77777777" w:rsidR="00EE4344" w:rsidRDefault="000A5ACD">
      <w:pPr>
        <w:pStyle w:val="ListParagraph"/>
        <w:numPr>
          <w:ilvl w:val="0"/>
          <w:numId w:val="1"/>
        </w:numPr>
        <w:tabs>
          <w:tab w:val="left" w:pos="1300"/>
        </w:tabs>
        <w:spacing w:before="239"/>
        <w:ind w:right="1029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power-factor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z w:val="24"/>
        </w:rPr>
        <w:t>dissipation-factor</w:t>
      </w:r>
      <w:r>
        <w:rPr>
          <w:spacing w:val="-12"/>
          <w:sz w:val="24"/>
        </w:rPr>
        <w:t xml:space="preserve"> </w:t>
      </w:r>
      <w:r>
        <w:rPr>
          <w:sz w:val="24"/>
        </w:rPr>
        <w:t>tests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accordance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manufacturer’s published data.</w:t>
      </w:r>
    </w:p>
    <w:p w14:paraId="56F1BA33" w14:textId="77777777" w:rsidR="00EE4344" w:rsidRDefault="000A5ACD">
      <w:pPr>
        <w:pStyle w:val="ListParagraph"/>
        <w:numPr>
          <w:ilvl w:val="0"/>
          <w:numId w:val="1"/>
        </w:numPr>
        <w:tabs>
          <w:tab w:val="left" w:pos="1300"/>
        </w:tabs>
        <w:ind w:right="153" w:hanging="618"/>
        <w:jc w:val="left"/>
        <w:rPr>
          <w:sz w:val="24"/>
        </w:rPr>
      </w:pPr>
      <w:r>
        <w:rPr>
          <w:sz w:val="24"/>
        </w:rPr>
        <w:t>Verify that current transformer secondary circuits are grounded and have only one grounding</w:t>
      </w:r>
      <w:r>
        <w:rPr>
          <w:spacing w:val="-8"/>
          <w:sz w:val="24"/>
        </w:rPr>
        <w:t xml:space="preserve"> </w:t>
      </w:r>
      <w:r>
        <w:rPr>
          <w:sz w:val="24"/>
        </w:rPr>
        <w:t>point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IEEE</w:t>
      </w:r>
      <w:r>
        <w:rPr>
          <w:spacing w:val="-8"/>
          <w:sz w:val="24"/>
        </w:rPr>
        <w:t xml:space="preserve"> </w:t>
      </w:r>
      <w:r>
        <w:rPr>
          <w:sz w:val="24"/>
        </w:rPr>
        <w:t>C57.13.3.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grounding</w:t>
      </w:r>
      <w:r>
        <w:rPr>
          <w:spacing w:val="-7"/>
          <w:sz w:val="24"/>
        </w:rPr>
        <w:t xml:space="preserve"> </w:t>
      </w:r>
      <w:r>
        <w:rPr>
          <w:sz w:val="24"/>
        </w:rPr>
        <w:t>point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located as specified by the engineer in the project drawings.</w:t>
      </w:r>
    </w:p>
    <w:p w14:paraId="56F1BA34" w14:textId="77777777" w:rsidR="00EE4344" w:rsidRDefault="000A5ACD">
      <w:pPr>
        <w:pStyle w:val="Heading2"/>
        <w:numPr>
          <w:ilvl w:val="0"/>
          <w:numId w:val="2"/>
        </w:numPr>
        <w:tabs>
          <w:tab w:val="left" w:pos="838"/>
        </w:tabs>
        <w:ind w:hanging="720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56F1BA35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ind w:right="32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 (7.10.1.A.6.1)</w:t>
      </w:r>
    </w:p>
    <w:p w14:paraId="56F1BA36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spacing w:before="242"/>
        <w:ind w:right="139"/>
        <w:rPr>
          <w:sz w:val="24"/>
        </w:rPr>
      </w:pPr>
      <w:r>
        <w:rPr>
          <w:sz w:val="24"/>
        </w:rPr>
        <w:t>Bolt</w:t>
      </w:r>
      <w:r>
        <w:rPr>
          <w:spacing w:val="-6"/>
          <w:sz w:val="24"/>
        </w:rPr>
        <w:t xml:space="preserve"> </w:t>
      </w:r>
      <w:r>
        <w:rPr>
          <w:sz w:val="24"/>
        </w:rPr>
        <w:t>torque</w:t>
      </w:r>
      <w:r>
        <w:rPr>
          <w:spacing w:val="-6"/>
          <w:sz w:val="24"/>
        </w:rPr>
        <w:t xml:space="preserve"> </w:t>
      </w:r>
      <w:r>
        <w:rPr>
          <w:sz w:val="24"/>
        </w:rPr>
        <w:t>levels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manufacturer’s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published</w:t>
      </w:r>
      <w:r>
        <w:rPr>
          <w:spacing w:val="-6"/>
          <w:sz w:val="24"/>
        </w:rPr>
        <w:t xml:space="preserve"> </w:t>
      </w:r>
      <w:r>
        <w:rPr>
          <w:sz w:val="24"/>
        </w:rPr>
        <w:t>data.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absence of manufacturer’s data, use Table 100.12. (7.10.1.A.6.2)</w:t>
      </w:r>
    </w:p>
    <w:p w14:paraId="56F1BA37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  <w:tab w:val="left" w:pos="8759"/>
        </w:tabs>
        <w:rPr>
          <w:sz w:val="24"/>
        </w:rPr>
      </w:pPr>
      <w:r>
        <w:rPr>
          <w:sz w:val="24"/>
        </w:rPr>
        <w:t>Results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4"/>
          <w:sz w:val="24"/>
        </w:rPr>
        <w:t xml:space="preserve"> </w:t>
      </w:r>
      <w:r>
        <w:rPr>
          <w:sz w:val="24"/>
        </w:rPr>
        <w:t>survey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9.</w:t>
      </w:r>
      <w:r>
        <w:rPr>
          <w:sz w:val="24"/>
        </w:rPr>
        <w:tab/>
      </w:r>
      <w:r>
        <w:rPr>
          <w:spacing w:val="-2"/>
          <w:sz w:val="24"/>
        </w:rPr>
        <w:t>(7.10.1.A.6.3)</w:t>
      </w:r>
    </w:p>
    <w:p w14:paraId="56F1BA38" w14:textId="77777777" w:rsidR="00EE4344" w:rsidRDefault="000A5ACD">
      <w:pPr>
        <w:pStyle w:val="Heading2"/>
        <w:numPr>
          <w:ilvl w:val="0"/>
          <w:numId w:val="2"/>
        </w:numPr>
        <w:tabs>
          <w:tab w:val="left" w:pos="838"/>
        </w:tabs>
        <w:ind w:hanging="720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56F1BA39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ind w:right="32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</w:t>
      </w:r>
    </w:p>
    <w:p w14:paraId="56F1BA3A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ind w:right="236"/>
        <w:jc w:val="both"/>
        <w:rPr>
          <w:sz w:val="24"/>
        </w:rPr>
      </w:pPr>
      <w:r>
        <w:rPr>
          <w:sz w:val="24"/>
        </w:rPr>
        <w:t>Insulation-resistance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instrument</w:t>
      </w:r>
      <w:r>
        <w:rPr>
          <w:spacing w:val="-3"/>
          <w:sz w:val="24"/>
        </w:rPr>
        <w:t xml:space="preserve"> </w:t>
      </w:r>
      <w:r>
        <w:rPr>
          <w:sz w:val="24"/>
        </w:rPr>
        <w:t>transformers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shown in Table 100.5.</w:t>
      </w:r>
    </w:p>
    <w:p w14:paraId="56F1BA3B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Polarity</w:t>
      </w:r>
      <w:r>
        <w:rPr>
          <w:spacing w:val="-7"/>
          <w:sz w:val="24"/>
        </w:rPr>
        <w:t xml:space="preserve"> </w:t>
      </w: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agree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markings.</w:t>
      </w:r>
    </w:p>
    <w:p w14:paraId="56F1BA3C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Ratio</w:t>
      </w:r>
      <w:r>
        <w:rPr>
          <w:spacing w:val="-6"/>
          <w:sz w:val="24"/>
        </w:rPr>
        <w:t xml:space="preserve"> </w:t>
      </w:r>
      <w:r>
        <w:rPr>
          <w:sz w:val="24"/>
        </w:rPr>
        <w:t>errors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IEEE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C57.13.</w:t>
      </w:r>
    </w:p>
    <w:p w14:paraId="56F1BA3D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ind w:right="358"/>
        <w:jc w:val="both"/>
        <w:rPr>
          <w:sz w:val="24"/>
        </w:rPr>
      </w:pPr>
      <w:r>
        <w:rPr>
          <w:sz w:val="24"/>
        </w:rPr>
        <w:t>Excitation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match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curve</w:t>
      </w:r>
      <w:r>
        <w:rPr>
          <w:spacing w:val="-3"/>
          <w:sz w:val="24"/>
        </w:rPr>
        <w:t xml:space="preserve"> </w:t>
      </w:r>
      <w:r>
        <w:rPr>
          <w:sz w:val="24"/>
        </w:rPr>
        <w:t>supplied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manufacturer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accordance with IEEE C57.13.1.</w:t>
      </w:r>
    </w:p>
    <w:p w14:paraId="56F1BA3E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Compare</w:t>
      </w:r>
      <w:r>
        <w:rPr>
          <w:spacing w:val="-10"/>
          <w:sz w:val="24"/>
        </w:rPr>
        <w:t xml:space="preserve"> </w:t>
      </w:r>
      <w:r>
        <w:rPr>
          <w:sz w:val="24"/>
        </w:rPr>
        <w:t>measured</w:t>
      </w:r>
      <w:r>
        <w:rPr>
          <w:spacing w:val="-8"/>
          <w:sz w:val="24"/>
        </w:rPr>
        <w:t xml:space="preserve"> </w:t>
      </w:r>
      <w:r>
        <w:rPr>
          <w:sz w:val="24"/>
        </w:rPr>
        <w:t>burdens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instrument</w:t>
      </w:r>
      <w:r>
        <w:rPr>
          <w:spacing w:val="-8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ratings.</w:t>
      </w:r>
    </w:p>
    <w:p w14:paraId="56F1BA3F" w14:textId="77777777" w:rsidR="00EE4344" w:rsidRDefault="00EE4344">
      <w:pPr>
        <w:rPr>
          <w:sz w:val="24"/>
        </w:rPr>
        <w:sectPr w:rsidR="00EE4344">
          <w:pgSz w:w="12240" w:h="15840"/>
          <w:pgMar w:top="1200" w:right="1040" w:bottom="1580" w:left="960" w:header="734" w:footer="1385" w:gutter="0"/>
          <w:cols w:space="720"/>
        </w:sectPr>
      </w:pPr>
    </w:p>
    <w:p w14:paraId="7C521577" w14:textId="598D612F" w:rsidR="00EC2420" w:rsidRDefault="00EC2420">
      <w:pPr>
        <w:pStyle w:val="Heading1"/>
        <w:tabs>
          <w:tab w:val="left" w:pos="1035"/>
        </w:tabs>
        <w:rPr>
          <w:spacing w:val="-2"/>
        </w:rPr>
      </w:pPr>
      <w:r>
        <w:rPr>
          <w:spacing w:val="-2"/>
        </w:rPr>
        <w:lastRenderedPageBreak/>
        <w:t>7.       INSPECTION AND TEST PROCEDURES</w:t>
      </w:r>
    </w:p>
    <w:p w14:paraId="56F1BA40" w14:textId="380D9677" w:rsidR="00EE4344" w:rsidRDefault="000A5ACD">
      <w:pPr>
        <w:pStyle w:val="Heading1"/>
        <w:tabs>
          <w:tab w:val="left" w:pos="1035"/>
        </w:tabs>
      </w:pPr>
      <w:r>
        <w:rPr>
          <w:spacing w:val="-2"/>
        </w:rPr>
        <w:t>7.10.1</w:t>
      </w:r>
      <w:r>
        <w:tab/>
      </w:r>
      <w:r>
        <w:rPr>
          <w:spacing w:val="-2"/>
        </w:rPr>
        <w:t>Instrument</w:t>
      </w:r>
      <w:r>
        <w:rPr>
          <w:spacing w:val="-12"/>
        </w:rPr>
        <w:t xml:space="preserve"> </w:t>
      </w:r>
      <w:r>
        <w:rPr>
          <w:spacing w:val="-2"/>
        </w:rPr>
        <w:t>Transformers,</w:t>
      </w:r>
      <w:r>
        <w:rPr>
          <w:spacing w:val="-7"/>
        </w:rPr>
        <w:t xml:space="preserve"> </w:t>
      </w:r>
      <w:r>
        <w:rPr>
          <w:spacing w:val="-2"/>
        </w:rPr>
        <w:t>Current</w:t>
      </w:r>
      <w:r>
        <w:rPr>
          <w:spacing w:val="-5"/>
        </w:rPr>
        <w:t xml:space="preserve"> </w:t>
      </w:r>
      <w:r>
        <w:rPr>
          <w:spacing w:val="-2"/>
        </w:rPr>
        <w:t>Transformer</w:t>
      </w:r>
      <w:r>
        <w:rPr>
          <w:spacing w:val="-7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56F1BA41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spacing w:before="113"/>
        <w:ind w:right="287"/>
        <w:rPr>
          <w:sz w:val="24"/>
        </w:rPr>
      </w:pPr>
      <w:r>
        <w:rPr>
          <w:sz w:val="24"/>
        </w:rPr>
        <w:t>Insulation-resistance</w:t>
      </w:r>
      <w:r>
        <w:rPr>
          <w:spacing w:val="-9"/>
          <w:sz w:val="24"/>
        </w:rPr>
        <w:t xml:space="preserve"> </w:t>
      </w:r>
      <w:r>
        <w:rPr>
          <w:sz w:val="24"/>
        </w:rPr>
        <w:t>values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instrument</w:t>
      </w:r>
      <w:r>
        <w:rPr>
          <w:spacing w:val="-9"/>
          <w:sz w:val="24"/>
        </w:rPr>
        <w:t xml:space="preserve"> </w:t>
      </w:r>
      <w:r>
        <w:rPr>
          <w:sz w:val="24"/>
        </w:rPr>
        <w:t>transformers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less</w:t>
      </w:r>
      <w:r>
        <w:rPr>
          <w:spacing w:val="-8"/>
          <w:sz w:val="24"/>
        </w:rPr>
        <w:t xml:space="preserve"> </w:t>
      </w:r>
      <w:r>
        <w:rPr>
          <w:sz w:val="24"/>
        </w:rPr>
        <w:t>than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>shown in Table 100.5.</w:t>
      </w:r>
    </w:p>
    <w:p w14:paraId="56F1BA42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spacing w:before="241"/>
        <w:ind w:right="129"/>
        <w:rPr>
          <w:sz w:val="24"/>
        </w:rPr>
      </w:pPr>
      <w:r>
        <w:rPr>
          <w:sz w:val="24"/>
        </w:rPr>
        <w:t>If no evidence of distress or insulation failure is observed by the end of the total time of voltage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during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dielectric</w:t>
      </w:r>
      <w:r>
        <w:rPr>
          <w:spacing w:val="-8"/>
          <w:sz w:val="24"/>
        </w:rPr>
        <w:t xml:space="preserve"> </w:t>
      </w:r>
      <w:r>
        <w:rPr>
          <w:sz w:val="24"/>
        </w:rPr>
        <w:t>withstand</w:t>
      </w:r>
      <w:r>
        <w:rPr>
          <w:spacing w:val="-6"/>
          <w:sz w:val="24"/>
        </w:rPr>
        <w:t xml:space="preserve"> </w:t>
      </w:r>
      <w:r>
        <w:rPr>
          <w:sz w:val="24"/>
        </w:rPr>
        <w:t>test,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primary</w:t>
      </w:r>
      <w:r>
        <w:rPr>
          <w:spacing w:val="-8"/>
          <w:sz w:val="24"/>
        </w:rPr>
        <w:t xml:space="preserve"> </w:t>
      </w:r>
      <w:r>
        <w:rPr>
          <w:sz w:val="24"/>
        </w:rPr>
        <w:t>winding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considered</w:t>
      </w:r>
      <w:r>
        <w:rPr>
          <w:spacing w:val="-8"/>
          <w:sz w:val="24"/>
        </w:rPr>
        <w:t xml:space="preserve"> </w:t>
      </w:r>
      <w:r>
        <w:rPr>
          <w:sz w:val="24"/>
        </w:rPr>
        <w:t>to have passed the test.</w:t>
      </w:r>
    </w:p>
    <w:p w14:paraId="56F1BA43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ind w:right="444"/>
        <w:rPr>
          <w:sz w:val="24"/>
        </w:rPr>
      </w:pPr>
      <w:r>
        <w:rPr>
          <w:sz w:val="24"/>
        </w:rPr>
        <w:t xml:space="preserve">Power-factor or dissipation-factor values shall be in accordance with </w:t>
      </w:r>
      <w:proofErr w:type="gramStart"/>
      <w:r>
        <w:rPr>
          <w:sz w:val="24"/>
        </w:rPr>
        <w:t>manufacturer’s</w:t>
      </w:r>
      <w:proofErr w:type="gramEnd"/>
      <w:r>
        <w:rPr>
          <w:sz w:val="24"/>
        </w:rPr>
        <w:t xml:space="preserve"> 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data,</w:t>
      </w:r>
      <w:r>
        <w:rPr>
          <w:spacing w:val="-8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equipment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 published data.</w:t>
      </w:r>
    </w:p>
    <w:p w14:paraId="56F1BA44" w14:textId="77777777" w:rsidR="00EE4344" w:rsidRDefault="000A5ACD">
      <w:pPr>
        <w:pStyle w:val="ListParagraph"/>
        <w:numPr>
          <w:ilvl w:val="1"/>
          <w:numId w:val="2"/>
        </w:numPr>
        <w:tabs>
          <w:tab w:val="left" w:pos="1300"/>
        </w:tabs>
        <w:spacing w:before="239"/>
        <w:ind w:hanging="618"/>
        <w:rPr>
          <w:sz w:val="24"/>
        </w:rPr>
      </w:pP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indicate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circuits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grounding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point.</w:t>
      </w:r>
    </w:p>
    <w:sectPr w:rsidR="00EE4344">
      <w:pgSz w:w="12240" w:h="15840"/>
      <w:pgMar w:top="1200" w:right="1040" w:bottom="1580" w:left="960" w:header="734" w:footer="13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F1BA4B" w14:textId="77777777" w:rsidR="000A5ACD" w:rsidRDefault="000A5ACD">
      <w:r>
        <w:separator/>
      </w:r>
    </w:p>
  </w:endnote>
  <w:endnote w:type="continuationSeparator" w:id="0">
    <w:p w14:paraId="56F1BA4D" w14:textId="77777777" w:rsidR="000A5ACD" w:rsidRDefault="000A5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F1BA46" w14:textId="77777777" w:rsidR="00EE4344" w:rsidRDefault="000A5ACD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540224" behindDoc="1" locked="0" layoutInCell="1" allowOverlap="1" wp14:anchorId="56F1BA4B" wp14:editId="56F1BA4C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40736" behindDoc="1" locked="0" layoutInCell="1" allowOverlap="1" wp14:anchorId="56F1BA4D" wp14:editId="56F1BA4E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F1BA51" w14:textId="77777777" w:rsidR="00EE4344" w:rsidRDefault="000A5ACD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56F1BA52" w14:textId="77777777" w:rsidR="00EE4344" w:rsidRDefault="000A5ACD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F1BA4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56F1BA51" w14:textId="77777777" w:rsidR="00EE4344" w:rsidRDefault="000A5ACD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56F1BA52" w14:textId="77777777" w:rsidR="00EE4344" w:rsidRDefault="000A5ACD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F1BA47" w14:textId="77777777" w:rsidR="000A5ACD" w:rsidRDefault="000A5ACD">
      <w:r>
        <w:separator/>
      </w:r>
    </w:p>
  </w:footnote>
  <w:footnote w:type="continuationSeparator" w:id="0">
    <w:p w14:paraId="56F1BA49" w14:textId="77777777" w:rsidR="000A5ACD" w:rsidRDefault="000A5A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F1BA45" w14:textId="10B9BD3D" w:rsidR="00EE4344" w:rsidRDefault="00EE4344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7D669E"/>
    <w:multiLevelType w:val="hybridMultilevel"/>
    <w:tmpl w:val="1C8A3B06"/>
    <w:lvl w:ilvl="0" w:tplc="D2686B26">
      <w:start w:val="9"/>
      <w:numFmt w:val="decimal"/>
      <w:lvlText w:val="%1."/>
      <w:lvlJc w:val="left"/>
      <w:pPr>
        <w:ind w:left="1300" w:hanging="49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286DF4">
      <w:numFmt w:val="bullet"/>
      <w:lvlText w:val="•"/>
      <w:lvlJc w:val="left"/>
      <w:pPr>
        <w:ind w:left="2194" w:hanging="498"/>
      </w:pPr>
      <w:rPr>
        <w:rFonts w:hint="default"/>
        <w:lang w:val="en-US" w:eastAsia="en-US" w:bidi="ar-SA"/>
      </w:rPr>
    </w:lvl>
    <w:lvl w:ilvl="2" w:tplc="C49E7E80">
      <w:numFmt w:val="bullet"/>
      <w:lvlText w:val="•"/>
      <w:lvlJc w:val="left"/>
      <w:pPr>
        <w:ind w:left="3088" w:hanging="498"/>
      </w:pPr>
      <w:rPr>
        <w:rFonts w:hint="default"/>
        <w:lang w:val="en-US" w:eastAsia="en-US" w:bidi="ar-SA"/>
      </w:rPr>
    </w:lvl>
    <w:lvl w:ilvl="3" w:tplc="8A0E9CC8">
      <w:numFmt w:val="bullet"/>
      <w:lvlText w:val="•"/>
      <w:lvlJc w:val="left"/>
      <w:pPr>
        <w:ind w:left="3982" w:hanging="498"/>
      </w:pPr>
      <w:rPr>
        <w:rFonts w:hint="default"/>
        <w:lang w:val="en-US" w:eastAsia="en-US" w:bidi="ar-SA"/>
      </w:rPr>
    </w:lvl>
    <w:lvl w:ilvl="4" w:tplc="349E0D82">
      <w:numFmt w:val="bullet"/>
      <w:lvlText w:val="•"/>
      <w:lvlJc w:val="left"/>
      <w:pPr>
        <w:ind w:left="4876" w:hanging="498"/>
      </w:pPr>
      <w:rPr>
        <w:rFonts w:hint="default"/>
        <w:lang w:val="en-US" w:eastAsia="en-US" w:bidi="ar-SA"/>
      </w:rPr>
    </w:lvl>
    <w:lvl w:ilvl="5" w:tplc="750E1196">
      <w:numFmt w:val="bullet"/>
      <w:lvlText w:val="•"/>
      <w:lvlJc w:val="left"/>
      <w:pPr>
        <w:ind w:left="5770" w:hanging="498"/>
      </w:pPr>
      <w:rPr>
        <w:rFonts w:hint="default"/>
        <w:lang w:val="en-US" w:eastAsia="en-US" w:bidi="ar-SA"/>
      </w:rPr>
    </w:lvl>
    <w:lvl w:ilvl="6" w:tplc="0BA2871A">
      <w:numFmt w:val="bullet"/>
      <w:lvlText w:val="•"/>
      <w:lvlJc w:val="left"/>
      <w:pPr>
        <w:ind w:left="6664" w:hanging="498"/>
      </w:pPr>
      <w:rPr>
        <w:rFonts w:hint="default"/>
        <w:lang w:val="en-US" w:eastAsia="en-US" w:bidi="ar-SA"/>
      </w:rPr>
    </w:lvl>
    <w:lvl w:ilvl="7" w:tplc="78C0FEBC">
      <w:numFmt w:val="bullet"/>
      <w:lvlText w:val="•"/>
      <w:lvlJc w:val="left"/>
      <w:pPr>
        <w:ind w:left="7558" w:hanging="498"/>
      </w:pPr>
      <w:rPr>
        <w:rFonts w:hint="default"/>
        <w:lang w:val="en-US" w:eastAsia="en-US" w:bidi="ar-SA"/>
      </w:rPr>
    </w:lvl>
    <w:lvl w:ilvl="8" w:tplc="F7D8DE28">
      <w:numFmt w:val="bullet"/>
      <w:lvlText w:val="•"/>
      <w:lvlJc w:val="left"/>
      <w:pPr>
        <w:ind w:left="8452" w:hanging="498"/>
      </w:pPr>
      <w:rPr>
        <w:rFonts w:hint="default"/>
        <w:lang w:val="en-US" w:eastAsia="en-US" w:bidi="ar-SA"/>
      </w:rPr>
    </w:lvl>
  </w:abstractNum>
  <w:abstractNum w:abstractNumId="1" w15:restartNumberingAfterBreak="0">
    <w:nsid w:val="17B76E96"/>
    <w:multiLevelType w:val="hybridMultilevel"/>
    <w:tmpl w:val="9DA418D4"/>
    <w:lvl w:ilvl="0" w:tplc="E090942A">
      <w:start w:val="1"/>
      <w:numFmt w:val="upperLetter"/>
      <w:lvlText w:val="%1."/>
      <w:lvlJc w:val="left"/>
      <w:pPr>
        <w:ind w:left="83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A4CCDA4A">
      <w:start w:val="1"/>
      <w:numFmt w:val="decimal"/>
      <w:lvlText w:val="%2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69AB74E">
      <w:start w:val="1"/>
      <w:numFmt w:val="decimal"/>
      <w:lvlText w:val="%3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B8B0CF28">
      <w:numFmt w:val="bullet"/>
      <w:lvlText w:val="•"/>
      <w:lvlJc w:val="left"/>
      <w:pPr>
        <w:ind w:left="3030" w:hanging="628"/>
      </w:pPr>
      <w:rPr>
        <w:rFonts w:hint="default"/>
        <w:lang w:val="en-US" w:eastAsia="en-US" w:bidi="ar-SA"/>
      </w:rPr>
    </w:lvl>
    <w:lvl w:ilvl="4" w:tplc="C5C80E2C">
      <w:numFmt w:val="bullet"/>
      <w:lvlText w:val="•"/>
      <w:lvlJc w:val="left"/>
      <w:pPr>
        <w:ind w:left="4060" w:hanging="628"/>
      </w:pPr>
      <w:rPr>
        <w:rFonts w:hint="default"/>
        <w:lang w:val="en-US" w:eastAsia="en-US" w:bidi="ar-SA"/>
      </w:rPr>
    </w:lvl>
    <w:lvl w:ilvl="5" w:tplc="0130D91C">
      <w:numFmt w:val="bullet"/>
      <w:lvlText w:val="•"/>
      <w:lvlJc w:val="left"/>
      <w:pPr>
        <w:ind w:left="5090" w:hanging="628"/>
      </w:pPr>
      <w:rPr>
        <w:rFonts w:hint="default"/>
        <w:lang w:val="en-US" w:eastAsia="en-US" w:bidi="ar-SA"/>
      </w:rPr>
    </w:lvl>
    <w:lvl w:ilvl="6" w:tplc="8F2AC8BE">
      <w:numFmt w:val="bullet"/>
      <w:lvlText w:val="•"/>
      <w:lvlJc w:val="left"/>
      <w:pPr>
        <w:ind w:left="6120" w:hanging="628"/>
      </w:pPr>
      <w:rPr>
        <w:rFonts w:hint="default"/>
        <w:lang w:val="en-US" w:eastAsia="en-US" w:bidi="ar-SA"/>
      </w:rPr>
    </w:lvl>
    <w:lvl w:ilvl="7" w:tplc="9A6800EC">
      <w:numFmt w:val="bullet"/>
      <w:lvlText w:val="•"/>
      <w:lvlJc w:val="left"/>
      <w:pPr>
        <w:ind w:left="7150" w:hanging="628"/>
      </w:pPr>
      <w:rPr>
        <w:rFonts w:hint="default"/>
        <w:lang w:val="en-US" w:eastAsia="en-US" w:bidi="ar-SA"/>
      </w:rPr>
    </w:lvl>
    <w:lvl w:ilvl="8" w:tplc="CA26C694">
      <w:numFmt w:val="bullet"/>
      <w:lvlText w:val="•"/>
      <w:lvlJc w:val="left"/>
      <w:pPr>
        <w:ind w:left="8180" w:hanging="628"/>
      </w:pPr>
      <w:rPr>
        <w:rFonts w:hint="default"/>
        <w:lang w:val="en-US" w:eastAsia="en-US" w:bidi="ar-SA"/>
      </w:rPr>
    </w:lvl>
  </w:abstractNum>
  <w:num w:numId="1" w16cid:durableId="538903318">
    <w:abstractNumId w:val="0"/>
  </w:num>
  <w:num w:numId="2" w16cid:durableId="1757362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344"/>
    <w:rsid w:val="000A5ACD"/>
    <w:rsid w:val="00EC2420"/>
    <w:rsid w:val="00EE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1BA19"/>
  <w15:docId w15:val="{57F45569-22F5-4313-B70E-953A8A9A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left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838" w:hanging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C24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242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C24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242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D397A1-1459-41CE-8C87-7AA0708BBC21}"/>
</file>

<file path=customXml/itemProps2.xml><?xml version="1.0" encoding="utf-8"?>
<ds:datastoreItem xmlns:ds="http://schemas.openxmlformats.org/officeDocument/2006/customXml" ds:itemID="{E2E94B3E-6DD9-4E5A-97E7-3FEEF4E04B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644</Words>
  <Characters>3675</Characters>
  <Application>Microsoft Office Word</Application>
  <DocSecurity>0</DocSecurity>
  <Lines>30</Lines>
  <Paragraphs>8</Paragraphs>
  <ScaleCrop>false</ScaleCrop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2024-04-16T21:58:00Z</dcterms:created>
  <dcterms:modified xsi:type="dcterms:W3CDTF">2024-04-16T21:58:00Z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2024-04-16T00:00:00Z</vt:filetime>
  </property>
  <property fmtid="{D5CDD505-2E9C-101B-9397-08002B2CF9AE}" pid="5" name="Producer">
    <vt:lpwstr>Acrobat Distiller 24.0 (Windows)</vt:lpwstr>
  </property>
</Properties>
</file>