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E21025" w14:textId="43923BE9" w:rsidR="003C0168" w:rsidRDefault="003C0168">
      <w:pPr>
        <w:pStyle w:val="Heading1"/>
        <w:tabs>
          <w:tab w:val="left" w:pos="1031"/>
        </w:tabs>
        <w:ind w:left="120"/>
        <w:rPr>
          <w:spacing w:val="-2"/>
        </w:rPr>
      </w:pPr>
      <w:r>
        <w:rPr>
          <w:noProof/>
        </w:rPr>
        <w:drawing>
          <wp:inline distT="0" distB="0" distL="0" distR="0" wp14:anchorId="5C114158" wp14:editId="1D04B5CC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9438" w14:textId="06AE9F40" w:rsidR="003C0168" w:rsidRDefault="003C0168">
      <w:pPr>
        <w:pStyle w:val="Heading1"/>
        <w:tabs>
          <w:tab w:val="left" w:pos="1031"/>
        </w:tabs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34862864" w14:textId="1CB1B7BA" w:rsidR="00E666DE" w:rsidRDefault="0036038B">
      <w:pPr>
        <w:pStyle w:val="Heading1"/>
        <w:tabs>
          <w:tab w:val="left" w:pos="1031"/>
        </w:tabs>
        <w:ind w:left="120"/>
      </w:pPr>
      <w:r>
        <w:rPr>
          <w:spacing w:val="-2"/>
        </w:rPr>
        <w:t>7.10.3</w:t>
      </w:r>
      <w:r>
        <w:tab/>
      </w:r>
      <w:r>
        <w:rPr>
          <w:spacing w:val="-2"/>
        </w:rPr>
        <w:t>Instrument</w:t>
      </w:r>
      <w:r>
        <w:rPr>
          <w:spacing w:val="-10"/>
        </w:rPr>
        <w:t xml:space="preserve"> </w:t>
      </w:r>
      <w:r>
        <w:rPr>
          <w:spacing w:val="-2"/>
        </w:rPr>
        <w:t>Transformers,</w:t>
      </w:r>
      <w:r>
        <w:rPr>
          <w:spacing w:val="-3"/>
        </w:rPr>
        <w:t xml:space="preserve"> </w:t>
      </w:r>
      <w:r>
        <w:rPr>
          <w:spacing w:val="-2"/>
        </w:rPr>
        <w:t>Coupling-Capacitor</w:t>
      </w:r>
      <w:r>
        <w:rPr>
          <w:spacing w:val="-3"/>
        </w:rPr>
        <w:t xml:space="preserve"> </w:t>
      </w:r>
      <w:r>
        <w:rPr>
          <w:spacing w:val="-2"/>
        </w:rPr>
        <w:t>Voltage</w:t>
      </w:r>
      <w:r>
        <w:rPr>
          <w:spacing w:val="-3"/>
        </w:rPr>
        <w:t xml:space="preserve"> </w:t>
      </w:r>
      <w:r>
        <w:rPr>
          <w:spacing w:val="-2"/>
        </w:rPr>
        <w:t>Transformers</w:t>
      </w:r>
    </w:p>
    <w:p w14:paraId="34862865" w14:textId="77777777" w:rsidR="00E666DE" w:rsidRDefault="0036038B">
      <w:pPr>
        <w:pStyle w:val="Heading2"/>
        <w:numPr>
          <w:ilvl w:val="0"/>
          <w:numId w:val="3"/>
        </w:numPr>
        <w:tabs>
          <w:tab w:val="left" w:pos="838"/>
        </w:tabs>
        <w:spacing w:before="113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34862866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34862867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34862868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8"/>
          <w:sz w:val="24"/>
        </w:rPr>
        <w:t xml:space="preserve"> </w:t>
      </w:r>
      <w:r>
        <w:rPr>
          <w:sz w:val="24"/>
        </w:rPr>
        <w:t>connection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34862869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11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adequate</w:t>
      </w:r>
      <w:r>
        <w:rPr>
          <w:spacing w:val="-9"/>
          <w:sz w:val="24"/>
        </w:rPr>
        <w:t xml:space="preserve"> </w:t>
      </w:r>
      <w:r>
        <w:rPr>
          <w:sz w:val="24"/>
        </w:rPr>
        <w:t>clearances</w:t>
      </w:r>
      <w:r>
        <w:rPr>
          <w:spacing w:val="-7"/>
          <w:sz w:val="24"/>
        </w:rPr>
        <w:t xml:space="preserve"> </w:t>
      </w:r>
      <w:r>
        <w:rPr>
          <w:sz w:val="24"/>
        </w:rPr>
        <w:t>exist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primary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secondary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wiring.</w:t>
      </w:r>
    </w:p>
    <w:p w14:paraId="3486286A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spacing w:before="239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3486286B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222"/>
        <w:jc w:val="left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methods.</w:t>
      </w:r>
    </w:p>
    <w:p w14:paraId="3486286C" w14:textId="77777777" w:rsidR="00E666DE" w:rsidRDefault="0036038B">
      <w:pPr>
        <w:pStyle w:val="ListParagraph"/>
        <w:numPr>
          <w:ilvl w:val="2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6"/>
          <w:sz w:val="24"/>
        </w:rPr>
        <w:t xml:space="preserve"> </w:t>
      </w:r>
      <w:r>
        <w:rPr>
          <w:sz w:val="24"/>
        </w:rPr>
        <w:t>ohmmeter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7.10.3.B.1.</w:t>
      </w:r>
    </w:p>
    <w:p w14:paraId="3486286D" w14:textId="77777777" w:rsidR="00E666DE" w:rsidRDefault="0036038B">
      <w:pPr>
        <w:pStyle w:val="ListParagraph"/>
        <w:numPr>
          <w:ilvl w:val="2"/>
          <w:numId w:val="3"/>
        </w:numPr>
        <w:tabs>
          <w:tab w:val="left" w:pos="2006"/>
        </w:tabs>
        <w:ind w:right="28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3486286E" w14:textId="77777777" w:rsidR="00E666DE" w:rsidRDefault="0036038B">
      <w:pPr>
        <w:pStyle w:val="ListParagraph"/>
        <w:numPr>
          <w:ilvl w:val="2"/>
          <w:numId w:val="3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3486286F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grounding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contact.</w:t>
      </w:r>
    </w:p>
    <w:p w14:paraId="34862870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3"/>
          <w:sz w:val="24"/>
        </w:rPr>
        <w:t xml:space="preserve"> </w:t>
      </w:r>
      <w:r>
        <w:rPr>
          <w:sz w:val="24"/>
        </w:rPr>
        <w:t>primary and</w:t>
      </w:r>
      <w:r>
        <w:rPr>
          <w:spacing w:val="-3"/>
          <w:sz w:val="24"/>
        </w:rPr>
        <w:t xml:space="preserve"> </w:t>
      </w:r>
      <w:r>
        <w:rPr>
          <w:sz w:val="24"/>
        </w:rPr>
        <w:t>secondary</w:t>
      </w:r>
      <w:r>
        <w:rPr>
          <w:spacing w:val="-1"/>
          <w:sz w:val="24"/>
        </w:rPr>
        <w:t xml:space="preserve"> </w:t>
      </w:r>
      <w:r>
        <w:rPr>
          <w:sz w:val="24"/>
        </w:rPr>
        <w:t>fuse</w:t>
      </w:r>
      <w:r>
        <w:rPr>
          <w:spacing w:val="-4"/>
          <w:sz w:val="24"/>
        </w:rPr>
        <w:t xml:space="preserve"> </w:t>
      </w:r>
      <w:r>
        <w:rPr>
          <w:sz w:val="24"/>
        </w:rPr>
        <w:t>sizes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transformers.</w:t>
      </w:r>
    </w:p>
    <w:p w14:paraId="34862871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212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7"/>
          <w:sz w:val="24"/>
        </w:rPr>
        <w:t xml:space="preserve"> </w:t>
      </w:r>
      <w:r>
        <w:rPr>
          <w:sz w:val="24"/>
        </w:rPr>
        <w:t>lubrication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current-carrying</w:t>
      </w:r>
      <w:r>
        <w:rPr>
          <w:spacing w:val="-7"/>
          <w:sz w:val="24"/>
        </w:rPr>
        <w:t xml:space="preserve"> </w:t>
      </w:r>
      <w:r>
        <w:rPr>
          <w:sz w:val="24"/>
        </w:rPr>
        <w:t>parts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moving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sliding </w:t>
      </w:r>
      <w:r>
        <w:rPr>
          <w:spacing w:val="-2"/>
          <w:sz w:val="24"/>
        </w:rPr>
        <w:t>surfaces.</w:t>
      </w:r>
    </w:p>
    <w:p w14:paraId="34862872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hanging="618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3"/>
          <w:sz w:val="24"/>
        </w:rPr>
        <w:t xml:space="preserve"> </w:t>
      </w:r>
      <w:r>
        <w:rPr>
          <w:sz w:val="24"/>
        </w:rPr>
        <w:t>as-left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34862873" w14:textId="77777777" w:rsidR="00E666DE" w:rsidRDefault="0036038B">
      <w:pPr>
        <w:pStyle w:val="Heading2"/>
        <w:numPr>
          <w:ilvl w:val="0"/>
          <w:numId w:val="3"/>
        </w:numPr>
        <w:tabs>
          <w:tab w:val="left" w:pos="838"/>
        </w:tabs>
        <w:ind w:hanging="720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34862874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95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 ohmmeter in accordance with Section 7.10.1.</w:t>
      </w:r>
    </w:p>
    <w:p w14:paraId="34862875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99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9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one</w:t>
      </w:r>
      <w:r>
        <w:rPr>
          <w:spacing w:val="-10"/>
          <w:sz w:val="24"/>
        </w:rPr>
        <w:t xml:space="preserve"> </w:t>
      </w:r>
      <w:r>
        <w:rPr>
          <w:sz w:val="24"/>
        </w:rPr>
        <w:t>minute</w:t>
      </w:r>
      <w:r>
        <w:rPr>
          <w:spacing w:val="-8"/>
          <w:sz w:val="24"/>
        </w:rPr>
        <w:t xml:space="preserve"> </w:t>
      </w:r>
      <w:r>
        <w:rPr>
          <w:sz w:val="24"/>
        </w:rPr>
        <w:t>winding-to-winding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winding-to- ground. Test voltages shall be applied for one minute in accordance with Table 100.5. For units with solid-state components that cannot tolerate the applied voltage, follow manufacturer’s recommendations.</w:t>
      </w:r>
    </w:p>
    <w:p w14:paraId="34862876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247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polarity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marking.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7"/>
          <w:sz w:val="24"/>
        </w:rPr>
        <w:t xml:space="preserve"> </w:t>
      </w:r>
      <w:r>
        <w:rPr>
          <w:sz w:val="24"/>
        </w:rPr>
        <w:t>C93.1 for standard polarity marking.</w:t>
      </w:r>
    </w:p>
    <w:p w14:paraId="34862877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ratio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tap</w:t>
      </w:r>
      <w:r>
        <w:rPr>
          <w:spacing w:val="-2"/>
          <w:sz w:val="24"/>
        </w:rPr>
        <w:t xml:space="preserve"> positions.</w:t>
      </w:r>
    </w:p>
    <w:p w14:paraId="34862878" w14:textId="77777777" w:rsidR="00E666DE" w:rsidRDefault="00E666DE">
      <w:pPr>
        <w:rPr>
          <w:sz w:val="24"/>
        </w:rPr>
        <w:sectPr w:rsidR="00E666DE" w:rsidSect="003C0168">
          <w:headerReference w:type="default" r:id="rId8"/>
          <w:footerReference w:type="default" r:id="rId9"/>
          <w:type w:val="continuous"/>
          <w:pgSz w:w="12240" w:h="15840"/>
          <w:pgMar w:top="-144" w:right="720" w:bottom="720" w:left="720" w:header="734" w:footer="1382" w:gutter="0"/>
          <w:pgNumType w:start="116"/>
          <w:cols w:space="720"/>
          <w:docGrid w:linePitch="299"/>
        </w:sectPr>
      </w:pPr>
    </w:p>
    <w:p w14:paraId="0E0E9AFC" w14:textId="07EB04C2" w:rsidR="003C0168" w:rsidRDefault="003C0168">
      <w:pPr>
        <w:pStyle w:val="Heading1"/>
        <w:tabs>
          <w:tab w:val="left" w:pos="1031"/>
        </w:tabs>
        <w:ind w:left="1018" w:right="885" w:hanging="90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34862879" w14:textId="74201690" w:rsidR="00E666DE" w:rsidRDefault="0036038B">
      <w:pPr>
        <w:pStyle w:val="Heading1"/>
        <w:tabs>
          <w:tab w:val="left" w:pos="1031"/>
        </w:tabs>
        <w:ind w:left="1018" w:right="885" w:hanging="90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4862892" wp14:editId="34862893">
                <wp:simplePos x="0" y="0"/>
                <wp:positionH relativeFrom="page">
                  <wp:posOffset>7410450</wp:posOffset>
                </wp:positionH>
                <wp:positionV relativeFrom="page">
                  <wp:posOffset>7523988</wp:posOffset>
                </wp:positionV>
                <wp:extent cx="1270" cy="11722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17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172210">
                              <a:moveTo>
                                <a:pt x="0" y="0"/>
                              </a:moveTo>
                              <a:lnTo>
                                <a:pt x="0" y="1171955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95BC7" id="Graphic 5" o:spid="_x0000_s1026" style="position:absolute;margin-left:583.5pt;margin-top:592.45pt;width:.1pt;height:92.3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172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" path="m,l,1171955e" fill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7.10.3</w:t>
      </w:r>
      <w:r>
        <w:tab/>
      </w:r>
      <w:r>
        <w:tab/>
        <w:t>Instrument</w:t>
      </w:r>
      <w:r>
        <w:rPr>
          <w:spacing w:val="-18"/>
        </w:rPr>
        <w:t xml:space="preserve"> </w:t>
      </w:r>
      <w:r>
        <w:t>Transformers,</w:t>
      </w:r>
      <w:r>
        <w:rPr>
          <w:spacing w:val="-17"/>
        </w:rPr>
        <w:t xml:space="preserve"> </w:t>
      </w:r>
      <w:r>
        <w:t>Coupling-Capacitor</w:t>
      </w:r>
      <w:r>
        <w:rPr>
          <w:spacing w:val="-18"/>
        </w:rPr>
        <w:t xml:space="preserve"> </w:t>
      </w:r>
      <w:r>
        <w:t>Voltage</w:t>
      </w:r>
      <w:r>
        <w:rPr>
          <w:spacing w:val="-17"/>
        </w:rPr>
        <w:t xml:space="preserve"> </w:t>
      </w:r>
      <w:r>
        <w:t xml:space="preserve">Transformers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3486287A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spacing w:before="111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7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burdens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3486287B" w14:textId="77777777" w:rsidR="00E666DE" w:rsidRDefault="0036038B">
      <w:pPr>
        <w:pStyle w:val="BodyText"/>
        <w:tabs>
          <w:tab w:val="left" w:pos="1300"/>
        </w:tabs>
        <w:ind w:right="444" w:hanging="618"/>
      </w:pPr>
      <w:r>
        <w:rPr>
          <w:spacing w:val="-4"/>
        </w:rPr>
        <w:t>*6.</w:t>
      </w:r>
      <w:r>
        <w:tab/>
        <w:t>Perform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dielectric</w:t>
      </w:r>
      <w:r>
        <w:rPr>
          <w:spacing w:val="-7"/>
        </w:rPr>
        <w:t xml:space="preserve"> </w:t>
      </w:r>
      <w:r>
        <w:t>withstand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windings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windings connected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ground.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dielectric</w:t>
      </w:r>
      <w:r>
        <w:rPr>
          <w:spacing w:val="-1"/>
        </w:rPr>
        <w:t xml:space="preserve"> </w:t>
      </w:r>
      <w:r>
        <w:t>withstand</w:t>
      </w:r>
      <w:r>
        <w:rPr>
          <w:spacing w:val="-1"/>
        </w:rPr>
        <w:t xml:space="preserve"> </w:t>
      </w:r>
      <w:r>
        <w:t>voltage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 xml:space="preserve">be in accordance with </w:t>
      </w:r>
      <w:proofErr w:type="gramStart"/>
      <w:r>
        <w:rPr>
          <w:spacing w:val="-2"/>
        </w:rPr>
        <w:t>Table</w:t>
      </w:r>
      <w:proofErr w:type="gramEnd"/>
    </w:p>
    <w:p w14:paraId="3486287C" w14:textId="77777777" w:rsidR="00E666DE" w:rsidRDefault="0036038B">
      <w:pPr>
        <w:pStyle w:val="BodyText"/>
        <w:spacing w:before="1"/>
        <w:ind w:firstLine="0"/>
      </w:pPr>
      <w:r>
        <w:t>100.9.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test voltage</w:t>
      </w:r>
      <w:r>
        <w:rPr>
          <w:spacing w:val="-2"/>
        </w:rPr>
        <w:t xml:space="preserve"> </w:t>
      </w:r>
      <w:r>
        <w:t>shall be</w:t>
      </w:r>
      <w:r>
        <w:rPr>
          <w:spacing w:val="-2"/>
        </w:rPr>
        <w:t xml:space="preserve"> </w:t>
      </w:r>
      <w:r>
        <w:t>applied for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minute.</w:t>
      </w:r>
    </w:p>
    <w:p w14:paraId="3486287D" w14:textId="77777777" w:rsidR="00E666DE" w:rsidRDefault="0036038B">
      <w:pPr>
        <w:pStyle w:val="ListParagraph"/>
        <w:numPr>
          <w:ilvl w:val="0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Measure</w:t>
      </w:r>
      <w:r>
        <w:rPr>
          <w:spacing w:val="-5"/>
          <w:sz w:val="24"/>
        </w:rPr>
        <w:t xml:space="preserve"> </w:t>
      </w:r>
      <w:r>
        <w:rPr>
          <w:sz w:val="24"/>
        </w:rPr>
        <w:t>capacitance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capacitor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sections.</w:t>
      </w:r>
    </w:p>
    <w:p w14:paraId="3486287E" w14:textId="77777777" w:rsidR="00E666DE" w:rsidRDefault="0036038B">
      <w:pPr>
        <w:pStyle w:val="ListParagraph"/>
        <w:numPr>
          <w:ilvl w:val="0"/>
          <w:numId w:val="2"/>
        </w:numPr>
        <w:tabs>
          <w:tab w:val="left" w:pos="1300"/>
        </w:tabs>
        <w:ind w:right="1043"/>
        <w:rPr>
          <w:sz w:val="24"/>
        </w:rPr>
      </w:pPr>
      <w:r>
        <w:rPr>
          <w:sz w:val="24"/>
        </w:rPr>
        <w:t>Perform</w:t>
      </w:r>
      <w:r>
        <w:rPr>
          <w:spacing w:val="-8"/>
          <w:sz w:val="24"/>
        </w:rPr>
        <w:t xml:space="preserve"> </w:t>
      </w:r>
      <w:r>
        <w:rPr>
          <w:sz w:val="24"/>
        </w:rPr>
        <w:t>power-factor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dissipation-factor</w:t>
      </w:r>
      <w:r>
        <w:rPr>
          <w:spacing w:val="-11"/>
          <w:sz w:val="24"/>
        </w:rPr>
        <w:t xml:space="preserve"> </w:t>
      </w:r>
      <w:r>
        <w:rPr>
          <w:sz w:val="24"/>
        </w:rPr>
        <w:t>tests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equipment manufacturer’s published data.</w:t>
      </w:r>
    </w:p>
    <w:p w14:paraId="3486287F" w14:textId="77777777" w:rsidR="00E666DE" w:rsidRDefault="0036038B">
      <w:pPr>
        <w:pStyle w:val="ListParagraph"/>
        <w:numPr>
          <w:ilvl w:val="0"/>
          <w:numId w:val="2"/>
        </w:numPr>
        <w:tabs>
          <w:tab w:val="left" w:pos="1300"/>
        </w:tabs>
        <w:ind w:right="267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coupling-capacitor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8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z w:val="24"/>
        </w:rPr>
        <w:t>circuits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grounded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have</w:t>
      </w:r>
      <w:r>
        <w:rPr>
          <w:spacing w:val="-8"/>
          <w:sz w:val="24"/>
        </w:rPr>
        <w:t xml:space="preserve"> </w:t>
      </w:r>
      <w:r>
        <w:rPr>
          <w:sz w:val="24"/>
        </w:rPr>
        <w:t>only one grounding point in accordance with IEEE C57.13.3. That grounding point should be located as specified by the engineer in the project drawings.</w:t>
      </w:r>
    </w:p>
    <w:p w14:paraId="34862880" w14:textId="77777777" w:rsidR="00E666DE" w:rsidRDefault="0036038B">
      <w:pPr>
        <w:pStyle w:val="Heading2"/>
        <w:numPr>
          <w:ilvl w:val="0"/>
          <w:numId w:val="3"/>
        </w:numPr>
        <w:tabs>
          <w:tab w:val="left" w:pos="838"/>
        </w:tabs>
        <w:spacing w:before="241"/>
        <w:ind w:hanging="720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34862881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 (7.10.3.A.6.1)</w:t>
      </w:r>
    </w:p>
    <w:p w14:paraId="34862882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ind w:right="110"/>
        <w:jc w:val="left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(7.10.3.A.6.2)</w:t>
      </w:r>
    </w:p>
    <w:p w14:paraId="34862883" w14:textId="77777777" w:rsidR="00E666DE" w:rsidRDefault="0036038B">
      <w:pPr>
        <w:pStyle w:val="ListParagraph"/>
        <w:numPr>
          <w:ilvl w:val="1"/>
          <w:numId w:val="3"/>
        </w:numPr>
        <w:tabs>
          <w:tab w:val="left" w:pos="1300"/>
        </w:tabs>
        <w:jc w:val="left"/>
        <w:rPr>
          <w:sz w:val="24"/>
        </w:rPr>
      </w:pPr>
      <w:r>
        <w:rPr>
          <w:sz w:val="24"/>
        </w:rPr>
        <w:t>Results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(7.10.3.A.6.3)</w:t>
      </w:r>
    </w:p>
    <w:p w14:paraId="34862884" w14:textId="77777777" w:rsidR="00E666DE" w:rsidRDefault="0036038B">
      <w:pPr>
        <w:pStyle w:val="Heading2"/>
        <w:tabs>
          <w:tab w:val="left" w:pos="838"/>
        </w:tabs>
        <w:ind w:left="118" w:firstLine="0"/>
      </w:pPr>
      <w:r>
        <w:rPr>
          <w:spacing w:val="-10"/>
        </w:rPr>
        <w:t>D</w:t>
      </w:r>
      <w:r>
        <w:tab/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Coupling</w:t>
      </w:r>
      <w:r>
        <w:rPr>
          <w:spacing w:val="-10"/>
        </w:rPr>
        <w:t xml:space="preserve"> </w:t>
      </w:r>
      <w:r>
        <w:t>Capacitor</w:t>
      </w:r>
      <w:r>
        <w:rPr>
          <w:spacing w:val="-6"/>
        </w:rPr>
        <w:t xml:space="preserve"> </w:t>
      </w:r>
      <w:r>
        <w:t>Voltage</w:t>
      </w:r>
      <w:r>
        <w:rPr>
          <w:spacing w:val="-6"/>
        </w:rPr>
        <w:t xml:space="preserve"> </w:t>
      </w:r>
      <w:r>
        <w:rPr>
          <w:spacing w:val="-2"/>
        </w:rPr>
        <w:t>Transformers</w:t>
      </w:r>
    </w:p>
    <w:p w14:paraId="34862885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ind w:right="294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5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deviate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percent</w:t>
      </w:r>
      <w:r>
        <w:rPr>
          <w:spacing w:val="-2"/>
          <w:sz w:val="24"/>
        </w:rPr>
        <w:t xml:space="preserve"> </w:t>
      </w:r>
      <w:r>
        <w:rPr>
          <w:sz w:val="24"/>
        </w:rPr>
        <w:t>of the lowest value.</w:t>
      </w:r>
    </w:p>
    <w:p w14:paraId="34862886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ind w:right="216"/>
        <w:jc w:val="both"/>
        <w:rPr>
          <w:sz w:val="24"/>
        </w:rPr>
      </w:pPr>
      <w:r>
        <w:rPr>
          <w:sz w:val="24"/>
        </w:rPr>
        <w:t>Insulation-resistance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instrument</w:t>
      </w:r>
      <w:r>
        <w:rPr>
          <w:spacing w:val="-3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shown in Table 100.5.</w:t>
      </w:r>
    </w:p>
    <w:p w14:paraId="34862887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Polarity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agree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markings.</w:t>
      </w:r>
    </w:p>
    <w:p w14:paraId="34862888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IEEE</w:t>
      </w:r>
      <w:r>
        <w:rPr>
          <w:spacing w:val="-1"/>
          <w:sz w:val="24"/>
        </w:rPr>
        <w:t xml:space="preserve"> </w:t>
      </w:r>
      <w:r>
        <w:rPr>
          <w:sz w:val="24"/>
        </w:rPr>
        <w:t>C57.13.8.1.1,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follows:</w:t>
      </w:r>
    </w:p>
    <w:p w14:paraId="34862889" w14:textId="77777777" w:rsidR="00E666DE" w:rsidRDefault="0036038B">
      <w:pPr>
        <w:pStyle w:val="ListParagraph"/>
        <w:numPr>
          <w:ilvl w:val="1"/>
          <w:numId w:val="1"/>
        </w:numPr>
        <w:tabs>
          <w:tab w:val="left" w:pos="2006"/>
        </w:tabs>
        <w:ind w:right="237"/>
        <w:rPr>
          <w:sz w:val="24"/>
        </w:rPr>
      </w:pPr>
      <w:r>
        <w:rPr>
          <w:sz w:val="24"/>
        </w:rPr>
        <w:t>Revenue</w:t>
      </w:r>
      <w:r>
        <w:rPr>
          <w:spacing w:val="-6"/>
          <w:sz w:val="24"/>
        </w:rPr>
        <w:t xml:space="preserve"> </w:t>
      </w:r>
      <w:r>
        <w:rPr>
          <w:sz w:val="24"/>
        </w:rPr>
        <w:t>metering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±0.1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±0.9 </w:t>
      </w:r>
      <w:proofErr w:type="spellStart"/>
      <w:r>
        <w:rPr>
          <w:sz w:val="24"/>
        </w:rPr>
        <w:t>mrad</w:t>
      </w:r>
      <w:proofErr w:type="spellEnd"/>
      <w:r>
        <w:rPr>
          <w:sz w:val="24"/>
        </w:rPr>
        <w:t xml:space="preserve"> (three minutes) for phase angle.</w:t>
      </w:r>
    </w:p>
    <w:p w14:paraId="3486288A" w14:textId="77777777" w:rsidR="00E666DE" w:rsidRDefault="0036038B">
      <w:pPr>
        <w:pStyle w:val="ListParagraph"/>
        <w:numPr>
          <w:ilvl w:val="1"/>
          <w:numId w:val="1"/>
        </w:numPr>
        <w:tabs>
          <w:tab w:val="left" w:pos="2006"/>
        </w:tabs>
        <w:ind w:right="282"/>
        <w:rPr>
          <w:sz w:val="24"/>
        </w:rPr>
      </w:pPr>
      <w:r>
        <w:rPr>
          <w:sz w:val="24"/>
        </w:rPr>
        <w:t>Other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applications:</w:t>
      </w:r>
      <w:r>
        <w:rPr>
          <w:spacing w:val="-6"/>
          <w:sz w:val="24"/>
        </w:rPr>
        <w:t xml:space="preserve"> </w:t>
      </w:r>
      <w:r>
        <w:rPr>
          <w:sz w:val="24"/>
        </w:rPr>
        <w:t>equal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less</w:t>
      </w:r>
      <w:r>
        <w:rPr>
          <w:spacing w:val="-6"/>
          <w:sz w:val="24"/>
        </w:rPr>
        <w:t xml:space="preserve"> </w:t>
      </w:r>
      <w:r>
        <w:rPr>
          <w:sz w:val="24"/>
        </w:rPr>
        <w:t>than</w:t>
      </w:r>
      <w:r>
        <w:rPr>
          <w:spacing w:val="-6"/>
          <w:sz w:val="24"/>
        </w:rPr>
        <w:t xml:space="preserve"> </w:t>
      </w:r>
      <w:r>
        <w:rPr>
          <w:sz w:val="24"/>
        </w:rPr>
        <w:t>+1.2</w:t>
      </w:r>
      <w:r>
        <w:rPr>
          <w:spacing w:val="-6"/>
          <w:sz w:val="24"/>
        </w:rPr>
        <w:t xml:space="preserve"> </w:t>
      </w:r>
      <w:r>
        <w:rPr>
          <w:sz w:val="24"/>
        </w:rPr>
        <w:t>percent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±17.5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mrad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(one degree) for phase angle.</w:t>
      </w:r>
    </w:p>
    <w:p w14:paraId="3486288B" w14:textId="77777777" w:rsidR="00E666DE" w:rsidRDefault="00E666DE">
      <w:pPr>
        <w:rPr>
          <w:sz w:val="24"/>
        </w:rPr>
        <w:sectPr w:rsidR="00E666DE">
          <w:pgSz w:w="12240" w:h="15840"/>
          <w:pgMar w:top="1200" w:right="1060" w:bottom="1580" w:left="960" w:header="734" w:footer="1385" w:gutter="0"/>
          <w:cols w:space="720"/>
        </w:sectPr>
      </w:pPr>
    </w:p>
    <w:p w14:paraId="64801B81" w14:textId="7A20765D" w:rsidR="003C0168" w:rsidRDefault="003C0168">
      <w:pPr>
        <w:pStyle w:val="Heading1"/>
        <w:tabs>
          <w:tab w:val="left" w:pos="1031"/>
        </w:tabs>
        <w:ind w:left="1018" w:right="885" w:hanging="90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3486288C" w14:textId="5E224A0F" w:rsidR="00E666DE" w:rsidRDefault="0036038B">
      <w:pPr>
        <w:pStyle w:val="Heading1"/>
        <w:tabs>
          <w:tab w:val="left" w:pos="1031"/>
        </w:tabs>
        <w:ind w:left="1018" w:right="885" w:hanging="900"/>
      </w:pPr>
      <w:r>
        <w:rPr>
          <w:spacing w:val="-2"/>
        </w:rPr>
        <w:t>7.10.3</w:t>
      </w:r>
      <w:r>
        <w:tab/>
      </w:r>
      <w:r>
        <w:tab/>
        <w:t>Instrument</w:t>
      </w:r>
      <w:r>
        <w:rPr>
          <w:spacing w:val="-18"/>
        </w:rPr>
        <w:t xml:space="preserve"> </w:t>
      </w:r>
      <w:r>
        <w:t>Transformers,</w:t>
      </w:r>
      <w:r>
        <w:rPr>
          <w:spacing w:val="-17"/>
        </w:rPr>
        <w:t xml:space="preserve"> </w:t>
      </w:r>
      <w:r>
        <w:t>Coupling-Capacitor</w:t>
      </w:r>
      <w:r>
        <w:rPr>
          <w:spacing w:val="-18"/>
        </w:rPr>
        <w:t xml:space="preserve"> </w:t>
      </w:r>
      <w:r>
        <w:t>Voltage</w:t>
      </w:r>
      <w:r>
        <w:rPr>
          <w:spacing w:val="-17"/>
        </w:rPr>
        <w:t xml:space="preserve"> </w:t>
      </w:r>
      <w:r>
        <w:t xml:space="preserve">Transformers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3486288D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spacing w:before="111"/>
        <w:rPr>
          <w:sz w:val="24"/>
        </w:rPr>
      </w:pPr>
      <w:r>
        <w:rPr>
          <w:sz w:val="24"/>
        </w:rPr>
        <w:t>Measured</w:t>
      </w:r>
      <w:r>
        <w:rPr>
          <w:spacing w:val="-10"/>
          <w:sz w:val="24"/>
        </w:rPr>
        <w:t xml:space="preserve"> </w:t>
      </w:r>
      <w:r>
        <w:rPr>
          <w:sz w:val="24"/>
        </w:rPr>
        <w:t>burdens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compared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instrument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ratings.</w:t>
      </w:r>
    </w:p>
    <w:p w14:paraId="3486288E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ind w:right="415"/>
        <w:rPr>
          <w:sz w:val="24"/>
        </w:rPr>
      </w:pPr>
      <w:r>
        <w:rPr>
          <w:sz w:val="24"/>
        </w:rPr>
        <w:t>If no evidence of distress or insulation failure is observed by the end of the total time of voltage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dielectric</w:t>
      </w:r>
      <w:r>
        <w:rPr>
          <w:spacing w:val="-8"/>
          <w:sz w:val="24"/>
        </w:rPr>
        <w:t xml:space="preserve"> </w:t>
      </w:r>
      <w:r>
        <w:rPr>
          <w:sz w:val="24"/>
        </w:rPr>
        <w:t>withstand</w:t>
      </w:r>
      <w:r>
        <w:rPr>
          <w:spacing w:val="-6"/>
          <w:sz w:val="24"/>
        </w:rPr>
        <w:t xml:space="preserve"> </w:t>
      </w:r>
      <w:r>
        <w:rPr>
          <w:sz w:val="24"/>
        </w:rPr>
        <w:t>test,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specimen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considered</w:t>
      </w:r>
      <w:r>
        <w:rPr>
          <w:spacing w:val="-8"/>
          <w:sz w:val="24"/>
        </w:rPr>
        <w:t xml:space="preserve"> </w:t>
      </w:r>
      <w:r>
        <w:rPr>
          <w:sz w:val="24"/>
        </w:rPr>
        <w:t>to have passed the test.</w:t>
      </w:r>
    </w:p>
    <w:p w14:paraId="3486288F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spacing w:before="241"/>
        <w:ind w:right="549"/>
        <w:rPr>
          <w:sz w:val="24"/>
        </w:rPr>
      </w:pPr>
      <w:r>
        <w:rPr>
          <w:sz w:val="24"/>
        </w:rPr>
        <w:t>Capacitance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capacitor</w:t>
      </w:r>
      <w:r>
        <w:rPr>
          <w:spacing w:val="-7"/>
          <w:sz w:val="24"/>
        </w:rPr>
        <w:t xml:space="preserve"> </w:t>
      </w:r>
      <w:r>
        <w:rPr>
          <w:sz w:val="24"/>
        </w:rPr>
        <w:t>sections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coupling-capacitor</w:t>
      </w:r>
      <w:r>
        <w:rPr>
          <w:spacing w:val="-8"/>
          <w:sz w:val="24"/>
        </w:rPr>
        <w:t xml:space="preserve"> </w:t>
      </w:r>
      <w:r>
        <w:rPr>
          <w:sz w:val="24"/>
        </w:rPr>
        <w:t>voltage</w:t>
      </w:r>
      <w:r>
        <w:rPr>
          <w:spacing w:val="-7"/>
          <w:sz w:val="24"/>
        </w:rPr>
        <w:t xml:space="preserve"> </w:t>
      </w:r>
      <w:r>
        <w:rPr>
          <w:sz w:val="24"/>
        </w:rPr>
        <w:t>transformers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 accordance with manufacturer’s published data.</w:t>
      </w:r>
    </w:p>
    <w:p w14:paraId="34862890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ind w:right="424"/>
        <w:rPr>
          <w:sz w:val="24"/>
        </w:rPr>
      </w:pPr>
      <w:r>
        <w:rPr>
          <w:sz w:val="24"/>
        </w:rPr>
        <w:t xml:space="preserve">Power-factor or dissipation-factor values shall be in accordance with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data,</w:t>
      </w:r>
      <w:r>
        <w:rPr>
          <w:spacing w:val="-8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equipment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 published data.</w:t>
      </w:r>
    </w:p>
    <w:p w14:paraId="34862891" w14:textId="77777777" w:rsidR="00E666DE" w:rsidRDefault="0036038B">
      <w:pPr>
        <w:pStyle w:val="ListParagraph"/>
        <w:numPr>
          <w:ilvl w:val="0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circuits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grounded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point.</w:t>
      </w:r>
    </w:p>
    <w:sectPr w:rsidR="00E666DE">
      <w:pgSz w:w="12240" w:h="15840"/>
      <w:pgMar w:top="1200" w:right="106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86289A" w14:textId="77777777" w:rsidR="0036038B" w:rsidRDefault="0036038B">
      <w:r>
        <w:separator/>
      </w:r>
    </w:p>
  </w:endnote>
  <w:endnote w:type="continuationSeparator" w:id="0">
    <w:p w14:paraId="3486289C" w14:textId="77777777" w:rsidR="0036038B" w:rsidRDefault="00360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62895" w14:textId="77777777" w:rsidR="00E666DE" w:rsidRDefault="0036038B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251656192" behindDoc="1" locked="0" layoutInCell="1" allowOverlap="1" wp14:anchorId="3486289A" wp14:editId="3486289B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86289C" wp14:editId="3486289D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8628A0" w14:textId="77777777" w:rsidR="00E666DE" w:rsidRDefault="0036038B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348628A1" w14:textId="77777777" w:rsidR="00E666DE" w:rsidRDefault="0036038B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6289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348628A0" w14:textId="77777777" w:rsidR="00E666DE" w:rsidRDefault="0036038B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348628A1" w14:textId="77777777" w:rsidR="00E666DE" w:rsidRDefault="0036038B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862896" w14:textId="77777777" w:rsidR="0036038B" w:rsidRDefault="0036038B">
      <w:r>
        <w:separator/>
      </w:r>
    </w:p>
  </w:footnote>
  <w:footnote w:type="continuationSeparator" w:id="0">
    <w:p w14:paraId="34862898" w14:textId="77777777" w:rsidR="0036038B" w:rsidRDefault="00360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862894" w14:textId="58F7D2E4" w:rsidR="00E666DE" w:rsidRDefault="00E666DE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705A30"/>
    <w:multiLevelType w:val="hybridMultilevel"/>
    <w:tmpl w:val="478ADC62"/>
    <w:lvl w:ilvl="0" w:tplc="40C66BDA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0B4018D6">
      <w:start w:val="1"/>
      <w:numFmt w:val="decimal"/>
      <w:lvlText w:val="%2."/>
      <w:lvlJc w:val="left"/>
      <w:pPr>
        <w:ind w:left="1300" w:hanging="49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842EA94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E86050A6">
      <w:numFmt w:val="bullet"/>
      <w:lvlText w:val="•"/>
      <w:lvlJc w:val="left"/>
      <w:pPr>
        <w:ind w:left="3027" w:hanging="628"/>
      </w:pPr>
      <w:rPr>
        <w:rFonts w:hint="default"/>
        <w:lang w:val="en-US" w:eastAsia="en-US" w:bidi="ar-SA"/>
      </w:rPr>
    </w:lvl>
    <w:lvl w:ilvl="4" w:tplc="4AD063A8">
      <w:numFmt w:val="bullet"/>
      <w:lvlText w:val="•"/>
      <w:lvlJc w:val="left"/>
      <w:pPr>
        <w:ind w:left="4055" w:hanging="628"/>
      </w:pPr>
      <w:rPr>
        <w:rFonts w:hint="default"/>
        <w:lang w:val="en-US" w:eastAsia="en-US" w:bidi="ar-SA"/>
      </w:rPr>
    </w:lvl>
    <w:lvl w:ilvl="5" w:tplc="BA668D8A">
      <w:numFmt w:val="bullet"/>
      <w:lvlText w:val="•"/>
      <w:lvlJc w:val="left"/>
      <w:pPr>
        <w:ind w:left="5082" w:hanging="628"/>
      </w:pPr>
      <w:rPr>
        <w:rFonts w:hint="default"/>
        <w:lang w:val="en-US" w:eastAsia="en-US" w:bidi="ar-SA"/>
      </w:rPr>
    </w:lvl>
    <w:lvl w:ilvl="6" w:tplc="84D668C8">
      <w:numFmt w:val="bullet"/>
      <w:lvlText w:val="•"/>
      <w:lvlJc w:val="left"/>
      <w:pPr>
        <w:ind w:left="6110" w:hanging="628"/>
      </w:pPr>
      <w:rPr>
        <w:rFonts w:hint="default"/>
        <w:lang w:val="en-US" w:eastAsia="en-US" w:bidi="ar-SA"/>
      </w:rPr>
    </w:lvl>
    <w:lvl w:ilvl="7" w:tplc="5120D0E8">
      <w:numFmt w:val="bullet"/>
      <w:lvlText w:val="•"/>
      <w:lvlJc w:val="left"/>
      <w:pPr>
        <w:ind w:left="7137" w:hanging="628"/>
      </w:pPr>
      <w:rPr>
        <w:rFonts w:hint="default"/>
        <w:lang w:val="en-US" w:eastAsia="en-US" w:bidi="ar-SA"/>
      </w:rPr>
    </w:lvl>
    <w:lvl w:ilvl="8" w:tplc="028C20C8">
      <w:numFmt w:val="bullet"/>
      <w:lvlText w:val="•"/>
      <w:lvlJc w:val="left"/>
      <w:pPr>
        <w:ind w:left="8165" w:hanging="628"/>
      </w:pPr>
      <w:rPr>
        <w:rFonts w:hint="default"/>
        <w:lang w:val="en-US" w:eastAsia="en-US" w:bidi="ar-SA"/>
      </w:rPr>
    </w:lvl>
  </w:abstractNum>
  <w:abstractNum w:abstractNumId="1" w15:restartNumberingAfterBreak="0">
    <w:nsid w:val="19C83458"/>
    <w:multiLevelType w:val="hybridMultilevel"/>
    <w:tmpl w:val="AC7A5908"/>
    <w:lvl w:ilvl="0" w:tplc="F6E42AB6">
      <w:start w:val="1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D086F6">
      <w:start w:val="1"/>
      <w:numFmt w:val="decimal"/>
      <w:lvlText w:val="%2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6586356">
      <w:numFmt w:val="bullet"/>
      <w:lvlText w:val="•"/>
      <w:lvlJc w:val="left"/>
      <w:pPr>
        <w:ind w:left="2913" w:hanging="628"/>
      </w:pPr>
      <w:rPr>
        <w:rFonts w:hint="default"/>
        <w:lang w:val="en-US" w:eastAsia="en-US" w:bidi="ar-SA"/>
      </w:rPr>
    </w:lvl>
    <w:lvl w:ilvl="3" w:tplc="49BAE1A6">
      <w:numFmt w:val="bullet"/>
      <w:lvlText w:val="•"/>
      <w:lvlJc w:val="left"/>
      <w:pPr>
        <w:ind w:left="3826" w:hanging="628"/>
      </w:pPr>
      <w:rPr>
        <w:rFonts w:hint="default"/>
        <w:lang w:val="en-US" w:eastAsia="en-US" w:bidi="ar-SA"/>
      </w:rPr>
    </w:lvl>
    <w:lvl w:ilvl="4" w:tplc="4CA83FCA">
      <w:numFmt w:val="bullet"/>
      <w:lvlText w:val="•"/>
      <w:lvlJc w:val="left"/>
      <w:pPr>
        <w:ind w:left="4740" w:hanging="628"/>
      </w:pPr>
      <w:rPr>
        <w:rFonts w:hint="default"/>
        <w:lang w:val="en-US" w:eastAsia="en-US" w:bidi="ar-SA"/>
      </w:rPr>
    </w:lvl>
    <w:lvl w:ilvl="5" w:tplc="81E0DC6E">
      <w:numFmt w:val="bullet"/>
      <w:lvlText w:val="•"/>
      <w:lvlJc w:val="left"/>
      <w:pPr>
        <w:ind w:left="5653" w:hanging="628"/>
      </w:pPr>
      <w:rPr>
        <w:rFonts w:hint="default"/>
        <w:lang w:val="en-US" w:eastAsia="en-US" w:bidi="ar-SA"/>
      </w:rPr>
    </w:lvl>
    <w:lvl w:ilvl="6" w:tplc="0EDC6A26">
      <w:numFmt w:val="bullet"/>
      <w:lvlText w:val="•"/>
      <w:lvlJc w:val="left"/>
      <w:pPr>
        <w:ind w:left="6566" w:hanging="628"/>
      </w:pPr>
      <w:rPr>
        <w:rFonts w:hint="default"/>
        <w:lang w:val="en-US" w:eastAsia="en-US" w:bidi="ar-SA"/>
      </w:rPr>
    </w:lvl>
    <w:lvl w:ilvl="7" w:tplc="8D38438C">
      <w:numFmt w:val="bullet"/>
      <w:lvlText w:val="•"/>
      <w:lvlJc w:val="left"/>
      <w:pPr>
        <w:ind w:left="7480" w:hanging="628"/>
      </w:pPr>
      <w:rPr>
        <w:rFonts w:hint="default"/>
        <w:lang w:val="en-US" w:eastAsia="en-US" w:bidi="ar-SA"/>
      </w:rPr>
    </w:lvl>
    <w:lvl w:ilvl="8" w:tplc="BEFA1810">
      <w:numFmt w:val="bullet"/>
      <w:lvlText w:val="•"/>
      <w:lvlJc w:val="left"/>
      <w:pPr>
        <w:ind w:left="8393" w:hanging="628"/>
      </w:pPr>
      <w:rPr>
        <w:rFonts w:hint="default"/>
        <w:lang w:val="en-US" w:eastAsia="en-US" w:bidi="ar-SA"/>
      </w:rPr>
    </w:lvl>
  </w:abstractNum>
  <w:abstractNum w:abstractNumId="2" w15:restartNumberingAfterBreak="0">
    <w:nsid w:val="3AEA67B8"/>
    <w:multiLevelType w:val="hybridMultilevel"/>
    <w:tmpl w:val="950A2E32"/>
    <w:lvl w:ilvl="0" w:tplc="A1F24AD8">
      <w:start w:val="7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D2D11E">
      <w:numFmt w:val="bullet"/>
      <w:lvlText w:val="•"/>
      <w:lvlJc w:val="left"/>
      <w:pPr>
        <w:ind w:left="2192" w:hanging="498"/>
      </w:pPr>
      <w:rPr>
        <w:rFonts w:hint="default"/>
        <w:lang w:val="en-US" w:eastAsia="en-US" w:bidi="ar-SA"/>
      </w:rPr>
    </w:lvl>
    <w:lvl w:ilvl="2" w:tplc="2B2EFFEA">
      <w:numFmt w:val="bullet"/>
      <w:lvlText w:val="•"/>
      <w:lvlJc w:val="left"/>
      <w:pPr>
        <w:ind w:left="3084" w:hanging="498"/>
      </w:pPr>
      <w:rPr>
        <w:rFonts w:hint="default"/>
        <w:lang w:val="en-US" w:eastAsia="en-US" w:bidi="ar-SA"/>
      </w:rPr>
    </w:lvl>
    <w:lvl w:ilvl="3" w:tplc="69624F44">
      <w:numFmt w:val="bullet"/>
      <w:lvlText w:val="•"/>
      <w:lvlJc w:val="left"/>
      <w:pPr>
        <w:ind w:left="3976" w:hanging="498"/>
      </w:pPr>
      <w:rPr>
        <w:rFonts w:hint="default"/>
        <w:lang w:val="en-US" w:eastAsia="en-US" w:bidi="ar-SA"/>
      </w:rPr>
    </w:lvl>
    <w:lvl w:ilvl="4" w:tplc="67021758">
      <w:numFmt w:val="bullet"/>
      <w:lvlText w:val="•"/>
      <w:lvlJc w:val="left"/>
      <w:pPr>
        <w:ind w:left="4868" w:hanging="498"/>
      </w:pPr>
      <w:rPr>
        <w:rFonts w:hint="default"/>
        <w:lang w:val="en-US" w:eastAsia="en-US" w:bidi="ar-SA"/>
      </w:rPr>
    </w:lvl>
    <w:lvl w:ilvl="5" w:tplc="0F2EC0F2">
      <w:numFmt w:val="bullet"/>
      <w:lvlText w:val="•"/>
      <w:lvlJc w:val="left"/>
      <w:pPr>
        <w:ind w:left="5760" w:hanging="498"/>
      </w:pPr>
      <w:rPr>
        <w:rFonts w:hint="default"/>
        <w:lang w:val="en-US" w:eastAsia="en-US" w:bidi="ar-SA"/>
      </w:rPr>
    </w:lvl>
    <w:lvl w:ilvl="6" w:tplc="A0881110">
      <w:numFmt w:val="bullet"/>
      <w:lvlText w:val="•"/>
      <w:lvlJc w:val="left"/>
      <w:pPr>
        <w:ind w:left="6652" w:hanging="498"/>
      </w:pPr>
      <w:rPr>
        <w:rFonts w:hint="default"/>
        <w:lang w:val="en-US" w:eastAsia="en-US" w:bidi="ar-SA"/>
      </w:rPr>
    </w:lvl>
    <w:lvl w:ilvl="7" w:tplc="D93A2876">
      <w:numFmt w:val="bullet"/>
      <w:lvlText w:val="•"/>
      <w:lvlJc w:val="left"/>
      <w:pPr>
        <w:ind w:left="7544" w:hanging="498"/>
      </w:pPr>
      <w:rPr>
        <w:rFonts w:hint="default"/>
        <w:lang w:val="en-US" w:eastAsia="en-US" w:bidi="ar-SA"/>
      </w:rPr>
    </w:lvl>
    <w:lvl w:ilvl="8" w:tplc="7A48B56A">
      <w:numFmt w:val="bullet"/>
      <w:lvlText w:val="•"/>
      <w:lvlJc w:val="left"/>
      <w:pPr>
        <w:ind w:left="8436" w:hanging="498"/>
      </w:pPr>
      <w:rPr>
        <w:rFonts w:hint="default"/>
        <w:lang w:val="en-US" w:eastAsia="en-US" w:bidi="ar-SA"/>
      </w:rPr>
    </w:lvl>
  </w:abstractNum>
  <w:num w:numId="1" w16cid:durableId="1424298460">
    <w:abstractNumId w:val="1"/>
  </w:num>
  <w:num w:numId="2" w16cid:durableId="1306467600">
    <w:abstractNumId w:val="2"/>
  </w:num>
  <w:num w:numId="3" w16cid:durableId="160526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6DE"/>
    <w:rsid w:val="0036038B"/>
    <w:rsid w:val="003C0168"/>
    <w:rsid w:val="0077288A"/>
    <w:rsid w:val="00E6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62864"/>
  <w15:docId w15:val="{57F45569-22F5-4313-B70E-953A8A9A4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728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28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728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28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2DDB06-4D23-4D1E-B983-978AE7487682}"/>
</file>

<file path=customXml/itemProps2.xml><?xml version="1.0" encoding="utf-8"?>
<ds:datastoreItem xmlns:ds="http://schemas.openxmlformats.org/officeDocument/2006/customXml" ds:itemID="{B0651554-532F-44E6-A32F-A4C868DE0B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2024-04-16T22:08:00Z</dcterms:created>
  <dcterms:modified xsi:type="dcterms:W3CDTF">2024-04-16T22:08:00Z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