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spacing w:after="80"/>
        <w:jc w:val="center"/>
      </w:pPr>
      <w:r>
        <w:rPr>
          <w:b/>
          <w:i w:val="0"/>
          <w:color w:val="0B1F3A"/>
          <w:sz w:val="60"/>
        </w:rPr>
        <w:t>Infinity Sports Park</w:t>
      </w:r>
    </w:p>
    <w:p>
      <w:pPr>
        <w:spacing w:after="360"/>
        <w:jc w:val="center"/>
      </w:pPr>
      <w:r>
        <w:rPr>
          <w:b/>
          <w:i w:val="0"/>
          <w:color w:val="1E63A8"/>
          <w:sz w:val="32"/>
        </w:rPr>
        <w:t>Step-by-Step AWS Deployment Guide</w:t>
      </w:r>
    </w:p>
    <w:p>
      <w:pPr>
        <w:spacing w:after="720"/>
        <w:jc w:val="center"/>
      </w:pPr>
      <w:r>
        <w:rPr>
          <w:b w:val="0"/>
          <w:i/>
          <w:color w:val="555555"/>
          <w:sz w:val="24"/>
        </w:rPr>
        <w:t>Written for a first-time deployer — every screen, click, and command.</w:t>
      </w:r>
    </w:p>
    <w:tbl>
      <w:tblPr>
        <w:tblStyle w:val="TableGrid"/>
        <w:tblW w:type="auto" w:w="0"/>
        <w:jc w:val="left"/>
        <w:tblLook w:firstColumn="1" w:firstRow="1" w:lastColumn="0" w:lastRow="0" w:noHBand="0" w:noVBand="1" w:val="04A0"/>
      </w:tblPr>
      <w:tblGrid>
        <w:gridCol w:w="4320"/>
        <w:gridCol w:w="4320"/>
      </w:tblGrid>
      <w:tr>
        <w:tc>
          <w:tcPr>
            <w:tcW w:type="dxa" w:w="2304"/>
            <w:shd w:val="clear" w:fill="0B1F3A"/>
          </w:tcPr>
          <w:p>
            <w:r/>
            <w:r>
              <w:rPr>
                <w:b/>
                <w:color w:val="FFFFFF"/>
                <w:sz w:val="20"/>
              </w:rPr>
              <w:t>Field</w:t>
            </w:r>
          </w:p>
        </w:tc>
        <w:tc>
          <w:tcPr>
            <w:tcW w:type="dxa" w:w="6768"/>
            <w:shd w:val="clear" w:fill="0B1F3A"/>
          </w:tcPr>
          <w:p>
            <w:r/>
            <w:r>
              <w:rPr>
                <w:b/>
                <w:color w:val="FFFFFF"/>
                <w:sz w:val="20"/>
              </w:rPr>
              <w:t>Value</w:t>
            </w:r>
          </w:p>
        </w:tc>
      </w:tr>
      <w:tr>
        <w:tc>
          <w:tcPr>
            <w:tcW w:type="dxa" w:w="2304"/>
          </w:tcPr>
          <w:p>
            <w:r/>
            <w:r>
              <w:rPr>
                <w:sz w:val="20"/>
              </w:rPr>
              <w:t>Website</w:t>
            </w:r>
          </w:p>
        </w:tc>
        <w:tc>
          <w:tcPr>
            <w:tcW w:type="dxa" w:w="6768"/>
          </w:tcPr>
          <w:p>
            <w:r/>
            <w:r>
              <w:rPr>
                <w:sz w:val="20"/>
              </w:rPr>
              <w:t>Infinity Sports Park booking platform (Next.js / Node.js)</w:t>
            </w:r>
          </w:p>
        </w:tc>
      </w:tr>
      <w:tr>
        <w:tc>
          <w:tcPr>
            <w:tcW w:type="dxa" w:w="2304"/>
          </w:tcPr>
          <w:p>
            <w:r/>
            <w:r>
              <w:rPr>
                <w:sz w:val="20"/>
              </w:rPr>
              <w:t>Domain</w:t>
            </w:r>
          </w:p>
        </w:tc>
        <w:tc>
          <w:tcPr>
            <w:tcW w:type="dxa" w:w="6768"/>
          </w:tcPr>
          <w:p>
            <w:r/>
            <w:r>
              <w:rPr>
                <w:sz w:val="20"/>
              </w:rPr>
              <w:t>infinitysportspark.com</w:t>
            </w:r>
          </w:p>
        </w:tc>
      </w:tr>
      <w:tr>
        <w:tc>
          <w:tcPr>
            <w:tcW w:type="dxa" w:w="2304"/>
          </w:tcPr>
          <w:p>
            <w:r/>
            <w:r>
              <w:rPr>
                <w:sz w:val="20"/>
              </w:rPr>
              <w:t>Hosting</w:t>
            </w:r>
          </w:p>
        </w:tc>
        <w:tc>
          <w:tcPr>
            <w:tcW w:type="dxa" w:w="6768"/>
          </w:tcPr>
          <w:p>
            <w:r/>
            <w:r>
              <w:rPr>
                <w:sz w:val="20"/>
              </w:rPr>
              <w:t>Amazon Lightsail (server) + SES (email) + SNS (SMS)</w:t>
            </w:r>
          </w:p>
        </w:tc>
      </w:tr>
      <w:tr>
        <w:tc>
          <w:tcPr>
            <w:tcW w:type="dxa" w:w="2304"/>
          </w:tcPr>
          <w:p>
            <w:r/>
            <w:r>
              <w:rPr>
                <w:sz w:val="20"/>
              </w:rPr>
              <w:t>Database</w:t>
            </w:r>
          </w:p>
        </w:tc>
        <w:tc>
          <w:tcPr>
            <w:tcW w:type="dxa" w:w="6768"/>
          </w:tcPr>
          <w:p>
            <w:r/>
            <w:r>
              <w:rPr>
                <w:sz w:val="20"/>
              </w:rPr>
              <w:t>SQLite on the server disk (no separate DB bill)</w:t>
            </w:r>
          </w:p>
        </w:tc>
      </w:tr>
      <w:tr>
        <w:tc>
          <w:tcPr>
            <w:tcW w:type="dxa" w:w="2304"/>
          </w:tcPr>
          <w:p>
            <w:r/>
            <w:r>
              <w:rPr>
                <w:sz w:val="20"/>
              </w:rPr>
              <w:t>Approx. cost</w:t>
            </w:r>
          </w:p>
        </w:tc>
        <w:tc>
          <w:tcPr>
            <w:tcW w:type="dxa" w:w="6768"/>
          </w:tcPr>
          <w:p>
            <w:r/>
            <w:r>
              <w:rPr>
                <w:sz w:val="20"/>
              </w:rPr>
              <w:t>~$5–6 / month at low traffic</w:t>
            </w:r>
          </w:p>
        </w:tc>
      </w:tr>
      <w:tr>
        <w:tc>
          <w:tcPr>
            <w:tcW w:type="dxa" w:w="2304"/>
          </w:tcPr>
          <w:p>
            <w:r/>
            <w:r>
              <w:rPr>
                <w:sz w:val="20"/>
              </w:rPr>
              <w:t>You need</w:t>
            </w:r>
          </w:p>
        </w:tc>
        <w:tc>
          <w:tcPr>
            <w:tcW w:type="dxa" w:w="6768"/>
          </w:tcPr>
          <w:p>
            <w:r/>
            <w:r>
              <w:rPr>
                <w:sz w:val="20"/>
              </w:rPr>
              <w:t>A card for AWS signup, your domain registrar login, ~2 hours</w:t>
            </w:r>
          </w:p>
        </w:tc>
      </w:tr>
      <w:tr>
        <w:tc>
          <w:tcPr>
            <w:tcW w:type="dxa" w:w="2304"/>
          </w:tcPr>
          <w:p>
            <w:r/>
            <w:r>
              <w:rPr>
                <w:sz w:val="20"/>
              </w:rPr>
              <w:t>Repository</w:t>
            </w:r>
          </w:p>
        </w:tc>
        <w:tc>
          <w:tcPr>
            <w:tcW w:type="dxa" w:w="6768"/>
          </w:tcPr>
          <w:p>
            <w:r/>
            <w:r>
              <w:rPr>
                <w:sz w:val="20"/>
              </w:rPr>
              <w:t>github.com/APEXBOTCODER/ISPPROJECT</w:t>
            </w:r>
          </w:p>
        </w:tc>
      </w:tr>
      <w:tr>
        <w:tc>
          <w:tcPr>
            <w:tcW w:type="dxa" w:w="2304"/>
          </w:tcPr>
          <w:p>
            <w:r/>
            <w:r>
              <w:rPr>
                <w:sz w:val="20"/>
              </w:rPr>
              <w:t>Version</w:t>
            </w:r>
          </w:p>
        </w:tc>
        <w:tc>
          <w:tcPr>
            <w:tcW w:type="dxa" w:w="6768"/>
          </w:tcPr>
          <w:p>
            <w:r/>
            <w:r>
              <w:rPr>
                <w:sz w:val="20"/>
              </w:rPr>
              <w:t>2.1 (fully detailed) — July 2026</w:t>
            </w:r>
          </w:p>
        </w:tc>
      </w:tr>
    </w:tbl>
    <w:p>
      <w:pPr>
        <w:spacing w:after="40"/>
      </w:pPr>
    </w:p>
    <w:p>
      <w:r>
        <w:br w:type="page"/>
      </w:r>
    </w:p>
    <w:p>
      <w:pPr>
        <w:spacing w:after="160"/>
      </w:pPr>
      <w:r>
        <w:rPr>
          <w:b/>
          <w:i w:val="0"/>
          <w:color w:val="0B1F3A"/>
          <w:sz w:val="32"/>
        </w:rPr>
        <w:t>Table of Contents</w:t>
      </w:r>
    </w:p>
    <w:p>
      <w:r>
        <w:fldChar w:fldCharType="begin"/>
        <w:instrText xml:space="preserve">TOC \o "1-2" \h \z \u</w:instrText>
        <w:fldChar w:fldCharType="separate"/>
        <w:t>Right-click here and choose “Update Field” to build the contents.</w:t>
        <w:fldChar w:fldCharType="end"/>
      </w:r>
    </w:p>
    <w:p>
      <w:r>
        <w:br w:type="page"/>
      </w:r>
    </w:p>
    <w:p>
      <w:pPr>
        <w:pStyle w:val="Heading1"/>
      </w:pPr>
      <w:r>
        <w:t>0. How to use this guide</w:t>
      </w:r>
    </w:p>
    <w:p>
      <w:pPr>
        <w:pStyle w:val="ListBullet"/>
        <w:spacing w:after="60"/>
      </w:pPr>
      <w:r>
        <w:t>Follow the parts in order. Each numbered step is one action.</w:t>
      </w:r>
    </w:p>
    <w:p>
      <w:pPr>
        <w:pStyle w:val="ListBullet"/>
        <w:spacing w:after="60"/>
      </w:pPr>
      <w:r>
        <w:t>Grey boxes are commands — type or paste them exactly, then press Enter.</w:t>
      </w:r>
    </w:p>
    <w:p>
      <w:pPr>
        <w:spacing w:after="120"/>
      </w:pPr>
      <w:r>
        <w:rPr>
          <w:b w:val="0"/>
          <w:i w:val="0"/>
          <w:sz w:val="22"/>
        </w:rPr>
        <w:t>Blue “On screen” boxes tell you what you should be seeing, so you know you’re in the right place.</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“How do I build the JAR?” — there is no JAR. This is a Node.js website, not Java. “Building” it means running a few npm commands on the server (Part 8). No compiling of a .jar/.war file.</w:t>
      </w:r>
    </w:p>
    <w:p>
      <w:pPr>
        <w:spacing w:after="40"/>
      </w:pPr>
      <w:r>
        <w:rPr>
          <w:b w:val="0"/>
          <w:i w:val="0"/>
          <w:sz w:val="22"/>
        </w:rPr>
        <w:t>You will create accounts on two services:</w:t>
      </w:r>
    </w:p>
    <w:p>
      <w:pPr>
        <w:pStyle w:val="ListBullet"/>
        <w:spacing w:after="60"/>
      </w:pPr>
      <w:r>
        <w:t>Amazon Web Services (AWS) — hosts the site, sends email/SMS.</w:t>
      </w:r>
    </w:p>
    <w:p>
      <w:pPr>
        <w:pStyle w:val="ListBullet"/>
        <w:spacing w:after="60"/>
      </w:pPr>
      <w:r>
        <w:t>Resend is NOT used in the all-AWS setup; email goes through Amazon SES.</w:t>
      </w:r>
    </w:p>
    <w:p>
      <w:pPr>
        <w:pBdr>
          <w:bottom w:val="single" w:sz="6" w:space="1" w:color="BBBBBB"/>
        </w:pBdr>
      </w:pPr>
    </w:p>
    <w:p>
      <w:pPr>
        <w:pStyle w:val="Heading1"/>
      </w:pPr>
      <w:r>
        <w:t>Part 1 · Create your AWS account</w:t>
      </w:r>
    </w:p>
    <w:p>
      <w:pPr>
        <w:pStyle w:val="ListNumber"/>
        <w:spacing w:after="60"/>
      </w:pPr>
      <w:r>
        <w:rPr>
          <w:b w:val="0"/>
        </w:rPr>
        <w:t xml:space="preserve">Open a web browser and go to </w:t>
      </w:r>
      <w:r>
        <w:rPr>
          <w:rFonts w:ascii="Consolas" w:hAnsi="Consolas"/>
          <w:b w:val="0"/>
          <w:sz w:val="20"/>
        </w:rPr>
        <w:t>https://aws.amazon.com</w:t>
      </w:r>
    </w:p>
    <w:p>
      <w:pPr>
        <w:pStyle w:val="ListNumber"/>
        <w:spacing w:after="60"/>
      </w:pPr>
      <w:r>
        <w:t>Click the orange “Create an AWS Account” button (top-right).</w:t>
      </w:r>
    </w:p>
    <w:p>
      <w:pPr>
        <w:pStyle w:val="ListNumber"/>
        <w:spacing w:after="60"/>
      </w:pPr>
      <w:r>
        <w:rPr>
          <w:b w:val="0"/>
        </w:rPr>
        <w:t xml:space="preserve">Enter your </w:t>
      </w:r>
      <w:r>
        <w:rPr>
          <w:b/>
        </w:rPr>
        <w:t>email address</w:t>
      </w:r>
      <w:r>
        <w:rPr>
          <w:b w:val="0"/>
        </w:rPr>
        <w:t xml:space="preserve"> and an </w:t>
      </w:r>
      <w:r>
        <w:rPr>
          <w:b/>
        </w:rPr>
        <w:t>AWS account name</w:t>
      </w:r>
      <w:r>
        <w:rPr>
          <w:b w:val="0"/>
        </w:rPr>
        <w:t xml:space="preserve"> (e.g. “Infinity Sports Park”), then click Verify email address.</w:t>
      </w:r>
    </w:p>
    <w:p>
      <w:pPr>
        <w:pStyle w:val="ListNumber"/>
        <w:spacing w:after="60"/>
      </w:pPr>
      <w:r>
        <w:t>Check your inbox for a verification code, type it in, and set a strong root password.</w:t>
      </w:r>
    </w:p>
    <w:p>
      <w:pPr>
        <w:pStyle w:val="ListNumber"/>
        <w:spacing w:after="60"/>
      </w:pPr>
      <w:r>
        <w:t>Choose account type Personal (or Business), and fill in your name, phone, and address.</w:t>
      </w:r>
    </w:p>
    <w:p>
      <w:pPr>
        <w:pStyle w:val="ListNumber"/>
        <w:spacing w:after="60"/>
      </w:pPr>
      <w:r>
        <w:rPr>
          <w:b w:val="0"/>
        </w:rPr>
        <w:t xml:space="preserve">Enter a </w:t>
      </w:r>
      <w:r>
        <w:rPr>
          <w:b/>
        </w:rPr>
        <w:t>credit/debit card</w:t>
      </w:r>
      <w:r>
        <w:rPr>
          <w:b w:val="0"/>
        </w:rPr>
        <w:t xml:space="preserve"> (required even on free tiers; you won’t be charged for the free allowances).</w:t>
      </w:r>
    </w:p>
    <w:p>
      <w:pPr>
        <w:pStyle w:val="ListNumber"/>
        <w:spacing w:after="60"/>
      </w:pPr>
      <w:r>
        <w:t>Verify your phone number (AWS sends a code by SMS or call).</w:t>
      </w:r>
    </w:p>
    <w:p>
      <w:pPr>
        <w:pStyle w:val="ListNumber"/>
        <w:spacing w:after="60"/>
      </w:pPr>
      <w:r>
        <w:t>Choose the Basic support plan (free).</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“Congratulations” page, then a button “Go to the AWS Management Console.”</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Do NOT use your root (signup) login for daily work beyond this guide. For a real business, later create an individual IAM admin user. For this one-time setup, the root login is acceptable.</w:t>
      </w:r>
    </w:p>
    <w:p>
      <w:pPr>
        <w:spacing w:after="40"/>
      </w:pPr>
      <w:r>
        <w:rPr>
          <w:b w:val="0"/>
          <w:i w:val="0"/>
          <w:sz w:val="22"/>
        </w:rPr>
        <w:t xml:space="preserve">Sign in whenever needed at: </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https://console.aws.amazon.com</w:t>
      </w:r>
    </w:p>
    <w:p>
      <w:pPr>
        <w:pBdr>
          <w:bottom w:val="single" w:sz="6" w:space="1" w:color="BBBBBB"/>
        </w:pBdr>
      </w:pPr>
    </w:p>
    <w:p>
      <w:pPr>
        <w:pStyle w:val="Heading1"/>
      </w:pPr>
      <w:r>
        <w:t>Part 2 · Choose your region (do this once)</w:t>
      </w:r>
    </w:p>
    <w:p>
      <w:pPr>
        <w:spacing w:after="120"/>
      </w:pPr>
      <w:r>
        <w:rPr>
          <w:b w:val="0"/>
          <w:i w:val="0"/>
          <w:sz w:val="22"/>
        </w:rPr>
        <w:t>A “region” is which AWS data center hosts your resources. Use the SAME region for everything.</w:t>
      </w:r>
    </w:p>
    <w:p>
      <w:pPr>
        <w:pStyle w:val="ListNumber"/>
        <w:spacing w:after="60"/>
      </w:pPr>
      <w:r>
        <w:t>Sign in to the AWS Console.</w:t>
      </w:r>
    </w:p>
    <w:p>
      <w:pPr>
        <w:pStyle w:val="ListNumber"/>
        <w:spacing w:after="60"/>
      </w:pPr>
      <w:r>
        <w:rPr>
          <w:b w:val="0"/>
        </w:rPr>
        <w:t xml:space="preserve">Top-right, next to your account name, click the </w:t>
      </w:r>
      <w:r>
        <w:rPr>
          <w:b/>
        </w:rPr>
        <w:t>region dropdown</w:t>
      </w:r>
      <w:r>
        <w:rPr>
          <w:b w:val="0"/>
        </w:rPr>
        <w:t xml:space="preserve"> (it may say “N. Virginia” or another city).</w:t>
      </w:r>
    </w:p>
    <w:p>
      <w:pPr>
        <w:pStyle w:val="ListNumber"/>
        <w:spacing w:after="60"/>
      </w:pPr>
      <w:r>
        <w:rPr>
          <w:b w:val="0"/>
        </w:rPr>
        <w:t xml:space="preserve">Choose </w:t>
      </w:r>
      <w:r>
        <w:rPr>
          <w:b/>
        </w:rPr>
        <w:t>US East (N. Virginia) us-east-1</w:t>
      </w:r>
      <w:r>
        <w:rPr>
          <w:b w:val="0"/>
        </w:rPr>
        <w:t xml:space="preserve"> (recommended — widest feature support).</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Remember this region name. You will type it later as AWS_REGION=us-east-1 and must verify SES in this same region.</w:t>
      </w:r>
    </w:p>
    <w:p>
      <w:pPr>
        <w:pBdr>
          <w:bottom w:val="single" w:sz="6" w:space="1" w:color="BBBBBB"/>
        </w:pBdr>
      </w:pPr>
    </w:p>
    <w:p>
      <w:pPr>
        <w:pStyle w:val="Heading1"/>
      </w:pPr>
      <w:r>
        <w:t>Part 3 · Create the app’s access keys (IAM)</w:t>
      </w:r>
    </w:p>
    <w:p>
      <w:pPr>
        <w:spacing w:after="120"/>
      </w:pPr>
      <w:r>
        <w:rPr>
          <w:b w:val="0"/>
          <w:i w:val="0"/>
          <w:sz w:val="22"/>
        </w:rPr>
        <w:t>These keys let the website send email (SES) and text messages (SNS). We grant ONLY those two permissions, so if a key ever leaks the damage is limited. (IAM = Identity and Access Management, the AWS service that controls who can do what.)</w:t>
      </w:r>
    </w:p>
    <w:p>
      <w:pPr>
        <w:pStyle w:val="Heading2"/>
      </w:pPr>
      <w:r>
        <w:t>3a. Create a permission policy</w:t>
      </w:r>
    </w:p>
    <w:p>
      <w:pPr>
        <w:pStyle w:val="ListNumber"/>
        <w:spacing w:after="60"/>
      </w:pPr>
      <w:r>
        <w:rPr>
          <w:b w:val="0"/>
        </w:rPr>
        <w:t xml:space="preserve">In the top search bar (top of the page, says “Search”), type </w:t>
      </w:r>
      <w:r>
        <w:rPr>
          <w:b/>
        </w:rPr>
        <w:t>IAM</w:t>
      </w:r>
      <w:r>
        <w:rPr>
          <w:b w:val="0"/>
        </w:rPr>
        <w:t xml:space="preserve"> and click the </w:t>
      </w:r>
      <w:r>
        <w:rPr>
          <w:b/>
        </w:rPr>
        <w:t>IAM</w:t>
      </w:r>
      <w:r>
        <w:rPr>
          <w:b w:val="0"/>
        </w:rPr>
        <w:t xml:space="preserve"> result.</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IAM dashboard, with a left-hand menu: Dashboard, User groups, Users, Roles, Policies, …</w:t>
      </w:r>
    </w:p>
    <w:p>
      <w:pPr>
        <w:pStyle w:val="ListNumber"/>
        <w:spacing w:after="60"/>
      </w:pPr>
      <w:r>
        <w:t>In the left menu click Policies, then the blue Create policy button (top-right).</w:t>
      </w:r>
    </w:p>
    <w:p>
      <w:pPr>
        <w:pStyle w:val="ListNumber"/>
        <w:spacing w:after="60"/>
      </w:pPr>
      <w:r>
        <w:rPr>
          <w:b w:val="0"/>
        </w:rPr>
        <w:t xml:space="preserve">A “Specify permissions” screen appears with a </w:t>
      </w:r>
      <w:r>
        <w:rPr>
          <w:b/>
        </w:rPr>
        <w:t>Visual</w:t>
      </w:r>
      <w:r>
        <w:rPr>
          <w:b w:val="0"/>
        </w:rPr>
        <w:t xml:space="preserve"> / </w:t>
      </w:r>
      <w:r>
        <w:rPr>
          <w:b/>
        </w:rPr>
        <w:t>JSON</w:t>
      </w:r>
      <w:r>
        <w:rPr>
          <w:b w:val="0"/>
        </w:rPr>
        <w:t xml:space="preserve"> toggle near the top-right. Click the JSON tab.</w:t>
      </w:r>
    </w:p>
    <w:p>
      <w:pPr>
        <w:pStyle w:val="ListNumber"/>
        <w:spacing w:after="60"/>
      </w:pPr>
      <w:r>
        <w:t>Click inside the code box, select all of it (Ctrl+A) and delete it, then paste this exactly:</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w:t>
        <w:br/>
      </w:r>
      <w:r>
        <w:rPr>
          <w:rFonts w:ascii="Consolas" w:hAnsi="Consolas"/>
          <w:sz w:val="19"/>
        </w:rPr>
        <w:t xml:space="preserve">  "Version": "2012-10-17",</w:t>
        <w:br/>
      </w:r>
      <w:r>
        <w:rPr>
          <w:rFonts w:ascii="Consolas" w:hAnsi="Consolas"/>
          <w:sz w:val="19"/>
        </w:rPr>
        <w:t xml:space="preserve">  "Statement": [</w:t>
        <w:br/>
      </w:r>
      <w:r>
        <w:rPr>
          <w:rFonts w:ascii="Consolas" w:hAnsi="Consolas"/>
          <w:sz w:val="19"/>
        </w:rPr>
        <w:t xml:space="preserve">    { "Effect": "Allow", "Action": ["ses:SendRawEmail","ses:SendEmail"], "Resource": "*" },</w:t>
        <w:br/>
      </w:r>
      <w:r>
        <w:rPr>
          <w:rFonts w:ascii="Consolas" w:hAnsi="Consolas"/>
          <w:sz w:val="19"/>
        </w:rPr>
        <w:t xml:space="preserve">    { "Effect": "Allow", "Action": ["sns:Publish"], "Resource": "*" }</w:t>
        <w:br/>
      </w:r>
      <w:r>
        <w:rPr>
          <w:rFonts w:ascii="Consolas" w:hAnsi="Consolas"/>
          <w:sz w:val="19"/>
        </w:rPr>
        <w:t xml:space="preserve">  ]</w:t>
        <w:br/>
      </w:r>
      <w:r>
        <w:rPr>
          <w:rFonts w:ascii="Consolas" w:hAnsi="Consolas"/>
          <w:sz w:val="19"/>
        </w:rPr>
        <w:t>}</w:t>
      </w:r>
    </w:p>
    <w:p>
      <w:pPr>
        <w:pStyle w:val="ListNumber"/>
        <w:spacing w:after="60"/>
      </w:pPr>
      <w:r>
        <w:t>Click Next (bottom-right).</w:t>
      </w:r>
    </w:p>
    <w:p>
      <w:pPr>
        <w:pStyle w:val="ListNumber"/>
        <w:spacing w:after="60"/>
      </w:pPr>
      <w:r>
        <w:rPr>
          <w:b w:val="0"/>
        </w:rPr>
        <w:t xml:space="preserve">On the “Review and create” screen, in the Policy name box type </w:t>
      </w:r>
      <w:r>
        <w:rPr>
          <w:rFonts w:ascii="Consolas" w:hAnsi="Consolas"/>
          <w:b w:val="0"/>
          <w:sz w:val="20"/>
        </w:rPr>
        <w:t>ISP-Messaging</w:t>
      </w:r>
      <w:r>
        <w:rPr>
          <w:b w:val="0"/>
        </w:rPr>
        <w:t>, then click Create policy (bottom-right).</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green banner: “Policy ISP-Messaging created.”</w:t>
      </w:r>
    </w:p>
    <w:p>
      <w:pPr>
        <w:pStyle w:val="Heading2"/>
      </w:pPr>
      <w:r>
        <w:t>3b. Create a user that uses that policy</w:t>
      </w:r>
    </w:p>
    <w:p>
      <w:pPr>
        <w:pStyle w:val="ListNumber"/>
        <w:spacing w:after="60"/>
      </w:pPr>
      <w:r>
        <w:t>Left menu: click Users, then the blue Create user button (top-right).</w:t>
      </w:r>
    </w:p>
    <w:p>
      <w:pPr>
        <w:pStyle w:val="ListNumber"/>
        <w:spacing w:after="60"/>
      </w:pPr>
      <w:r>
        <w:rPr>
          <w:b w:val="0"/>
        </w:rPr>
        <w:t xml:space="preserve">Step 1 (User details): in User name type </w:t>
      </w:r>
      <w:r>
        <w:rPr>
          <w:rFonts w:ascii="Consolas" w:hAnsi="Consolas"/>
          <w:b w:val="0"/>
          <w:sz w:val="20"/>
        </w:rPr>
        <w:t>isp-app</w:t>
      </w:r>
      <w:r>
        <w:rPr>
          <w:b w:val="0"/>
        </w:rPr>
        <w:t>. Leave “Provide user access to the AWS Management Console” UNticked (this account is for the app, not a person). Click Next.</w:t>
      </w:r>
    </w:p>
    <w:p>
      <w:pPr>
        <w:pStyle w:val="ListNumber"/>
        <w:spacing w:after="60"/>
      </w:pPr>
      <w:r>
        <w:rPr>
          <w:b w:val="0"/>
        </w:rPr>
        <w:t xml:space="preserve">Step 2 (Permissions): choose the </w:t>
      </w:r>
      <w:r>
        <w:rPr>
          <w:b/>
        </w:rPr>
        <w:t>Attach policies directly</w:t>
      </w:r>
      <w:r>
        <w:rPr>
          <w:b w:val="0"/>
        </w:rPr>
        <w:t xml:space="preserve"> option. In the search box type </w:t>
      </w:r>
      <w:r>
        <w:rPr>
          <w:rFonts w:ascii="Consolas" w:hAnsi="Consolas"/>
          <w:b w:val="0"/>
          <w:sz w:val="20"/>
        </w:rPr>
        <w:t>ISP-Messaging</w:t>
      </w:r>
      <w:r>
        <w:rPr>
          <w:b w:val="0"/>
        </w:rPr>
        <w:t>, tick the checkbox next to it in the results, then click Next.</w:t>
      </w:r>
    </w:p>
    <w:p>
      <w:pPr>
        <w:pStyle w:val="ListNumber"/>
        <w:spacing w:after="60"/>
      </w:pPr>
      <w:r>
        <w:t>Step 3 (Review): click Create user.</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Users list now includes isp-app.</w:t>
      </w:r>
    </w:p>
    <w:p>
      <w:pPr>
        <w:pStyle w:val="Heading2"/>
      </w:pPr>
      <w:r>
        <w:t>3c. Create the access keys (the actual secret)</w:t>
      </w:r>
    </w:p>
    <w:p>
      <w:pPr>
        <w:pStyle w:val="ListNumber"/>
        <w:spacing w:after="60"/>
      </w:pPr>
      <w:r>
        <w:t>Click the isp-app user’s name to open it, then click the Security credentials tab (near the top).</w:t>
      </w:r>
    </w:p>
    <w:p>
      <w:pPr>
        <w:pStyle w:val="ListNumber"/>
        <w:spacing w:after="60"/>
      </w:pPr>
      <w:r>
        <w:t>Scroll down to the “Access keys” box and click Create access key (right side).</w:t>
      </w:r>
    </w:p>
    <w:p>
      <w:pPr>
        <w:pStyle w:val="ListNumber"/>
        <w:spacing w:after="60"/>
      </w:pPr>
      <w:r>
        <w:rPr>
          <w:b w:val="0"/>
        </w:rPr>
        <w:t xml:space="preserve">Use case: select </w:t>
      </w:r>
      <w:r>
        <w:rPr>
          <w:b/>
        </w:rPr>
        <w:t>Application running outside AWS</w:t>
      </w:r>
      <w:r>
        <w:rPr>
          <w:b w:val="0"/>
        </w:rPr>
        <w:t>, click Next, then Create access key.</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“Retrieve access keys” page with an Access key ID and a hidden Secret access key (click Show to reveal). This is the ONLY time the secret is ever shown — you cannot get it back later.</w:t>
      </w:r>
    </w:p>
    <w:p>
      <w:pPr>
        <w:pStyle w:val="ListNumber"/>
        <w:spacing w:after="60"/>
      </w:pPr>
      <w:r>
        <w:rPr>
          <w:b w:val="0"/>
        </w:rPr>
        <w:t xml:space="preserve">Click </w:t>
      </w:r>
      <w:r>
        <w:rPr>
          <w:b/>
        </w:rPr>
        <w:t>Download .csv file</w:t>
      </w:r>
      <w:r>
        <w:rPr>
          <w:b w:val="0"/>
        </w:rPr>
        <w:t xml:space="preserve"> and save it somewhere safe. You’ll paste both values into the server’s .env in Part 8.</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Treat the secret access key like a password. Never email it or commit it to code. If it leaks, return here and click Deactivate / Delete on the key, then create a new one.</w:t>
      </w:r>
    </w:p>
    <w:p>
      <w:pPr>
        <w:pBdr>
          <w:bottom w:val="single" w:sz="6" w:space="1" w:color="BBBBBB"/>
        </w:pBdr>
      </w:pPr>
    </w:p>
    <w:p>
      <w:pPr>
        <w:pStyle w:val="Heading1"/>
      </w:pPr>
      <w:r>
        <w:t>Part 4 · Set up email (Amazon SES)</w:t>
      </w:r>
    </w:p>
    <w:p>
      <w:pPr>
        <w:spacing w:after="120"/>
      </w:pPr>
      <w:r>
        <w:rPr>
          <w:b w:val="0"/>
          <w:i w:val="0"/>
          <w:sz w:val="22"/>
        </w:rPr>
        <w:t>SES sends verification codes, booking confirmations, and the signed waiver PDF.</w:t>
      </w:r>
    </w:p>
    <w:p>
      <w:pPr>
        <w:pStyle w:val="Heading2"/>
      </w:pPr>
      <w:r>
        <w:t>4a. Verify your domain (copy SES's DKIM records into your DNS)</w:t>
      </w:r>
    </w:p>
    <w:p>
      <w:pPr>
        <w:spacing w:after="120"/>
      </w:pPr>
      <w:r>
        <w:rPr>
          <w:b w:val="0"/>
          <w:i w:val="0"/>
          <w:sz w:val="22"/>
        </w:rPr>
        <w:t>This proves you control the domain. You copy 3 records FROM AWS SES and paste them INTO your domain registrar's DNS — it is copy-and-paste, nothing is typed by hand.</w:t>
      </w:r>
    </w:p>
    <w:p>
      <w:pPr>
        <w:pStyle w:val="ListNumber"/>
        <w:spacing w:after="60"/>
      </w:pPr>
      <w:r>
        <w:rPr>
          <w:b w:val="0"/>
        </w:rPr>
        <w:t xml:space="preserve">Confirm your region (top-right) is </w:t>
      </w:r>
      <w:r>
        <w:rPr>
          <w:b/>
        </w:rPr>
        <w:t>us-east-1</w:t>
      </w:r>
      <w:r>
        <w:rPr>
          <w:b w:val="0"/>
        </w:rPr>
        <w:t>.</w:t>
      </w:r>
    </w:p>
    <w:p>
      <w:pPr>
        <w:pStyle w:val="ListNumber"/>
        <w:spacing w:after="60"/>
      </w:pPr>
      <w:r>
        <w:rPr>
          <w:b w:val="0"/>
        </w:rPr>
        <w:t xml:space="preserve">Top search bar: type </w:t>
      </w:r>
      <w:r>
        <w:rPr>
          <w:b/>
        </w:rPr>
        <w:t>SES</w:t>
      </w:r>
      <w:r>
        <w:rPr>
          <w:b w:val="0"/>
        </w:rPr>
        <w:t xml:space="preserve"> → click “Amazon Simple Email Service.”</w:t>
      </w:r>
    </w:p>
    <w:p>
      <w:pPr>
        <w:pStyle w:val="ListNumber"/>
        <w:spacing w:after="60"/>
      </w:pPr>
      <w:r>
        <w:t>Left menu: Configuration → Identities → click Create identity.</w:t>
      </w:r>
    </w:p>
    <w:p>
      <w:pPr>
        <w:pStyle w:val="ListNumber"/>
        <w:spacing w:after="60"/>
      </w:pPr>
      <w:r>
        <w:rPr>
          <w:b w:val="0"/>
        </w:rPr>
        <w:t xml:space="preserve">Choose Domain, enter </w:t>
      </w:r>
      <w:r>
        <w:rPr>
          <w:rFonts w:ascii="Consolas" w:hAnsi="Consolas"/>
          <w:b w:val="0"/>
          <w:sz w:val="20"/>
        </w:rPr>
        <w:t>infinitysportspark.com</w:t>
      </w:r>
      <w:r>
        <w:rPr>
          <w:b w:val="0"/>
        </w:rPr>
        <w:t>, leave “Assign a default configuration set” off, click Create identity.</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You land on the identity's detail page for infinitysportspark.com.</w:t>
      </w:r>
    </w:p>
    <w:p>
      <w:pPr>
        <w:pStyle w:val="ListNumber"/>
        <w:spacing w:after="60"/>
      </w:pPr>
      <w:r>
        <w:rPr>
          <w:b w:val="0"/>
        </w:rPr>
        <w:t xml:space="preserve">On that page, find the </w:t>
      </w:r>
      <w:r>
        <w:rPr>
          <w:b/>
        </w:rPr>
        <w:t>Authentication</w:t>
      </w:r>
      <w:r>
        <w:rPr>
          <w:b w:val="0"/>
        </w:rPr>
        <w:t xml:space="preserve"> section and open </w:t>
      </w:r>
      <w:r>
        <w:rPr>
          <w:b/>
        </w:rPr>
        <w:t>DomainKeys Identified Mail (DKIM)</w:t>
      </w:r>
      <w:r>
        <w:rPr>
          <w:b w:val="0"/>
        </w:rPr>
        <w:t xml:space="preserve"> (scroll down — it is below the summary at the top).</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Under DKIM, a table headed roughly “Publish the following CNAME records…” with THREE rows. Each row has a Name (a.k.a. Host), a Type of CNAME, and a Value (a.k.a. Record value). Each field has a small copy icon.</w:t>
      </w:r>
    </w:p>
    <w:p>
      <w:pPr>
        <w:pStyle w:val="ListNumber"/>
        <w:spacing w:after="60"/>
      </w:pPr>
      <w:r>
        <w:t>Open a SECOND browser tab and sign in to your domain registrar (GoDaddy, Namecheap, Cloudflare, Squarespace, etc.), then open its DNS management page for the domain.</w:t>
      </w:r>
    </w:p>
    <w:p>
      <w:pPr>
        <w:pStyle w:val="ListNumber"/>
        <w:spacing w:after="60"/>
      </w:pPr>
      <w:r>
        <w:t>Add all THREE records. For EACH of the 3 rows shown in SES, create one record in the registrar:</w:t>
      </w:r>
    </w:p>
    <w:p>
      <w:pPr>
        <w:pStyle w:val="ListBullet"/>
        <w:spacing w:after="60"/>
        <w:ind w:left="720"/>
      </w:pPr>
      <w:r>
        <w:t>Type: CNAME</w:t>
      </w:r>
    </w:p>
    <w:p>
      <w:pPr>
        <w:pStyle w:val="ListBullet"/>
        <w:spacing w:after="60"/>
        <w:ind w:left="720"/>
      </w:pPr>
      <w:r>
        <w:t>Name / Host: click the copy icon on the SES row's Name, then paste it into the registrar's Name/Host box.</w:t>
      </w:r>
    </w:p>
    <w:p>
      <w:pPr>
        <w:pStyle w:val="ListBullet"/>
        <w:spacing w:after="60"/>
        <w:ind w:left="720"/>
      </w:pPr>
      <w:r>
        <w:t>Value / Points to / Target: copy the SES row's Value and paste it into the registrar's Value box.</w:t>
      </w:r>
    </w:p>
    <w:p>
      <w:pPr>
        <w:pStyle w:val="ListBullet"/>
        <w:spacing w:after="60"/>
        <w:ind w:left="720"/>
      </w:pPr>
      <w:r>
        <w:t>TTL: leave the default. Save the record, then repeat for rows 2 and 3.</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Common gotcha — the registrar adds the domain for you. SES shows a full Name like abcd1234._domainkey.infinitysportspark.com, but many registrars automatically append “.infinitysportspark.com”, so you paste only the part BEFORE it (abcd1234._domainkey). If verification is stuck after a few hours, this is almost always why — remove the trailing domain from the Name (or re-add it) and save.</w:t>
      </w:r>
    </w:p>
    <w:p>
      <w:pPr>
        <w:pStyle w:val="ListNumber"/>
        <w:spacing w:after="60"/>
      </w:pPr>
      <w:r>
        <w:t>Go back to the SES tab, refresh, and wait until the identity Status shows “Verified” (a few minutes to a few hours).</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Someone else owns the domain? You don't need to own it — you only need these 3 records added to its DNS. Either send the 3 Name/Value pairs to the owner to paste in, or ask them to delegate DNS access (or point the domain's nameservers at an Amazon Route 53 zone in your AWS account so you manage it yourself).</w:t>
      </w:r>
    </w:p>
    <w:p>
      <w:pPr>
        <w:pStyle w:val="Heading2"/>
      </w:pPr>
      <w:r>
        <w:t>4b. Leave the SES “sandbox” (so you can email anyone)</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New SES accounts start in a ‘sandbox’ and can only email addresses you’ve verified. You must request production access before real customers can receive email.</w:t>
      </w:r>
    </w:p>
    <w:p>
      <w:pPr>
        <w:pStyle w:val="ListNumber"/>
        <w:spacing w:after="60"/>
      </w:pPr>
      <w:r>
        <w:t>In SES, open Account dashboard (left menu).</w:t>
      </w:r>
    </w:p>
    <w:p>
      <w:pPr>
        <w:pStyle w:val="ListNumber"/>
        <w:spacing w:after="60"/>
      </w:pPr>
      <w:r>
        <w:t>Find the sandbox banner → click Request production access.</w:t>
      </w:r>
    </w:p>
    <w:p>
      <w:pPr>
        <w:pStyle w:val="ListNumber"/>
        <w:spacing w:after="60"/>
      </w:pPr>
      <w:r>
        <w:rPr>
          <w:b w:val="0"/>
        </w:rPr>
        <w:t xml:space="preserve">Mail type: </w:t>
      </w:r>
      <w:r>
        <w:rPr>
          <w:b/>
        </w:rPr>
        <w:t>Transactional</w:t>
      </w:r>
      <w:r>
        <w:rPr>
          <w:b w:val="0"/>
        </w:rPr>
        <w:t xml:space="preserve">. Website URL: </w:t>
      </w:r>
      <w:r>
        <w:rPr>
          <w:rFonts w:ascii="Consolas" w:hAnsi="Consolas"/>
          <w:b w:val="0"/>
          <w:sz w:val="20"/>
        </w:rPr>
        <w:t>https://infinitysportspark.com</w:t>
      </w:r>
      <w:r>
        <w:rPr>
          <w:b w:val="0"/>
        </w:rPr>
        <w:t>.</w:t>
      </w:r>
    </w:p>
    <w:p>
      <w:pPr>
        <w:pStyle w:val="ListNumber"/>
        <w:spacing w:after="60"/>
      </w:pPr>
      <w:r>
        <w:t>Use case description: “Booking confirmations, account verification codes, and signed liability-waiver copies for our sports-facility customers.” Submit.</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confirmation that your request was submitted (usually approved within 24 hours).</w:t>
      </w:r>
    </w:p>
    <w:p>
      <w:pPr>
        <w:spacing w:after="40"/>
      </w:pPr>
      <w:r>
        <w:rPr>
          <w:b w:val="0"/>
          <w:i w:val="0"/>
          <w:sz w:val="22"/>
        </w:rPr>
        <w:t>Values you’ll set in Part 8:</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EMAIL_PROVIDER=ses</w:t>
        <w:br/>
      </w:r>
      <w:r>
        <w:rPr>
          <w:rFonts w:ascii="Consolas" w:hAnsi="Consolas"/>
          <w:sz w:val="19"/>
        </w:rPr>
        <w:t>EMAIL_FROM=Infinity Sports Park &lt;no-reply@infinitysportspark.com&gt;</w:t>
      </w:r>
    </w:p>
    <w:p>
      <w:pPr>
        <w:spacing w:after="120"/>
      </w:pPr>
      <w:r>
        <w:rPr>
          <w:b w:val="0"/>
          <w:i/>
          <w:color w:val="555555"/>
          <w:sz w:val="22"/>
        </w:rPr>
        <w:t>The no-reply@ mailbox doesn’t need to exist — it just has to be on your verified domain.</w:t>
      </w:r>
    </w:p>
    <w:p>
      <w:pPr>
        <w:pBdr>
          <w:bottom w:val="single" w:sz="6" w:space="1" w:color="BBBBBB"/>
        </w:pBdr>
      </w:pPr>
    </w:p>
    <w:p>
      <w:pPr>
        <w:pStyle w:val="Heading1"/>
      </w:pPr>
      <w:r>
        <w:t>Part 5 · Set up SMS (Amazon SNS) — optional</w:t>
      </w:r>
    </w:p>
    <w:p>
      <w:pPr>
        <w:spacing w:after="120"/>
      </w:pPr>
      <w:r>
        <w:rPr>
          <w:b w:val="0"/>
          <w:i w:val="0"/>
          <w:sz w:val="22"/>
        </w:rPr>
        <w:t>Phone verification is OPTIONAL for booking. You can skip this whole part now (leave SMS off) and turn it on later without changing anything else. Do this only if you want text-message codes.</w:t>
      </w:r>
    </w:p>
    <w:p>
      <w:pPr>
        <w:pStyle w:val="ListNumber"/>
        <w:spacing w:after="60"/>
      </w:pPr>
      <w:r>
        <w:rPr>
          <w:b w:val="0"/>
        </w:rPr>
        <w:t xml:space="preserve">Confirm the region (top-right) is </w:t>
      </w:r>
      <w:r>
        <w:rPr>
          <w:b/>
        </w:rPr>
        <w:t>us-east-1</w:t>
      </w:r>
      <w:r>
        <w:rPr>
          <w:b w:val="0"/>
        </w:rPr>
        <w:t xml:space="preserve"> — the same one you used for SES.</w:t>
      </w:r>
    </w:p>
    <w:p>
      <w:pPr>
        <w:pStyle w:val="ListNumber"/>
        <w:spacing w:after="60"/>
      </w:pPr>
      <w:r>
        <w:rPr>
          <w:b w:val="0"/>
        </w:rPr>
        <w:t xml:space="preserve">Top search bar: type </w:t>
      </w:r>
      <w:r>
        <w:rPr>
          <w:b/>
        </w:rPr>
        <w:t>SNS</w:t>
      </w:r>
      <w:r>
        <w:rPr>
          <w:b w:val="0"/>
        </w:rPr>
        <w:t xml:space="preserve"> → click “Amazon Simple Notification Service.”</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SNS dashboard with a left menu (Dashboard, Topics, Subscriptions, and a “Mobile” group).</w:t>
      </w:r>
    </w:p>
    <w:p>
      <w:pPr>
        <w:pStyle w:val="ListNumber"/>
        <w:spacing w:after="60"/>
      </w:pPr>
      <w:r>
        <w:t>Left menu: expand Mobile → click Text messaging (SMS).</w:t>
      </w:r>
    </w:p>
    <w:p>
      <w:pPr>
        <w:pStyle w:val="ListNumber"/>
        <w:spacing w:after="60"/>
      </w:pPr>
      <w:r>
        <w:rPr>
          <w:b w:val="0"/>
        </w:rPr>
        <w:t xml:space="preserve">Find the “Account SMS settings” box and click </w:t>
      </w:r>
      <w:r>
        <w:rPr>
          <w:b/>
        </w:rPr>
        <w:t>Edit</w:t>
      </w:r>
      <w:r>
        <w:rPr>
          <w:b w:val="0"/>
        </w:rPr>
        <w:t>.</w:t>
      </w:r>
    </w:p>
    <w:p>
      <w:pPr>
        <w:pStyle w:val="ListNumber"/>
        <w:spacing w:after="60"/>
      </w:pPr>
      <w:r>
        <w:rPr>
          <w:b w:val="0"/>
        </w:rPr>
        <w:t xml:space="preserve">Set </w:t>
      </w:r>
      <w:r>
        <w:rPr>
          <w:b/>
        </w:rPr>
        <w:t>Account spend limit</w:t>
      </w:r>
      <w:r>
        <w:rPr>
          <w:b w:val="0"/>
        </w:rPr>
        <w:t xml:space="preserve"> to a small number (e.g. 5 USD) so costs can never surprise you.</w:t>
      </w:r>
    </w:p>
    <w:p>
      <w:pPr>
        <w:pStyle w:val="ListNumber"/>
        <w:spacing w:after="60"/>
      </w:pPr>
      <w:r>
        <w:rPr>
          <w:b w:val="0"/>
        </w:rPr>
        <w:t xml:space="preserve">Set </w:t>
      </w:r>
      <w:r>
        <w:rPr>
          <w:b/>
        </w:rPr>
        <w:t>Default message type</w:t>
      </w:r>
      <w:r>
        <w:rPr>
          <w:b w:val="0"/>
        </w:rPr>
        <w:t xml:space="preserve"> to </w:t>
      </w:r>
      <w:r>
        <w:rPr>
          <w:b/>
        </w:rPr>
        <w:t>Transactional</w:t>
      </w:r>
      <w:r>
        <w:rPr>
          <w:b w:val="0"/>
        </w:rPr>
        <w:t xml:space="preserve"> (best deliverability for one-time codes), then click Save changes.</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Text messaging (SMS) page showing your spend limit and “Transactional” as the default type.</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To text US mobile numbers, US carriers require A2P 10DLC registration (a one-time brand + campaign). Do it under Left menu → Mobile → Text messaging (SMS) → the Origination / Sender ID area (or in the AWS End User Messaging console). It can take a few days to ~2 weeks and has small fees (~$2/mo). Until it is approved, leave SMS off — Part 8 uses SMS_PROVIDER=console.</w:t>
      </w:r>
    </w:p>
    <w:p>
      <w:pPr>
        <w:spacing w:after="40"/>
      </w:pPr>
      <w:r>
        <w:rPr>
          <w:b w:val="0"/>
          <w:i w:val="0"/>
          <w:sz w:val="22"/>
        </w:rPr>
        <w:t>Value you’ll set in Part 8 only when SMS is ready:</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SMS_PROVIDER=sns</w:t>
      </w:r>
    </w:p>
    <w:p>
      <w:pPr>
        <w:pBdr>
          <w:bottom w:val="single" w:sz="6" w:space="1" w:color="BBBBBB"/>
        </w:pBdr>
      </w:pPr>
    </w:p>
    <w:p>
      <w:pPr>
        <w:pStyle w:val="Heading1"/>
      </w:pPr>
      <w:r>
        <w:t>Part 6 · Create the server (Amazon Lightsail)</w:t>
      </w:r>
    </w:p>
    <w:p>
      <w:pPr>
        <w:spacing w:after="120"/>
      </w:pPr>
      <w:r>
        <w:rPr>
          <w:b w:val="0"/>
          <w:i w:val="0"/>
          <w:sz w:val="22"/>
        </w:rPr>
        <w:t>Lightsail is the simple, fixed-price corner of AWS. This one small server runs the website and holds the database file.</w:t>
      </w:r>
    </w:p>
    <w:p>
      <w:pPr>
        <w:pStyle w:val="ListNumber"/>
        <w:spacing w:after="60"/>
      </w:pPr>
      <w:r>
        <w:rPr>
          <w:b w:val="0"/>
        </w:rPr>
        <w:t xml:space="preserve">Open </w:t>
      </w:r>
      <w:r>
        <w:rPr>
          <w:rFonts w:ascii="Consolas" w:hAnsi="Consolas"/>
          <w:b w:val="0"/>
          <w:sz w:val="20"/>
        </w:rPr>
        <w:t>https://lightsail.aws.amazon.com</w:t>
      </w:r>
      <w:r>
        <w:rPr>
          <w:b w:val="0"/>
        </w:rPr>
        <w:t xml:space="preserve"> in your browser and sign in with the same AWS account if asked.</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Lightsail home page with an orange Create instance button.</w:t>
      </w:r>
    </w:p>
    <w:p>
      <w:pPr>
        <w:pStyle w:val="ListNumber"/>
        <w:spacing w:after="60"/>
      </w:pPr>
      <w:r>
        <w:t>Click Create instance.</w:t>
      </w:r>
    </w:p>
    <w:p>
      <w:pPr>
        <w:pStyle w:val="ListNumber"/>
        <w:spacing w:after="60"/>
      </w:pPr>
      <w:r>
        <w:rPr>
          <w:b w:val="0"/>
        </w:rPr>
        <w:t xml:space="preserve">Instance location: it shows a region + Availability Zone near the top. Confirm the region matches yours; if not, click </w:t>
      </w:r>
      <w:r>
        <w:rPr>
          <w:b/>
        </w:rPr>
        <w:t>Change AWS Region and Availability Zone</w:t>
      </w:r>
      <w:r>
        <w:rPr>
          <w:b w:val="0"/>
        </w:rPr>
        <w:t xml:space="preserve"> and pick it.</w:t>
      </w:r>
    </w:p>
    <w:p>
      <w:pPr>
        <w:pStyle w:val="ListNumber"/>
        <w:spacing w:after="60"/>
      </w:pPr>
      <w:r>
        <w:rPr>
          <w:b w:val="0"/>
        </w:rPr>
        <w:t xml:space="preserve">Under “Select a platform,” click </w:t>
      </w:r>
      <w:r>
        <w:rPr>
          <w:b/>
        </w:rPr>
        <w:t>Linux/Unix</w:t>
      </w:r>
      <w:r>
        <w:rPr>
          <w:b w:val="0"/>
        </w:rPr>
        <w:t>.</w:t>
      </w:r>
    </w:p>
    <w:p>
      <w:pPr>
        <w:pStyle w:val="ListNumber"/>
        <w:spacing w:after="60"/>
      </w:pPr>
      <w:r>
        <w:rPr>
          <w:b w:val="0"/>
        </w:rPr>
        <w:t xml:space="preserve">Under “Select a blueprint,” click the </w:t>
      </w:r>
      <w:r>
        <w:rPr>
          <w:b/>
        </w:rPr>
        <w:t>OS Only</w:t>
      </w:r>
      <w:r>
        <w:rPr>
          <w:b w:val="0"/>
        </w:rPr>
        <w:t xml:space="preserve"> tab and choose </w:t>
      </w:r>
      <w:r>
        <w:rPr>
          <w:b/>
        </w:rPr>
        <w:t>Ubuntu 22.04 LTS</w:t>
      </w:r>
      <w:r>
        <w:rPr>
          <w:b w:val="0"/>
        </w:rPr>
        <w:t xml:space="preserve"> (not an app blueprint).</w:t>
      </w:r>
    </w:p>
    <w:p>
      <w:pPr>
        <w:pStyle w:val="ListNumber"/>
        <w:spacing w:after="60"/>
      </w:pPr>
      <w:r>
        <w:rPr>
          <w:b w:val="0"/>
        </w:rPr>
        <w:t xml:space="preserve">Scroll to “Choose your instance plan” and select the </w:t>
      </w:r>
      <w:r>
        <w:rPr>
          <w:b/>
        </w:rPr>
        <w:t>$5 USD/month</w:t>
      </w:r>
      <w:r>
        <w:rPr>
          <w:b w:val="0"/>
        </w:rPr>
        <w:t xml:space="preserve"> plan (1 GB RAM, 2 vCPUs, 40 GB SSD). The first 3 months may be free.</w:t>
      </w:r>
    </w:p>
    <w:p>
      <w:pPr>
        <w:pStyle w:val="ListNumber"/>
        <w:spacing w:after="60"/>
      </w:pPr>
      <w:r>
        <w:rPr>
          <w:b w:val="0"/>
        </w:rPr>
        <w:t xml:space="preserve">At the bottom, under “Identify your instance,” replace the default name with </w:t>
      </w:r>
      <w:r>
        <w:rPr>
          <w:rFonts w:ascii="Consolas" w:hAnsi="Consolas"/>
          <w:b w:val="0"/>
          <w:sz w:val="20"/>
        </w:rPr>
        <w:t>isp-web</w:t>
      </w:r>
      <w:r>
        <w:rPr>
          <w:b w:val="0"/>
        </w:rPr>
        <w:t>, then click the orange Create instance button.</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You return to the home page; the isp-web card shows “Pending,” then “Running” after ~1 minute.</w:t>
      </w:r>
    </w:p>
    <w:p>
      <w:pPr>
        <w:pStyle w:val="Heading2"/>
      </w:pPr>
      <w:r>
        <w:t>6a. Give it a fixed IP address (so it never changes)</w:t>
      </w:r>
    </w:p>
    <w:p>
      <w:pPr>
        <w:pStyle w:val="ListNumber"/>
        <w:spacing w:after="60"/>
      </w:pPr>
      <w:r>
        <w:rPr>
          <w:b w:val="0"/>
        </w:rPr>
        <w:t xml:space="preserve">At the top of the Lightsail page click the </w:t>
      </w:r>
      <w:r>
        <w:rPr>
          <w:b/>
        </w:rPr>
        <w:t>Networking</w:t>
      </w:r>
      <w:r>
        <w:rPr>
          <w:b w:val="0"/>
        </w:rPr>
        <w:t xml:space="preserve"> tab.</w:t>
      </w:r>
    </w:p>
    <w:p>
      <w:pPr>
        <w:pStyle w:val="ListNumber"/>
        <w:spacing w:after="60"/>
      </w:pPr>
      <w:r>
        <w:t>Click Create static IP.</w:t>
      </w:r>
    </w:p>
    <w:p>
      <w:pPr>
        <w:pStyle w:val="ListNumber"/>
        <w:spacing w:after="60"/>
      </w:pPr>
      <w:r>
        <w:rPr>
          <w:b w:val="0"/>
        </w:rPr>
        <w:t xml:space="preserve">Under “Attach to an instance,” select </w:t>
      </w:r>
      <w:r>
        <w:rPr>
          <w:rFonts w:ascii="Consolas" w:hAnsi="Consolas"/>
          <w:b w:val="0"/>
          <w:sz w:val="20"/>
        </w:rPr>
        <w:t>isp-web</w:t>
      </w:r>
      <w:r>
        <w:rPr>
          <w:b w:val="0"/>
        </w:rPr>
        <w:t xml:space="preserve"> from the dropdown. In the name box at the bottom type </w:t>
      </w:r>
      <w:r>
        <w:rPr>
          <w:rFonts w:ascii="Consolas" w:hAnsi="Consolas"/>
          <w:b w:val="0"/>
          <w:sz w:val="20"/>
        </w:rPr>
        <w:t>isp-ip</w:t>
      </w:r>
      <w:r>
        <w:rPr>
          <w:b w:val="0"/>
        </w:rPr>
        <w:t>, then click Create.</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static IP page shows an IP address like 52.x.x.x, “Attached to isp-web.”</w:t>
      </w:r>
    </w:p>
    <w:p>
      <w:pPr>
        <w:pStyle w:val="ListNumber"/>
        <w:spacing w:after="60"/>
      </w:pPr>
      <w:r>
        <w:t>Write this IP address down — you point your domain at it in Part 10.</w:t>
      </w:r>
    </w:p>
    <w:p>
      <w:pPr>
        <w:pStyle w:val="Heading2"/>
      </w:pPr>
      <w:r>
        <w:t>6b. Open the firewall ports</w:t>
      </w:r>
    </w:p>
    <w:p>
      <w:pPr>
        <w:pStyle w:val="ListNumber"/>
        <w:spacing w:after="60"/>
      </w:pPr>
      <w:r>
        <w:t>Back on the home page, click the isp-web instance, then open its Networking tab.</w:t>
      </w:r>
    </w:p>
    <w:p>
      <w:pPr>
        <w:pStyle w:val="ListNumber"/>
        <w:spacing w:after="60"/>
      </w:pPr>
      <w:r>
        <w:rPr>
          <w:b w:val="0"/>
        </w:rPr>
        <w:t xml:space="preserve">Scroll to the </w:t>
      </w:r>
      <w:r>
        <w:rPr>
          <w:b/>
        </w:rPr>
        <w:t>IPv4 Firewall</w:t>
      </w:r>
      <w:r>
        <w:rPr>
          <w:b w:val="0"/>
        </w:rPr>
        <w:t xml:space="preserve"> table. Make sure these three rules are present; click “Add rule” for any that is missing:</w:t>
      </w:r>
    </w:p>
    <w:p>
      <w:pPr>
        <w:pStyle w:val="ListBullet"/>
        <w:spacing w:after="60"/>
        <w:ind w:left="720"/>
      </w:pPr>
      <w:r>
        <w:t>SSH — TCP — port 22 (usually already there)</w:t>
      </w:r>
    </w:p>
    <w:p>
      <w:pPr>
        <w:pStyle w:val="ListBullet"/>
        <w:spacing w:after="60"/>
        <w:ind w:left="720"/>
      </w:pPr>
      <w:r>
        <w:t>HTTP — TCP — port 80  (Add rule → Application: HTTP)</w:t>
      </w:r>
    </w:p>
    <w:p>
      <w:pPr>
        <w:pStyle w:val="ListBullet"/>
        <w:spacing w:after="60"/>
        <w:ind w:left="720"/>
      </w:pPr>
      <w:r>
        <w:t>HTTPS — TCP — port 443  (Add rule → Application: HTTPS)</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IPv4 Firewall table listing SSH (22), HTTP (80), and HTTPS (443).</w:t>
      </w:r>
    </w:p>
    <w:p>
      <w:pPr>
        <w:pBdr>
          <w:bottom w:val="single" w:sz="6" w:space="1" w:color="BBBBBB"/>
        </w:pBdr>
      </w:pPr>
    </w:p>
    <w:p>
      <w:pPr>
        <w:pStyle w:val="Heading1"/>
      </w:pPr>
      <w:r>
        <w:t>Part 7 · Connect to the server and install software</w:t>
      </w:r>
    </w:p>
    <w:p>
      <w:pPr>
        <w:spacing w:after="120"/>
      </w:pPr>
      <w:r>
        <w:rPr>
          <w:b w:val="0"/>
          <w:i w:val="0"/>
          <w:sz w:val="22"/>
        </w:rPr>
        <w:t>You’ll type commands into the server. No SSH setup is needed — Lightsail gives you a terminal in the browser.</w:t>
      </w:r>
    </w:p>
    <w:p>
      <w:pPr>
        <w:pStyle w:val="ListNumber"/>
        <w:spacing w:after="60"/>
      </w:pPr>
      <w:r>
        <w:t>On the Lightsail home page, click the isp-web instance to open it (the Connect tab is shown by default).</w:t>
      </w:r>
    </w:p>
    <w:p>
      <w:pPr>
        <w:pStyle w:val="ListNumber"/>
        <w:spacing w:after="60"/>
      </w:pPr>
      <w:r>
        <w:rPr>
          <w:b w:val="0"/>
        </w:rPr>
        <w:t xml:space="preserve">Click the orange </w:t>
      </w:r>
      <w:r>
        <w:rPr>
          <w:b/>
        </w:rPr>
        <w:t>Connect using SSH</w:t>
      </w:r>
      <w:r>
        <w:rPr>
          <w:b w:val="0"/>
        </w:rPr>
        <w:t xml:space="preserve"> button. A black terminal window opens in a pop-up.</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terminal ending in a prompt like  ubuntu@ip-172-26-x-x:~$  and a blinking cursor.</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How to run a command: click into the black window, paste a block below (Ctrl+V, or right-click → Paste), and press Enter. Wait until the prompt (ubuntu@…:~$) returns before pasting the next block. Lines starting with # are comments — they’re fine to paste.</w:t>
      </w:r>
    </w:p>
    <w:p>
      <w:pPr>
        <w:spacing w:after="40"/>
      </w:pPr>
      <w:r>
        <w:rPr>
          <w:b/>
          <w:i w:val="0"/>
          <w:sz w:val="22"/>
        </w:rPr>
        <w:t>Update the server and install base tools. build-essential provides the C/C++ compiler the database driver (better-sqlite3) needs to build — without it, npm ci in Part 8 fails with “not found: make”: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apt update &amp;&amp; sudo apt -y upgrade</w:t>
        <w:br/>
      </w:r>
      <w:r>
        <w:rPr>
          <w:rFonts w:ascii="Consolas" w:hAnsi="Consolas"/>
          <w:sz w:val="19"/>
        </w:rPr>
        <w:t>sudo apt -y install git nginx sqlite3 curl build-essential</w:t>
      </w:r>
    </w:p>
    <w:p>
      <w:pPr>
        <w:spacing w:after="40"/>
      </w:pPr>
      <w:r>
        <w:rPr>
          <w:b/>
          <w:i w:val="0"/>
          <w:sz w:val="22"/>
        </w:rPr>
        <w:t>Install Node.js 20 (the language the site runs on):</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curl -fsSL https://deb.nodesource.com/setup_20.x | sudo -E bash -</w:t>
        <w:br/>
      </w:r>
      <w:r>
        <w:rPr>
          <w:rFonts w:ascii="Consolas" w:hAnsi="Consolas"/>
          <w:sz w:val="19"/>
        </w:rPr>
        <w:t>sudo apt -y install nodejs</w:t>
      </w:r>
    </w:p>
    <w:p>
      <w:pPr>
        <w:spacing w:after="40"/>
      </w:pPr>
      <w:r>
        <w:rPr>
          <w:b/>
          <w:i w:val="0"/>
          <w:sz w:val="22"/>
        </w:rPr>
        <w:t>Install PM2 (keeps the site running) and Certbot (free HTTPS):</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npm install -g pm2</w:t>
        <w:br/>
      </w:r>
      <w:r>
        <w:rPr>
          <w:rFonts w:ascii="Consolas" w:hAnsi="Consolas"/>
          <w:sz w:val="19"/>
        </w:rPr>
        <w:t>sudo apt -y install certbot python3-certbot-nginx</w:t>
      </w:r>
    </w:p>
    <w:p>
      <w:pPr>
        <w:spacing w:after="40"/>
      </w:pPr>
      <w:r>
        <w:rPr>
          <w:b/>
          <w:i w:val="0"/>
          <w:sz w:val="22"/>
        </w:rPr>
        <w:t>Check everything installed:</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node -v &amp;&amp; npm -v &amp;&amp; nginx -v &amp;&amp; pm2 -v</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Version numbers print for each (e.g. v20.x.x). No “command not found” errors.</w:t>
      </w:r>
    </w:p>
    <w:p>
      <w:pPr>
        <w:pStyle w:val="Heading2"/>
      </w:pPr>
      <w:r>
        <w:t>7a. Add swap space (REQUIRED on a 1 GB server)</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A 1 GB server does not have enough memory to build a Next.js app. Without the two fixes below, the build in Part 8 fails — either with “Killed” (out of system memory) or “JavaScript heap out of memory” (Node's heap ceiling is too low). Adding swap + raising Node's heap fixes both. Do this once, now.</w:t>
      </w:r>
    </w:p>
    <w:p>
      <w:pPr>
        <w:pStyle w:val="ListNumber"/>
        <w:spacing w:after="60"/>
      </w:pPr>
      <w:r>
        <w:t>Create and enable a 4 GB swap file (run each line; they finish instantly):</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fallocate -l 4G /swapfile</w:t>
        <w:br/>
      </w:r>
      <w:r>
        <w:rPr>
          <w:rFonts w:ascii="Consolas" w:hAnsi="Consolas"/>
          <w:sz w:val="19"/>
        </w:rPr>
        <w:t>sudo chmod 600 /swapfile</w:t>
        <w:br/>
      </w:r>
      <w:r>
        <w:rPr>
          <w:rFonts w:ascii="Consolas" w:hAnsi="Consolas"/>
          <w:sz w:val="19"/>
        </w:rPr>
        <w:t>sudo mkswap /swapfile</w:t>
        <w:br/>
      </w:r>
      <w:r>
        <w:rPr>
          <w:rFonts w:ascii="Consolas" w:hAnsi="Consolas"/>
          <w:sz w:val="19"/>
        </w:rPr>
        <w:t>sudo swapon /swapfile</w:t>
        <w:br/>
      </w:r>
      <w:r>
        <w:rPr>
          <w:rFonts w:ascii="Consolas" w:hAnsi="Consolas"/>
          <w:sz w:val="19"/>
        </w:rPr>
        <w:t>echo '/swapfile none swap sw 0 0' | sudo tee -a /etc/fstab</w:t>
      </w:r>
    </w:p>
    <w:p>
      <w:pPr>
        <w:pStyle w:val="ListNumber"/>
        <w:spacing w:after="60"/>
      </w:pPr>
      <w:r>
        <w:t>Confirm it worked:</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free -h</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table with a “Swap:” row showing about 4.0Gi total. (The last command above makes the swap survive reboots.)</w:t>
      </w:r>
    </w:p>
    <w:p>
      <w:pPr>
        <w:pStyle w:val="ListNumber"/>
        <w:spacing w:after="60"/>
      </w:pPr>
      <w:r>
        <w:t>Also raise Node’s memory ceiling for every future build (the build type-checks with a low default heap and will fail with “JavaScript heap out of memory” otherwise):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echo 'export NODE_OPTIONS=--max-old-space-size=2048' &gt;&gt; ~/.bashrc</w:t>
        <w:br/>
      </w:r>
      <w:r>
        <w:rPr>
          <w:rFonts w:ascii="Consolas" w:hAnsi="Consolas"/>
          <w:sz w:val="19"/>
        </w:rPr>
        <w:t>source ~/.bashrc</w:t>
      </w:r>
    </w:p>
    <w:p>
      <w:pPr>
        <w:pBdr>
          <w:bottom w:val="single" w:sz="6" w:space="1" w:color="BBBBBB"/>
        </w:pBdr>
      </w:pPr>
    </w:p>
    <w:p>
      <w:pPr>
        <w:pStyle w:val="Heading1"/>
      </w:pPr>
      <w:r>
        <w:t>Part 8 · Install and run the website</w:t>
      </w:r>
    </w:p>
    <w:p>
      <w:pPr>
        <w:spacing w:after="120"/>
      </w:pPr>
      <w:r>
        <w:rPr>
          <w:b w:val="0"/>
          <w:i w:val="0"/>
          <w:sz w:val="22"/>
        </w:rPr>
        <w:t>This is the Node.js equivalent of “build the app and start it.” Do everything in the SSH terminal from Part 7. Paste one block, wait for the prompt to return, then paste the next.</w:t>
      </w:r>
    </w:p>
    <w:p>
      <w:pPr>
        <w:pStyle w:val="ListNumber"/>
        <w:spacing w:after="60"/>
      </w:pPr>
      <w:r>
        <w:t>Download the code (the app lives in the website/ subfolder of the repo):</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cd /home/ubuntu</w:t>
        <w:br/>
      </w:r>
      <w:r>
        <w:rPr>
          <w:rFonts w:ascii="Consolas" w:hAnsi="Consolas"/>
          <w:sz w:val="19"/>
        </w:rPr>
        <w:t>git clone https://github.com/APEXBOTCODER/ISPPROJECT.git</w:t>
        <w:br/>
      </w:r>
      <w:r>
        <w:rPr>
          <w:rFonts w:ascii="Consolas" w:hAnsi="Consolas"/>
          <w:sz w:val="19"/>
        </w:rPr>
        <w:t>cd ISPPROJECT/website</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Git prints “Cloning into 'ISPPROJECT'…” and a progress line, then the prompt returns.</w:t>
      </w:r>
    </w:p>
    <w:p>
      <w:pPr>
        <w:pStyle w:val="ListNumber"/>
        <w:spacing w:after="60"/>
      </w:pPr>
      <w:r>
        <w:t>Create the folder that will hold the database file: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mkdir -p /home/ubuntu/data</w:t>
      </w:r>
    </w:p>
    <w:p>
      <w:pPr>
        <w:pStyle w:val="ListNumber"/>
        <w:spacing w:after="60"/>
      </w:pPr>
      <w:r>
        <w:t>Generate a login-security secret (this prints a random string):</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openssl rand -base64 33</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~44-character random string. Select it and copy it — you paste it as AUTH_SECRET next.</w:t>
      </w:r>
    </w:p>
    <w:p>
      <w:pPr>
        <w:spacing w:after="120"/>
      </w:pPr>
      <w:r>
        <w:rPr>
          <w:b w:val="0"/>
          <w:i/>
          <w:color w:val="555555"/>
          <w:sz w:val="22"/>
        </w:rPr>
        <w:t>(Use this instead of “npx auth secret,” which downloads a package and can run out of memory on a small server.)</w:t>
      </w:r>
    </w:p>
    <w:p>
      <w:pPr>
        <w:pStyle w:val="ListNumber"/>
        <w:spacing w:after="60"/>
      </w:pPr>
      <w:r>
        <w:rPr>
          <w:b w:val="0"/>
        </w:rPr>
        <w:t>Open a simple text editor to create the settings file: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nano .env</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An empty editor fills the terminal, with a menu of ^ shortcuts along the bottom (^ means the Ctrl key).</w:t>
      </w:r>
    </w:p>
    <w:p>
      <w:pPr>
        <w:pStyle w:val="ListNumber"/>
        <w:spacing w:after="60"/>
      </w:pPr>
      <w:r>
        <w:t>Paste the block below, then replace each ALL-CAPS placeholder with your real value (AWS keys from Part 3c; the secret you just copied):</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DATABASE_URL=file:/home/ubuntu/data/prod.db</w:t>
        <w:br/>
      </w:r>
      <w:r>
        <w:rPr>
          <w:rFonts w:ascii="Consolas" w:hAnsi="Consolas"/>
          <w:sz w:val="19"/>
        </w:rPr>
        <w:t>AUTH_SECRET=PASTE_THE_SECRET_FROM_ABOVE</w:t>
        <w:br/>
      </w:r>
      <w:r>
        <w:rPr>
          <w:rFonts w:ascii="Consolas" w:hAnsi="Consolas"/>
          <w:sz w:val="19"/>
        </w:rPr>
        <w:t>AUTH_TRUST_HOST=true</w:t>
        <w:br/>
      </w:r>
      <w:r>
        <w:rPr>
          <w:rFonts w:ascii="Consolas" w:hAnsi="Consolas"/>
          <w:sz w:val="19"/>
        </w:rPr>
        <w:t>NEXT_PUBLIC_SITE_URL=https://infinitysportspark.com</w:t>
        <w:br/>
      </w:r>
      <w:r>
        <w:rPr>
          <w:rFonts w:ascii="Consolas" w:hAnsi="Consolas"/>
          <w:sz w:val="19"/>
        </w:rPr>
        <w:t>EMAIL_PROVIDER=ses</w:t>
        <w:br/>
      </w:r>
      <w:r>
        <w:rPr>
          <w:rFonts w:ascii="Consolas" w:hAnsi="Consolas"/>
          <w:sz w:val="19"/>
        </w:rPr>
        <w:t>EMAIL_FROM=Infinity Sports Park &lt;no-reply@infinitysportspark.com&gt;</w:t>
        <w:br/>
      </w:r>
      <w:r>
        <w:rPr>
          <w:rFonts w:ascii="Consolas" w:hAnsi="Consolas"/>
          <w:sz w:val="19"/>
        </w:rPr>
        <w:t>SMS_PROVIDER=console</w:t>
        <w:br/>
      </w:r>
      <w:r>
        <w:rPr>
          <w:rFonts w:ascii="Consolas" w:hAnsi="Consolas"/>
          <w:sz w:val="19"/>
        </w:rPr>
        <w:t>AWS_REGION=us-east-1</w:t>
        <w:br/>
      </w:r>
      <w:r>
        <w:rPr>
          <w:rFonts w:ascii="Consolas" w:hAnsi="Consolas"/>
          <w:sz w:val="19"/>
        </w:rPr>
        <w:t>AWS_ACCESS_KEY_ID=PASTE_ACCESS_KEY_ID</w:t>
        <w:br/>
      </w:r>
      <w:r>
        <w:rPr>
          <w:rFonts w:ascii="Consolas" w:hAnsi="Consolas"/>
          <w:sz w:val="19"/>
        </w:rPr>
        <w:t>AWS_SECRET_ACCESS_KEY=PASTE_SECRET_ACCESS_KEY</w:t>
        <w:br/>
      </w:r>
      <w:r>
        <w:rPr>
          <w:rFonts w:ascii="Consolas" w:hAnsi="Consolas"/>
          <w:sz w:val="19"/>
        </w:rPr>
        <w:t>LEGAL_REVIEWED=false</w:t>
      </w:r>
    </w:p>
    <w:p>
      <w:pPr>
        <w:pStyle w:val="ListNumber"/>
        <w:spacing w:after="60"/>
      </w:pPr>
      <w:r>
        <w:rPr>
          <w:b w:val="0"/>
        </w:rPr>
        <w:t xml:space="preserve">Save and close the editor: press </w:t>
      </w:r>
      <w:r>
        <w:rPr>
          <w:b/>
        </w:rPr>
        <w:t>Ctrl+O</w:t>
      </w:r>
      <w:r>
        <w:rPr>
          <w:b w:val="0"/>
        </w:rPr>
        <w:t xml:space="preserve"> (the O key), then Enter to confirm the filename, then </w:t>
      </w:r>
      <w:r>
        <w:rPr>
          <w:b/>
        </w:rPr>
        <w:t>Ctrl+X</w:t>
      </w:r>
      <w:r>
        <w:rPr>
          <w:b w:val="0"/>
        </w:rPr>
        <w:t xml:space="preserve"> to exit. You’re back at the prompt.</w:t>
      </w:r>
    </w:p>
    <w:p>
      <w:pPr>
        <w:pStyle w:val="ListNumber"/>
        <w:spacing w:after="60"/>
      </w:pPr>
      <w:r>
        <w:t>Install dependencies, build the app, and create the database tables (this takes a few minutes):</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npm ci</w:t>
        <w:br/>
      </w:r>
      <w:r>
        <w:rPr>
          <w:rFonts w:ascii="Consolas" w:hAnsi="Consolas"/>
          <w:sz w:val="19"/>
        </w:rPr>
        <w:t>npx prisma generate</w:t>
        <w:br/>
      </w:r>
      <w:r>
        <w:rPr>
          <w:rFonts w:ascii="Consolas" w:hAnsi="Consolas"/>
          <w:sz w:val="19"/>
        </w:rPr>
        <w:t>npm run build</w:t>
        <w:br/>
      </w:r>
      <w:r>
        <w:rPr>
          <w:rFonts w:ascii="Consolas" w:hAnsi="Consolas"/>
          <w:sz w:val="19"/>
        </w:rPr>
        <w:t>npx prisma migrate deploy</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Lots of progress text; it ends with the prompt returning and no red “error” lines.</w:t>
      </w:r>
    </w:p>
    <w:p>
      <w:pPr>
        <w:pStyle w:val="ListNumber"/>
        <w:spacing w:after="60"/>
      </w:pPr>
      <w:r>
        <w:t>Load the starting data — facilities, pricing, an admin login, and the waiver. Run this ONCE only:</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npm run db:seed</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It prints an Admin login and a Customer login (email + password). Copy them somewhere safe; change the passwords after launch.</w:t>
      </w:r>
    </w:p>
    <w:p>
      <w:pPr>
        <w:pStyle w:val="ListNumber"/>
        <w:spacing w:after="60"/>
      </w:pPr>
      <w:r>
        <w:t>Start the website and make it restart automatically on reboot or crash:</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pm2 start "npm run start" --name isp</w:t>
        <w:br/>
      </w:r>
      <w:r>
        <w:rPr>
          <w:rFonts w:ascii="Consolas" w:hAnsi="Consolas"/>
          <w:sz w:val="19"/>
        </w:rPr>
        <w:t>pm2 save</w:t>
        <w:br/>
      </w:r>
      <w:r>
        <w:rPr>
          <w:rFonts w:ascii="Consolas" w:hAnsi="Consolas"/>
          <w:sz w:val="19"/>
        </w:rPr>
        <w:t>pm2 startup systemd</w:t>
      </w:r>
    </w:p>
    <w:p>
      <w:pPr>
        <w:pStyle w:val="ListNumber"/>
        <w:spacing w:after="60"/>
      </w:pPr>
      <w:r>
        <w:rPr>
          <w:b w:val="0"/>
        </w:rPr>
        <w:t xml:space="preserve">The last command prints one line that begins with </w:t>
      </w:r>
      <w:r>
        <w:rPr>
          <w:rFonts w:ascii="Consolas" w:hAnsi="Consolas"/>
          <w:b w:val="0"/>
          <w:sz w:val="20"/>
        </w:rPr>
        <w:t>sudo env PATH=…</w:t>
      </w:r>
      <w:r>
        <w:rPr>
          <w:b w:val="0"/>
        </w:rPr>
        <w:t>. Copy that entire printed line, paste it, and press Enter.</w:t>
      </w:r>
    </w:p>
    <w:p>
      <w:pPr>
        <w:pStyle w:val="ListNumber"/>
        <w:spacing w:after="60"/>
      </w:pPr>
      <w:r>
        <w:t>Check the site is actually running:</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curl http://localhost:3000/api/health</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exact text  {"status":"ok","db":"up"}  (if you see “Connection refused,” run  pm2 logs isp  to see why).</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Deploying updates later (after you push changes to GitHub): cd /home/ubuntu/ISPPROJECT/website &amp;&amp; git pull &amp;&amp; npm ci &amp;&amp; npx prisma migrate deploy &amp;&amp; npm run build &amp;&amp; pm2 restart isp</w:t>
      </w:r>
    </w:p>
    <w:p>
      <w:pPr>
        <w:pBdr>
          <w:bottom w:val="single" w:sz="6" w:space="1" w:color="BBBBBB"/>
        </w:pBdr>
      </w:pPr>
    </w:p>
    <w:p>
      <w:pPr>
        <w:pStyle w:val="Heading1"/>
      </w:pPr>
      <w:r>
        <w:t>Part 9 · Put the site on ports 80/443 with HTTPS</w:t>
      </w:r>
    </w:p>
    <w:p>
      <w:pPr>
        <w:spacing w:after="120"/>
      </w:pPr>
      <w:r>
        <w:rPr>
          <w:b w:val="0"/>
          <w:i w:val="0"/>
          <w:sz w:val="22"/>
        </w:rPr>
        <w:t>Right now the app answers only on port 3000 inside the server. Nginx sits in front on the normal web ports (80/443) and forwards traffic to it. Do this in the SSH terminal.</w:t>
      </w:r>
    </w:p>
    <w:p>
      <w:pPr>
        <w:pStyle w:val="ListNumber"/>
        <w:spacing w:after="60"/>
      </w:pPr>
      <w:r>
        <w:t>Create the web-server config file (opens the nano editor):</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nano /etc/nginx/sites-available/isp</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An empty nano editor.</w:t>
      </w:r>
    </w:p>
    <w:p>
      <w:pPr>
        <w:pStyle w:val="ListNumber"/>
        <w:spacing w:after="60"/>
      </w:pPr>
      <w:r>
        <w:t>Paste this exactly:</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server {</w:t>
        <w:br/>
      </w:r>
      <w:r>
        <w:rPr>
          <w:rFonts w:ascii="Consolas" w:hAnsi="Consolas"/>
          <w:sz w:val="19"/>
        </w:rPr>
        <w:t xml:space="preserve">    listen 80;</w:t>
        <w:br/>
      </w:r>
      <w:r>
        <w:rPr>
          <w:rFonts w:ascii="Consolas" w:hAnsi="Consolas"/>
          <w:sz w:val="19"/>
        </w:rPr>
        <w:t xml:space="preserve">    server_name infinitysportspark.com www.infinitysportspark.com;</w:t>
        <w:br/>
      </w:r>
      <w:r>
        <w:rPr>
          <w:rFonts w:ascii="Consolas" w:hAnsi="Consolas"/>
          <w:sz w:val="19"/>
        </w:rPr>
        <w:t xml:space="preserve">    client_max_body_size 12M;</w:t>
        <w:br/>
      </w:r>
      <w:r>
        <w:rPr>
          <w:rFonts w:ascii="Consolas" w:hAnsi="Consolas"/>
          <w:sz w:val="19"/>
        </w:rPr>
        <w:t xml:space="preserve">    location / {</w:t>
        <w:br/>
      </w:r>
      <w:r>
        <w:rPr>
          <w:rFonts w:ascii="Consolas" w:hAnsi="Consolas"/>
          <w:sz w:val="19"/>
        </w:rPr>
        <w:t xml:space="preserve">        proxy_pass http://localhost:3000;</w:t>
        <w:br/>
      </w:r>
      <w:r>
        <w:rPr>
          <w:rFonts w:ascii="Consolas" w:hAnsi="Consolas"/>
          <w:sz w:val="19"/>
        </w:rPr>
        <w:t xml:space="preserve">        proxy_http_version 1.1;</w:t>
        <w:br/>
      </w:r>
      <w:r>
        <w:rPr>
          <w:rFonts w:ascii="Consolas" w:hAnsi="Consolas"/>
          <w:sz w:val="19"/>
        </w:rPr>
        <w:t xml:space="preserve">        proxy_set_header Host $host;</w:t>
        <w:br/>
      </w:r>
      <w:r>
        <w:rPr>
          <w:rFonts w:ascii="Consolas" w:hAnsi="Consolas"/>
          <w:sz w:val="19"/>
        </w:rPr>
        <w:t xml:space="preserve">        proxy_set_header X-Real-IP $remote_addr;</w:t>
        <w:br/>
      </w:r>
      <w:r>
        <w:rPr>
          <w:rFonts w:ascii="Consolas" w:hAnsi="Consolas"/>
          <w:sz w:val="19"/>
        </w:rPr>
        <w:t xml:space="preserve">        proxy_set_header X-Forwarded-For $proxy_add_x_forwarded_for;</w:t>
        <w:br/>
      </w:r>
      <w:r>
        <w:rPr>
          <w:rFonts w:ascii="Consolas" w:hAnsi="Consolas"/>
          <w:sz w:val="19"/>
        </w:rPr>
        <w:t xml:space="preserve">        proxy_set_header X-Forwarded-Proto $scheme;</w:t>
        <w:br/>
      </w:r>
      <w:r>
        <w:rPr>
          <w:rFonts w:ascii="Consolas" w:hAnsi="Consolas"/>
          <w:sz w:val="19"/>
        </w:rPr>
        <w:t xml:space="preserve">    }</w:t>
        <w:br/>
      </w:r>
      <w:r>
        <w:rPr>
          <w:rFonts w:ascii="Consolas" w:hAnsi="Consolas"/>
          <w:sz w:val="19"/>
        </w:rPr>
        <w:t>}</w:t>
      </w:r>
    </w:p>
    <w:p>
      <w:pPr>
        <w:pStyle w:val="ListNumber"/>
        <w:spacing w:after="60"/>
      </w:pPr>
      <w:r>
        <w:t>Save and close (Ctrl+O, Enter, Ctrl+X). Then switch this config on and reload Nginx:</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ln -s /etc/nginx/sites-available/isp /etc/nginx/sites-enabled/isp</w:t>
        <w:br/>
      </w:r>
      <w:r>
        <w:rPr>
          <w:rFonts w:ascii="Consolas" w:hAnsi="Consolas"/>
          <w:sz w:val="19"/>
        </w:rPr>
        <w:t>sudo rm -f /etc/nginx/sites-enabled/default</w:t>
        <w:br/>
      </w:r>
      <w:r>
        <w:rPr>
          <w:rFonts w:ascii="Consolas" w:hAnsi="Consolas"/>
          <w:sz w:val="19"/>
        </w:rPr>
        <w:t>sudo nginx -t &amp;&amp; sudo systemctl reload nginx</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nginx -t prints “syntax is ok” and “test is successful.” If it reports an error, re-open the file and check for a typo.</w:t>
      </w:r>
    </w:p>
    <w:p>
      <w:pPr>
        <w:spacing w:after="120"/>
      </w:pPr>
      <w:r>
        <w:rPr>
          <w:b w:val="0"/>
          <w:i/>
          <w:color w:val="555555"/>
          <w:sz w:val="22"/>
        </w:rPr>
        <w:t>HTTPS comes right after you point the domain (Part 10) — it’s one certbot command there.</w:t>
      </w:r>
    </w:p>
    <w:p>
      <w:pPr>
        <w:pBdr>
          <w:bottom w:val="single" w:sz="6" w:space="1" w:color="BBBBBB"/>
        </w:pBdr>
      </w:pPr>
    </w:p>
    <w:p>
      <w:pPr>
        <w:pStyle w:val="Heading1"/>
      </w:pPr>
      <w:r>
        <w:t>Part 10 · Point your domain at the server</w:t>
      </w:r>
    </w:p>
    <w:p>
      <w:pPr>
        <w:spacing w:after="120"/>
      </w:pPr>
      <w:r>
        <w:rPr>
          <w:b w:val="0"/>
          <w:i w:val="0"/>
          <w:sz w:val="22"/>
        </w:rPr>
        <w:t>This makes infinitysportspark.com show your site. You add records at your domain registrar (the same place you added the SES DKIM records in Part 4a).</w:t>
      </w:r>
    </w:p>
    <w:p>
      <w:pPr>
        <w:pStyle w:val="ListNumber"/>
        <w:spacing w:after="60"/>
      </w:pPr>
      <w:r>
        <w:t>Sign in to your registrar and open the DNS management page for infinitysportspark.com.</w:t>
      </w:r>
    </w:p>
    <w:p>
      <w:pPr>
        <w:pStyle w:val="ListNumber"/>
        <w:spacing w:after="60"/>
      </w:pPr>
      <w:r>
        <w:rPr>
          <w:b w:val="0"/>
        </w:rPr>
        <w:t xml:space="preserve">Add (or edit) the two </w:t>
      </w:r>
      <w:r>
        <w:rPr>
          <w:b/>
        </w:rPr>
        <w:t>A</w:t>
      </w:r>
      <w:r>
        <w:rPr>
          <w:b w:val="0"/>
        </w:rPr>
        <w:t xml:space="preserve"> records below, using the static IP you wrote down in Part 6a. An A record maps a name to an IP: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008"/>
            <w:shd w:val="clear" w:fill="0B1F3A"/>
          </w:tcPr>
          <w:p>
            <w:r/>
            <w:r>
              <w:rPr>
                <w:b/>
                <w:color w:val="FFFFFF"/>
                <w:sz w:val="20"/>
              </w:rPr>
              <w:t>Type</w:t>
            </w:r>
          </w:p>
        </w:tc>
        <w:tc>
          <w:tcPr>
            <w:tcW w:type="dxa" w:w="2736"/>
            <w:shd w:val="clear" w:fill="0B1F3A"/>
          </w:tcPr>
          <w:p>
            <w:r/>
            <w:r>
              <w:rPr>
                <w:b/>
                <w:color w:val="FFFFFF"/>
                <w:sz w:val="20"/>
              </w:rPr>
              <w:t>Name / Host</w:t>
            </w:r>
          </w:p>
        </w:tc>
        <w:tc>
          <w:tcPr>
            <w:tcW w:type="dxa" w:w="3600"/>
            <w:shd w:val="clear" w:fill="0B1F3A"/>
          </w:tcPr>
          <w:p>
            <w:r/>
            <w:r>
              <w:rPr>
                <w:b/>
                <w:color w:val="FFFFFF"/>
                <w:sz w:val="20"/>
              </w:rPr>
              <w:t>Value (points to)</w:t>
            </w:r>
          </w:p>
        </w:tc>
        <w:tc>
          <w:tcPr>
            <w:tcW w:type="dxa" w:w="1872"/>
            <w:shd w:val="clear" w:fill="0B1F3A"/>
          </w:tcPr>
          <w:p>
            <w:r/>
            <w:r>
              <w:rPr>
                <w:b/>
                <w:color w:val="FFFFFF"/>
                <w:sz w:val="20"/>
              </w:rPr>
              <w:t>Notes</w:t>
            </w:r>
          </w:p>
        </w:tc>
      </w:tr>
      <w:tr>
        <w:tc>
          <w:tcPr>
            <w:tcW w:type="dxa" w:w="1008"/>
          </w:tcPr>
          <w:p>
            <w:r/>
            <w:r>
              <w:rPr>
                <w:sz w:val="20"/>
              </w:rPr>
              <w:t>A</w:t>
            </w:r>
          </w:p>
        </w:tc>
        <w:tc>
          <w:tcPr>
            <w:tcW w:type="dxa" w:w="2736"/>
          </w:tcPr>
          <w:p>
            <w:r/>
            <w:r>
              <w:rPr>
                <w:sz w:val="20"/>
              </w:rPr>
              <w:t>@   (or leave blank = the apex)</w:t>
            </w:r>
          </w:p>
        </w:tc>
        <w:tc>
          <w:tcPr>
            <w:tcW w:type="dxa" w:w="3600"/>
          </w:tcPr>
          <w:p>
            <w:r/>
            <w:r>
              <w:rPr>
                <w:sz w:val="20"/>
              </w:rPr>
              <w:t>YOUR.STATIC.IP</w:t>
            </w:r>
          </w:p>
        </w:tc>
        <w:tc>
          <w:tcPr>
            <w:tcW w:type="dxa" w:w="1872"/>
          </w:tcPr>
          <w:p>
            <w:r/>
            <w:r>
              <w:rPr>
                <w:sz w:val="20"/>
              </w:rPr>
              <w:t>The main domain</w:t>
            </w:r>
          </w:p>
        </w:tc>
      </w:tr>
      <w:tr>
        <w:tc>
          <w:tcPr>
            <w:tcW w:type="dxa" w:w="1008"/>
          </w:tcPr>
          <w:p>
            <w:r/>
            <w:r>
              <w:rPr>
                <w:sz w:val="20"/>
              </w:rPr>
              <w:t>A</w:t>
            </w:r>
          </w:p>
        </w:tc>
        <w:tc>
          <w:tcPr>
            <w:tcW w:type="dxa" w:w="2736"/>
          </w:tcPr>
          <w:p>
            <w:r/>
            <w:r>
              <w:rPr>
                <w:sz w:val="20"/>
              </w:rPr>
              <w:t>www</w:t>
            </w:r>
          </w:p>
        </w:tc>
        <w:tc>
          <w:tcPr>
            <w:tcW w:type="dxa" w:w="3600"/>
          </w:tcPr>
          <w:p>
            <w:r/>
            <w:r>
              <w:rPr>
                <w:sz w:val="20"/>
              </w:rPr>
              <w:t>YOUR.STATIC.IP</w:t>
            </w:r>
          </w:p>
        </w:tc>
        <w:tc>
          <w:tcPr>
            <w:tcW w:type="dxa" w:w="1872"/>
          </w:tcPr>
          <w:p>
            <w:r/>
            <w:r>
              <w:rPr>
                <w:sz w:val="20"/>
              </w:rPr>
              <w:t>The www. version</w:t>
            </w:r>
          </w:p>
        </w:tc>
      </w:tr>
      <w:tr>
        <w:tc>
          <w:tcPr>
            <w:tcW w:type="dxa" w:w="1008"/>
          </w:tcPr>
          <w:p>
            <w:r/>
            <w:r>
              <w:rPr>
                <w:sz w:val="20"/>
              </w:rPr>
              <w:t>TXT</w:t>
            </w:r>
          </w:p>
        </w:tc>
        <w:tc>
          <w:tcPr>
            <w:tcW w:type="dxa" w:w="2736"/>
          </w:tcPr>
          <w:p>
            <w:r/>
            <w:r>
              <w:rPr>
                <w:sz w:val="20"/>
              </w:rPr>
              <w:t>_dmarc</w:t>
            </w:r>
          </w:p>
        </w:tc>
        <w:tc>
          <w:tcPr>
            <w:tcW w:type="dxa" w:w="3600"/>
          </w:tcPr>
          <w:p>
            <w:r/>
            <w:r>
              <w:rPr>
                <w:sz w:val="20"/>
              </w:rPr>
              <w:t>v=DMARC1; p=none; rua=mailto:you@infinitysportspark.com</w:t>
            </w:r>
          </w:p>
        </w:tc>
        <w:tc>
          <w:tcPr>
            <w:tcW w:type="dxa" w:w="1872"/>
          </w:tcPr>
          <w:p>
            <w:r/>
            <w:r>
              <w:rPr>
                <w:sz w:val="20"/>
              </w:rPr>
              <w:t>Email reputation (recommended)</w:t>
            </w:r>
          </w:p>
        </w:tc>
      </w:tr>
    </w:tbl>
    <w:p>
      <w:pPr>
        <w:spacing w:after="40"/>
      </w:pPr>
    </w:p>
    <w:p>
      <w:pPr>
        <w:spacing w:after="120"/>
      </w:pPr>
      <w:r>
        <w:rPr>
          <w:b w:val="0"/>
          <w:i/>
          <w:color w:val="555555"/>
          <w:sz w:val="22"/>
        </w:rPr>
        <w:t>(The 3 SES DKIM CNAME records from Part 4a should already be here — leave them.)</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If your registrar won’t accept “@” for the apex, leave the Name/Host box blank instead. Some registrars don’t allow an A record at the apex — in that case use their “forwarding” to send the bare domain to www, or switch DNS to Route 53 (note at the end).</w:t>
      </w:r>
    </w:p>
    <w:p>
      <w:pPr>
        <w:pStyle w:val="ListNumber"/>
        <w:spacing w:after="60"/>
      </w:pPr>
      <w:r>
        <w:rPr>
          <w:b w:val="0"/>
        </w:rPr>
        <w:t xml:space="preserve">Wait for DNS to propagate (a few minutes to a few hours). Test by visiting </w:t>
      </w:r>
      <w:r>
        <w:rPr>
          <w:rFonts w:ascii="Consolas" w:hAnsi="Consolas"/>
          <w:b w:val="0"/>
          <w:sz w:val="20"/>
        </w:rPr>
        <w:t>http://infinitysportspark.com</w:t>
      </w:r>
      <w:r>
        <w:rPr>
          <w:b w:val="0"/>
        </w:rPr>
        <w:t xml:space="preserve"> — the site should load (the browser will say “Not secure” for now; HTTPS is the next step).</w:t>
      </w:r>
    </w:p>
    <w:p>
      <w:pPr>
        <w:pStyle w:val="ListNumber"/>
        <w:spacing w:after="60"/>
      </w:pPr>
      <w:r>
        <w:t>Once the site loads over http, go back to the SSH terminal and turn on HTTPS with a free certificate: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certbot --nginx -d infinitysportspark.com -d www.infinitysportspark.com</w:t>
      </w:r>
    </w:p>
    <w:p>
      <w:pPr>
        <w:pStyle w:val="ListNumber"/>
        <w:spacing w:after="60"/>
      </w:pPr>
      <w:r>
        <w:rPr>
          <w:b w:val="0"/>
        </w:rPr>
        <w:t xml:space="preserve">Answer the prompts: type your email, press </w:t>
      </w:r>
      <w:r>
        <w:rPr>
          <w:b/>
        </w:rPr>
        <w:t>A</w:t>
      </w:r>
      <w:r>
        <w:rPr>
          <w:b w:val="0"/>
        </w:rPr>
        <w:t xml:space="preserve"> to agree to the terms, </w:t>
      </w:r>
      <w:r>
        <w:rPr>
          <w:b/>
        </w:rPr>
        <w:t>N</w:t>
      </w:r>
      <w:r>
        <w:rPr>
          <w:b w:val="0"/>
        </w:rPr>
        <w:t xml:space="preserve"> to the newsletter, and choose the </w:t>
      </w:r>
      <w:r>
        <w:rPr>
          <w:b/>
        </w:rPr>
        <w:t>Redirect</w:t>
      </w:r>
      <w:r>
        <w:rPr>
          <w:b w:val="0"/>
        </w:rPr>
        <w:t xml:space="preserve"> option so http:// forwards to https://.</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“Congratulations! Your certificate and chain have been saved… deployed.” Reload the site — it now shows a padlock.</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Prefer Amazon Route 53 for DNS (so it’s all in AWS)? Search “Route 53” → Hosted zones → Create hosted zone for infinitysportspark.com ($0.50/mo). Route 53 shows 4 nameservers; set those as the domain’s nameservers at the registrar, then add the same A / CNAME / TXT records inside the Route 53 zone.</w:t>
      </w:r>
    </w:p>
    <w:p>
      <w:pPr>
        <w:pBdr>
          <w:bottom w:val="single" w:sz="6" w:space="1" w:color="BBBBBB"/>
        </w:pBdr>
      </w:pPr>
    </w:p>
    <w:p>
      <w:pPr>
        <w:pStyle w:val="Heading1"/>
      </w:pPr>
      <w:r>
        <w:t>Part 11 · Verify everything works</w:t>
      </w:r>
    </w:p>
    <w:tbl>
      <w:tblPr>
        <w:tblStyle w:val="TableGrid"/>
        <w:tblW w:type="auto" w:w="0"/>
        <w:jc w:val="left"/>
        <w:tblLook w:firstColumn="1" w:firstRow="1" w:lastColumn="0" w:lastRow="0" w:noHBand="0" w:noVBand="1" w:val="04A0"/>
      </w:tblPr>
      <w:tblGrid>
        <w:gridCol w:w="2880"/>
        <w:gridCol w:w="2880"/>
        <w:gridCol w:w="2880"/>
      </w:tblGrid>
      <w:tr>
        <w:tc>
          <w:tcPr>
            <w:tcW w:type="dxa" w:w="1872"/>
            <w:shd w:val="clear" w:fill="0B1F3A"/>
          </w:tcPr>
          <w:p>
            <w:r/>
            <w:r>
              <w:rPr>
                <w:b/>
                <w:color w:val="FFFFFF"/>
                <w:sz w:val="20"/>
              </w:rPr>
              <w:t>Test</w:t>
            </w:r>
          </w:p>
        </w:tc>
        <w:tc>
          <w:tcPr>
            <w:tcW w:type="dxa" w:w="3888"/>
            <w:shd w:val="clear" w:fill="0B1F3A"/>
          </w:tcPr>
          <w:p>
            <w:r/>
            <w:r>
              <w:rPr>
                <w:b/>
                <w:color w:val="FFFFFF"/>
                <w:sz w:val="20"/>
              </w:rPr>
              <w:t>What to do</w:t>
            </w:r>
          </w:p>
        </w:tc>
        <w:tc>
          <w:tcPr>
            <w:tcW w:type="dxa" w:w="3312"/>
            <w:shd w:val="clear" w:fill="0B1F3A"/>
          </w:tcPr>
          <w:p>
            <w:r/>
            <w:r>
              <w:rPr>
                <w:b/>
                <w:color w:val="FFFFFF"/>
                <w:sz w:val="20"/>
              </w:rPr>
              <w:t>Expected result</w:t>
            </w:r>
          </w:p>
        </w:tc>
      </w:tr>
      <w:tr>
        <w:tc>
          <w:tcPr>
            <w:tcW w:type="dxa" w:w="1872"/>
          </w:tcPr>
          <w:p>
            <w:r/>
            <w:r>
              <w:rPr>
                <w:sz w:val="20"/>
              </w:rPr>
              <w:t>Website</w:t>
            </w:r>
          </w:p>
        </w:tc>
        <w:tc>
          <w:tcPr>
            <w:tcW w:type="dxa" w:w="3888"/>
          </w:tcPr>
          <w:p>
            <w:r/>
            <w:r>
              <w:rPr>
                <w:sz w:val="20"/>
              </w:rPr>
              <w:t>Visit https://infinitysportspark.com</w:t>
            </w:r>
          </w:p>
        </w:tc>
        <w:tc>
          <w:tcPr>
            <w:tcW w:type="dxa" w:w="3312"/>
          </w:tcPr>
          <w:p>
            <w:r/>
            <w:r>
              <w:rPr>
                <w:sz w:val="20"/>
              </w:rPr>
              <w:t>Loads with a padlock</w:t>
            </w:r>
          </w:p>
        </w:tc>
      </w:tr>
      <w:tr>
        <w:tc>
          <w:tcPr>
            <w:tcW w:type="dxa" w:w="1872"/>
          </w:tcPr>
          <w:p>
            <w:r/>
            <w:r>
              <w:rPr>
                <w:sz w:val="20"/>
              </w:rPr>
              <w:t>Health</w:t>
            </w:r>
          </w:p>
        </w:tc>
        <w:tc>
          <w:tcPr>
            <w:tcW w:type="dxa" w:w="3888"/>
          </w:tcPr>
          <w:p>
            <w:r/>
            <w:r>
              <w:rPr>
                <w:sz w:val="20"/>
              </w:rPr>
              <w:t>Visit /api/health</w:t>
            </w:r>
          </w:p>
        </w:tc>
        <w:tc>
          <w:tcPr>
            <w:tcW w:type="dxa" w:w="3312"/>
          </w:tcPr>
          <w:p>
            <w:r/>
            <w:r>
              <w:rPr>
                <w:sz w:val="20"/>
              </w:rPr>
              <w:t>{"status":"ok","db":"up"}</w:t>
            </w:r>
          </w:p>
        </w:tc>
      </w:tr>
      <w:tr>
        <w:tc>
          <w:tcPr>
            <w:tcW w:type="dxa" w:w="1872"/>
          </w:tcPr>
          <w:p>
            <w:r/>
            <w:r>
              <w:rPr>
                <w:sz w:val="20"/>
              </w:rPr>
              <w:t>Admin login</w:t>
            </w:r>
          </w:p>
        </w:tc>
        <w:tc>
          <w:tcPr>
            <w:tcW w:type="dxa" w:w="3888"/>
          </w:tcPr>
          <w:p>
            <w:r/>
            <w:r>
              <w:rPr>
                <w:sz w:val="20"/>
              </w:rPr>
              <w:t>Log in with the admin account from Part 8</w:t>
            </w:r>
          </w:p>
        </w:tc>
        <w:tc>
          <w:tcPr>
            <w:tcW w:type="dxa" w:w="3312"/>
          </w:tcPr>
          <w:p>
            <w:r/>
            <w:r>
              <w:rPr>
                <w:sz w:val="20"/>
              </w:rPr>
              <w:t>Admin dashboard opens</w:t>
            </w:r>
          </w:p>
        </w:tc>
      </w:tr>
      <w:tr>
        <w:tc>
          <w:tcPr>
            <w:tcW w:type="dxa" w:w="1872"/>
          </w:tcPr>
          <w:p>
            <w:r/>
            <w:r>
              <w:rPr>
                <w:sz w:val="20"/>
              </w:rPr>
              <w:t>Email (SES)</w:t>
            </w:r>
          </w:p>
        </w:tc>
        <w:tc>
          <w:tcPr>
            <w:tcW w:type="dxa" w:w="3888"/>
          </w:tcPr>
          <w:p>
            <w:r/>
            <w:r>
              <w:rPr>
                <w:sz w:val="20"/>
              </w:rPr>
              <w:t>Sign up a test customer</w:t>
            </w:r>
          </w:p>
        </w:tc>
        <w:tc>
          <w:tcPr>
            <w:tcW w:type="dxa" w:w="3312"/>
          </w:tcPr>
          <w:p>
            <w:r/>
            <w:r>
              <w:rPr>
                <w:sz w:val="20"/>
              </w:rPr>
              <w:t>Verification code email arrives</w:t>
            </w:r>
          </w:p>
        </w:tc>
      </w:tr>
      <w:tr>
        <w:tc>
          <w:tcPr>
            <w:tcW w:type="dxa" w:w="1872"/>
          </w:tcPr>
          <w:p>
            <w:r/>
            <w:r>
              <w:rPr>
                <w:sz w:val="20"/>
              </w:rPr>
              <w:t>Waiver PDF</w:t>
            </w:r>
          </w:p>
        </w:tc>
        <w:tc>
          <w:tcPr>
            <w:tcW w:type="dxa" w:w="3888"/>
          </w:tcPr>
          <w:p>
            <w:r/>
            <w:r>
              <w:rPr>
                <w:sz w:val="20"/>
              </w:rPr>
              <w:t>Sign the waiver → “Email me a copy”</w:t>
            </w:r>
          </w:p>
        </w:tc>
        <w:tc>
          <w:tcPr>
            <w:tcW w:type="dxa" w:w="3312"/>
          </w:tcPr>
          <w:p>
            <w:r/>
            <w:r>
              <w:rPr>
                <w:sz w:val="20"/>
              </w:rPr>
              <w:t>Email with a PDF attachment</w:t>
            </w:r>
          </w:p>
        </w:tc>
      </w:tr>
      <w:tr>
        <w:tc>
          <w:tcPr>
            <w:tcW w:type="dxa" w:w="1872"/>
          </w:tcPr>
          <w:p>
            <w:r/>
            <w:r>
              <w:rPr>
                <w:sz w:val="20"/>
              </w:rPr>
              <w:t>Booking</w:t>
            </w:r>
          </w:p>
        </w:tc>
        <w:tc>
          <w:tcPr>
            <w:tcW w:type="dxa" w:w="3888"/>
          </w:tcPr>
          <w:p>
            <w:r/>
            <w:r>
              <w:rPr>
                <w:sz w:val="20"/>
              </w:rPr>
              <w:t>Book a field</w:t>
            </w:r>
          </w:p>
        </w:tc>
        <w:tc>
          <w:tcPr>
            <w:tcW w:type="dxa" w:w="3312"/>
          </w:tcPr>
          <w:p>
            <w:r/>
            <w:r>
              <w:rPr>
                <w:sz w:val="20"/>
              </w:rPr>
              <w:t>Confirmation + email</w:t>
            </w:r>
          </w:p>
        </w:tc>
      </w:tr>
      <w:tr>
        <w:tc>
          <w:tcPr>
            <w:tcW w:type="dxa" w:w="1872"/>
          </w:tcPr>
          <w:p>
            <w:r/>
            <w:r>
              <w:rPr>
                <w:sz w:val="20"/>
              </w:rPr>
              <w:t>Reports</w:t>
            </w:r>
          </w:p>
        </w:tc>
        <w:tc>
          <w:tcPr>
            <w:tcW w:type="dxa" w:w="3888"/>
          </w:tcPr>
          <w:p>
            <w:r/>
            <w:r>
              <w:rPr>
                <w:sz w:val="20"/>
              </w:rPr>
              <w:t>Admin → Reports</w:t>
            </w:r>
          </w:p>
        </w:tc>
        <w:tc>
          <w:tcPr>
            <w:tcW w:type="dxa" w:w="3312"/>
          </w:tcPr>
          <w:p>
            <w:r/>
            <w:r>
              <w:rPr>
                <w:sz w:val="20"/>
              </w:rPr>
              <w:t>Revenue, Cancelled, Refunded shown</w:t>
            </w:r>
          </w:p>
        </w:tc>
      </w:tr>
    </w:tbl>
    <w:p>
      <w:pPr>
        <w:spacing w:after="40"/>
      </w:pPr>
    </w:p>
    <w:p>
      <w:pPr>
        <w:spacing w:after="120"/>
      </w:pPr>
      <w:r>
        <w:rPr>
          <w:b w:val="0"/>
          <w:i/>
          <w:color w:val="555555"/>
          <w:sz w:val="22"/>
        </w:rPr>
        <w:t>If email doesn’t arrive: check the SES domain is Verified, production access is approved, EMAIL_FROM is on that domain, and AWS_REGION matches. See the site’s server logs with:  pm2 logs isp</w:t>
      </w:r>
    </w:p>
    <w:p>
      <w:pPr>
        <w:pBdr>
          <w:bottom w:val="single" w:sz="6" w:space="1" w:color="BBBBBB"/>
        </w:pBdr>
      </w:pPr>
    </w:p>
    <w:p>
      <w:pPr>
        <w:pStyle w:val="Heading1"/>
      </w:pPr>
      <w:r>
        <w:t>Part 12 · After launch (security, backups, updates)</w:t>
      </w:r>
    </w:p>
    <w:p>
      <w:pPr>
        <w:pStyle w:val="Heading2"/>
      </w:pPr>
      <w:r>
        <w:t>Security</w:t>
      </w:r>
    </w:p>
    <w:p>
      <w:pPr>
        <w:pStyle w:val="ListBullet"/>
        <w:spacing w:after="60"/>
      </w:pPr>
      <w:r>
        <w:t>Change the seeded admin and customer passwords immediately.</w:t>
      </w:r>
    </w:p>
    <w:p>
      <w:pPr>
        <w:pStyle w:val="ListBullet"/>
        <w:spacing w:after="60"/>
      </w:pPr>
      <w:r>
        <w:t>Once your real waiver text is attorney-approved, edit .env and set LEGAL_REVIEWED=true, then pm2 restart isp (removes the DRAFT watermark).</w:t>
      </w:r>
    </w:p>
    <w:p>
      <w:pPr>
        <w:pStyle w:val="ListBullet"/>
        <w:spacing w:after="60"/>
      </w:pPr>
      <w:r>
        <w:t>Keep the AWS secret key private; if unsure it leaked, rotate it in IAM (Part 3).</w:t>
      </w:r>
    </w:p>
    <w:p>
      <w:pPr>
        <w:pStyle w:val="ListBullet"/>
        <w:spacing w:after="60"/>
      </w:pPr>
      <w:r>
        <w:t>Turn on automatic security updates:  sudo apt -y install unattended-upgrades</w:t>
      </w:r>
    </w:p>
    <w:p>
      <w:pPr>
        <w:pStyle w:val="Heading2"/>
      </w:pPr>
      <w:r>
        <w:t>Backups (your database holds every booking, image, and signed waiver)</w:t>
      </w:r>
    </w:p>
    <w:p>
      <w:pPr>
        <w:spacing w:after="40"/>
      </w:pPr>
      <w:r>
        <w:rPr>
          <w:b w:val="0"/>
          <w:i w:val="0"/>
          <w:sz w:val="22"/>
        </w:rPr>
        <w:t>Make a daily copy automatically:</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crontab -e</w:t>
        <w:br/>
      </w:r>
      <w:r>
        <w:rPr>
          <w:rFonts w:ascii="Consolas" w:hAnsi="Consolas"/>
          <w:sz w:val="19"/>
        </w:rPr>
        <w:t># choose an editor if asked, then add this line at the bottom:</w:t>
        <w:br/>
      </w:r>
      <w:r>
        <w:rPr>
          <w:rFonts w:ascii="Consolas" w:hAnsi="Consolas"/>
          <w:sz w:val="19"/>
        </w:rPr>
        <w:t>0 2 * * * sqlite3 /home/ubuntu/data/prod.db ".backup /home/ubuntu/data/backup-$(date +\%F).db"</w:t>
      </w:r>
    </w:p>
    <w:p>
      <w:pPr>
        <w:pStyle w:val="ListBullet"/>
        <w:spacing w:after="60"/>
      </w:pPr>
      <w:r>
        <w:t>Also enable Lightsail automatic snapshots: Lightsail → isp-web → Snapshots → Enable automatic snapshots.</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Signed waivers are legal records — keep backups for years and never delete waiver rows.</w:t>
      </w:r>
    </w:p>
    <w:p>
      <w:pPr>
        <w:pStyle w:val="Heading2"/>
      </w:pPr>
      <w:r>
        <w:t>Everyday commands</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pm2 status            # is the site running?</w:t>
        <w:br/>
      </w:r>
      <w:r>
        <w:rPr>
          <w:rFonts w:ascii="Consolas" w:hAnsi="Consolas"/>
          <w:sz w:val="19"/>
        </w:rPr>
        <w:t>pm2 logs isp          # view live logs / errors</w:t>
        <w:br/>
      </w:r>
      <w:r>
        <w:rPr>
          <w:rFonts w:ascii="Consolas" w:hAnsi="Consolas"/>
          <w:sz w:val="19"/>
        </w:rPr>
        <w:t>pm2 restart isp       # restart after a change</w:t>
        <w:br/>
      </w:r>
      <w:r>
        <w:rPr>
          <w:rFonts w:ascii="Consolas" w:hAnsi="Consolas"/>
          <w:sz w:val="19"/>
        </w:rPr>
        <w:t>sudo systemctl reload nginx   # after editing the Nginx config</w:t>
      </w:r>
    </w:p>
    <w:p>
      <w:pPr>
        <w:pBdr>
          <w:bottom w:val="single" w:sz="6" w:space="1" w:color="BBBBBB"/>
        </w:pBdr>
      </w:pPr>
    </w:p>
    <w:p>
      <w:pPr>
        <w:pStyle w:val="Heading1"/>
      </w:pPr>
      <w:r>
        <w:t>Appendix A · If you outgrow one server (PostgreSQL)</w:t>
      </w:r>
    </w:p>
    <w:p>
      <w:pPr>
        <w:spacing w:after="120"/>
      </w:pPr>
      <w:r>
        <w:rPr>
          <w:b w:val="0"/>
          <w:i w:val="0"/>
          <w:sz w:val="22"/>
        </w:rPr>
        <w:t>SQLite means one server. If you later need more, switch to Amazon RDS PostgreSQL:</w:t>
      </w:r>
    </w:p>
    <w:p>
      <w:pPr>
        <w:pStyle w:val="ListNumber"/>
        <w:spacing w:after="60"/>
      </w:pPr>
      <w:r>
        <w:t>Create an RDS PostgreSQL database (db.t4g.micro is cheapest); note its endpoint.</w:t>
      </w:r>
    </w:p>
    <w:p>
      <w:pPr>
        <w:pStyle w:val="ListNumber"/>
        <w:spacing w:after="60"/>
      </w:pPr>
      <w:r>
        <w:t>In the code repo file DEPLOYMENT.md, follow “Option B” (install the pg adapter, set the Prisma provider to postgresql).</w:t>
      </w:r>
    </w:p>
    <w:p>
      <w:pPr>
        <w:pStyle w:val="ListNumber"/>
        <w:spacing w:after="60"/>
      </w:pPr>
      <w:r>
        <w:rPr>
          <w:b w:val="0"/>
        </w:rPr>
        <w:t xml:space="preserve">Set </w:t>
      </w:r>
      <w:r>
        <w:rPr>
          <w:rFonts w:ascii="Consolas" w:hAnsi="Consolas"/>
          <w:b w:val="0"/>
          <w:sz w:val="20"/>
        </w:rPr>
        <w:t>DATABASE_URL=postgresql://USER:PASSWORD@ENDPOINT:5432/DB?sslmode=require</w:t>
      </w:r>
      <w:r>
        <w:rPr>
          <w:b w:val="0"/>
        </w:rPr>
        <w:t>.</w:t>
      </w:r>
    </w:p>
    <w:p>
      <w:pPr>
        <w:pStyle w:val="ListNumber"/>
        <w:spacing w:after="60"/>
      </w:pPr>
      <w:r>
        <w:t>Run npx prisma db push then npm run db:seed against the new database.</w:t>
      </w:r>
    </w:p>
    <w:p>
      <w:pPr>
        <w:spacing w:after="120"/>
      </w:pPr>
      <w:r>
        <w:rPr>
          <w:b w:val="0"/>
          <w:i w:val="0"/>
          <w:sz w:val="22"/>
        </w:rPr>
        <w:t>Then you can run the app on managed AWS compute (App Runner / ECS) and scale out. RDS backups are automatic.</w:t>
      </w:r>
    </w:p>
    <w:p>
      <w:pPr>
        <w:pStyle w:val="Heading1"/>
      </w:pPr>
      <w:r>
        <w:t>Appendix B · Trouble? Quick fixes</w:t>
      </w:r>
    </w:p>
    <w:tbl>
      <w:tblPr>
        <w:tblStyle w:val="TableGrid"/>
        <w:tblW w:type="auto" w:w="0"/>
        <w:jc w:val="left"/>
        <w:tblLook w:firstColumn="1" w:firstRow="1" w:lastColumn="0" w:lastRow="0" w:noHBand="0" w:noVBand="1" w:val="04A0"/>
      </w:tblPr>
      <w:tblGrid>
        <w:gridCol w:w="2880"/>
        <w:gridCol w:w="2880"/>
        <w:gridCol w:w="2880"/>
      </w:tblGrid>
      <w:tr>
        <w:tc>
          <w:tcPr>
            <w:tcW w:type="dxa" w:w="2304"/>
            <w:shd w:val="clear" w:fill="0B1F3A"/>
          </w:tcPr>
          <w:p>
            <w:r/>
            <w:r>
              <w:rPr>
                <w:b/>
                <w:color w:val="FFFFFF"/>
                <w:sz w:val="20"/>
              </w:rPr>
              <w:t>Problem</w:t>
            </w:r>
          </w:p>
        </w:tc>
        <w:tc>
          <w:tcPr>
            <w:tcW w:type="dxa" w:w="2880"/>
            <w:shd w:val="clear" w:fill="0B1F3A"/>
          </w:tcPr>
          <w:p>
            <w:r/>
            <w:r>
              <w:rPr>
                <w:b/>
                <w:color w:val="FFFFFF"/>
                <w:sz w:val="20"/>
              </w:rPr>
              <w:t>Likely cause</w:t>
            </w:r>
          </w:p>
        </w:tc>
        <w:tc>
          <w:tcPr>
            <w:tcW w:type="dxa" w:w="3888"/>
            <w:shd w:val="clear" w:fill="0B1F3A"/>
          </w:tcPr>
          <w:p>
            <w:r/>
            <w:r>
              <w:rPr>
                <w:b/>
                <w:color w:val="FFFFFF"/>
                <w:sz w:val="20"/>
              </w:rPr>
              <w:t>Fix</w:t>
            </w:r>
          </w:p>
        </w:tc>
      </w:tr>
      <w:tr>
        <w:tc>
          <w:tcPr>
            <w:tcW w:type="dxa" w:w="2304"/>
          </w:tcPr>
          <w:p>
            <w:r/>
            <w:r>
              <w:rPr>
                <w:sz w:val="20"/>
              </w:rPr>
              <w:t>502 Bad Gateway</w:t>
            </w:r>
          </w:p>
        </w:tc>
        <w:tc>
          <w:tcPr>
            <w:tcW w:type="dxa" w:w="2880"/>
          </w:tcPr>
          <w:p>
            <w:r/>
            <w:r>
              <w:rPr>
                <w:sz w:val="20"/>
              </w:rPr>
              <w:t>App not running</w:t>
            </w:r>
          </w:p>
        </w:tc>
        <w:tc>
          <w:tcPr>
            <w:tcW w:type="dxa" w:w="3888"/>
          </w:tcPr>
          <w:p>
            <w:r/>
            <w:r>
              <w:rPr>
                <w:sz w:val="20"/>
              </w:rPr>
              <w:t>pm2 restart isp; then pm2 logs isp</w:t>
            </w:r>
          </w:p>
        </w:tc>
      </w:tr>
      <w:tr>
        <w:tc>
          <w:tcPr>
            <w:tcW w:type="dxa" w:w="2304"/>
          </w:tcPr>
          <w:p>
            <w:r/>
            <w:r>
              <w:rPr>
                <w:sz w:val="20"/>
              </w:rPr>
              <w:t>Site won’t load</w:t>
            </w:r>
          </w:p>
        </w:tc>
        <w:tc>
          <w:tcPr>
            <w:tcW w:type="dxa" w:w="2880"/>
          </w:tcPr>
          <w:p>
            <w:r/>
            <w:r>
              <w:rPr>
                <w:sz w:val="20"/>
              </w:rPr>
              <w:t>DNS not ready / firewall</w:t>
            </w:r>
          </w:p>
        </w:tc>
        <w:tc>
          <w:tcPr>
            <w:tcW w:type="dxa" w:w="3888"/>
          </w:tcPr>
          <w:p>
            <w:r/>
            <w:r>
              <w:rPr>
                <w:sz w:val="20"/>
              </w:rPr>
              <w:t>Recheck A record = static IP; ports 80/443 open</w:t>
            </w:r>
          </w:p>
        </w:tc>
      </w:tr>
      <w:tr>
        <w:tc>
          <w:tcPr>
            <w:tcW w:type="dxa" w:w="2304"/>
          </w:tcPr>
          <w:p>
            <w:r/>
            <w:r>
              <w:rPr>
                <w:sz w:val="20"/>
              </w:rPr>
              <w:t>No padlock (HTTPS)</w:t>
            </w:r>
          </w:p>
        </w:tc>
        <w:tc>
          <w:tcPr>
            <w:tcW w:type="dxa" w:w="2880"/>
          </w:tcPr>
          <w:p>
            <w:r/>
            <w:r>
              <w:rPr>
                <w:sz w:val="20"/>
              </w:rPr>
              <w:t>Certificate not issued</w:t>
            </w:r>
          </w:p>
        </w:tc>
        <w:tc>
          <w:tcPr>
            <w:tcW w:type="dxa" w:w="3888"/>
          </w:tcPr>
          <w:p>
            <w:r/>
            <w:r>
              <w:rPr>
                <w:sz w:val="20"/>
              </w:rPr>
              <w:t>Re-run the certbot command after DNS resolves</w:t>
            </w:r>
          </w:p>
        </w:tc>
      </w:tr>
      <w:tr>
        <w:tc>
          <w:tcPr>
            <w:tcW w:type="dxa" w:w="2304"/>
          </w:tcPr>
          <w:p>
            <w:r/>
            <w:r>
              <w:rPr>
                <w:sz w:val="20"/>
              </w:rPr>
              <w:t>No emails</w:t>
            </w:r>
          </w:p>
        </w:tc>
        <w:tc>
          <w:tcPr>
            <w:tcW w:type="dxa" w:w="2880"/>
          </w:tcPr>
          <w:p>
            <w:r/>
            <w:r>
              <w:rPr>
                <w:sz w:val="20"/>
              </w:rPr>
              <w:t>SES sandbox or region</w:t>
            </w:r>
          </w:p>
        </w:tc>
        <w:tc>
          <w:tcPr>
            <w:tcW w:type="dxa" w:w="3888"/>
          </w:tcPr>
          <w:p>
            <w:r/>
            <w:r>
              <w:rPr>
                <w:sz w:val="20"/>
              </w:rPr>
              <w:t>Approve production access; AWS_REGION must match SES</w:t>
            </w:r>
          </w:p>
        </w:tc>
      </w:tr>
      <w:tr>
        <w:tc>
          <w:tcPr>
            <w:tcW w:type="dxa" w:w="2304"/>
          </w:tcPr>
          <w:p>
            <w:r/>
            <w:r>
              <w:rPr>
                <w:sz w:val="20"/>
              </w:rPr>
              <w:t>Health says db down</w:t>
            </w:r>
          </w:p>
        </w:tc>
        <w:tc>
          <w:tcPr>
            <w:tcW w:type="dxa" w:w="2880"/>
          </w:tcPr>
          <w:p>
            <w:r/>
            <w:r>
              <w:rPr>
                <w:sz w:val="20"/>
              </w:rPr>
              <w:t>Wrong DATABASE_URL</w:t>
            </w:r>
          </w:p>
        </w:tc>
        <w:tc>
          <w:tcPr>
            <w:tcW w:type="dxa" w:w="3888"/>
          </w:tcPr>
          <w:p>
            <w:r/>
            <w:r>
              <w:rPr>
                <w:sz w:val="20"/>
              </w:rPr>
              <w:t>Confirm the file path in .env exists/writable</w:t>
            </w:r>
          </w:p>
        </w:tc>
      </w:tr>
    </w:tbl>
    <w:p>
      <w:pPr>
        <w:spacing w:after="40"/>
      </w:pPr>
    </w:p>
    <w:p>
      <w:pPr>
        <w:spacing w:after="120"/>
      </w:pPr>
    </w:p>
    <w:p>
      <w:pPr>
        <w:spacing w:after="120"/>
        <w:jc w:val="center"/>
      </w:pPr>
      <w:r>
        <w:rPr>
          <w:b w:val="0"/>
          <w:i/>
          <w:color w:val="555555"/>
          <w:sz w:val="22"/>
        </w:rPr>
        <w:t>— End of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63A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1F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