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color w:val="auto"/>
          <w:sz w:val="22"/>
          <w:szCs w:val="22"/>
          <w:lang w:val="en-IN"/>
        </w:rPr>
        <w:id w:val="6419375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B5391" w:rsidRDefault="002B5391">
          <w:pPr>
            <w:pStyle w:val="TOCHeading"/>
          </w:pPr>
          <w:r>
            <w:t>Contents</w:t>
          </w:r>
        </w:p>
        <w:p w:rsidR="00F05C9D" w:rsidRDefault="002B5391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38323" w:history="1">
            <w:r w:rsidR="00F05C9D" w:rsidRPr="002A6752">
              <w:rPr>
                <w:rStyle w:val="Hyperlink"/>
                <w:noProof/>
              </w:rPr>
              <w:t>1.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Reverse a string without using String inbuilt function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_Toc25638323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1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4" w:history="1">
            <w:r w:rsidRPr="002A675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Reverse a string with using String inbuilt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5" w:history="1">
            <w:r w:rsidRPr="002A6752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Swap two numbers without using the third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6" w:history="1">
            <w:r w:rsidRPr="002A675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Count the number of words in a string using HashMap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7" w:history="1">
            <w:r w:rsidRPr="002A675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Print all prime numbers between 1 and 100.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8" w:history="1">
            <w:r w:rsidRPr="002A675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Find whether a string is palindrome or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9" w:history="1">
            <w:r w:rsidRPr="002A675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Find whether a number is palindrome or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0" w:history="1">
            <w:r w:rsidRPr="002A675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Remove duplicates from an array without using the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1" w:history="1">
            <w:r w:rsidRPr="002A6752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Find the second highest number in an array.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2" w:history="1">
            <w:r w:rsidRPr="002A6752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To check Armstrong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3" w:history="1">
            <w:r w:rsidRPr="002A6752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Remove all white spaces from a string with using replace()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4" w:history="1">
            <w:r w:rsidRPr="002A6752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Remove all white spaces from a string with out using replace()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5" w:history="1">
            <w:r w:rsidRPr="002A6752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Factorial by using Iterative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9D" w:rsidRDefault="00F05C9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6" w:history="1">
            <w:r w:rsidRPr="002A6752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2A6752">
              <w:rPr>
                <w:rStyle w:val="Hyperlink"/>
                <w:noProof/>
              </w:rPr>
              <w:t>Factorial by using recursive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_Toc25638336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391" w:rsidRDefault="002B5391">
          <w:r>
            <w:rPr>
              <w:b/>
              <w:bCs/>
              <w:noProof/>
            </w:rPr>
            <w:fldChar w:fldCharType="end"/>
          </w:r>
        </w:p>
      </w:sdtContent>
    </w:sdt>
    <w:p w:rsidR="005D39F6" w:rsidRDefault="002B5391" w:rsidP="002B5391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0" w:name="_Toc25638323"/>
      <w:r>
        <w:rPr>
          <w:rStyle w:val="Strong"/>
          <w:b/>
          <w:bCs w:val="0"/>
        </w:rPr>
        <w:t>R</w:t>
      </w:r>
      <w:r w:rsidRPr="002B5391">
        <w:rPr>
          <w:rStyle w:val="Strong"/>
          <w:b/>
          <w:bCs w:val="0"/>
        </w:rPr>
        <w:t>everse a string without using String inbuilt function</w:t>
      </w:r>
      <w:bookmarkEnd w:id="0"/>
    </w:p>
    <w:p w:rsidR="005F0E51" w:rsidRDefault="005F0E51" w:rsidP="005F0E51"/>
    <w:p w:rsidR="00495EFB" w:rsidRDefault="00495EFB" w:rsidP="005F0E51">
      <w:r>
        <w:t xml:space="preserve">Method 1: using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index) </w:t>
      </w:r>
      <w:r w:rsidR="00CB031B">
        <w:t xml:space="preserve">. </w:t>
      </w:r>
      <w:r w:rsidR="00CB031B">
        <w:rPr>
          <w:rFonts w:ascii="Arial" w:hAnsi="Arial" w:cs="Arial"/>
          <w:color w:val="3A3A3A"/>
          <w:sz w:val="23"/>
          <w:szCs w:val="23"/>
          <w:shd w:val="clear" w:color="auto" w:fill="FFFFFF"/>
        </w:rPr>
        <w:t>After each iteration, the character will be concatenated to reverse the string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E51" w:rsidTr="005F0E51">
        <w:tc>
          <w:tcPr>
            <w:tcW w:w="9016" w:type="dxa"/>
          </w:tcPr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 help"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--){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F0E51" w:rsidRDefault="005F0E51" w:rsidP="005F0E5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F0E51" w:rsidRDefault="005F0E51" w:rsidP="005F0E51"/>
    <w:p w:rsidR="00397A0A" w:rsidRDefault="00397A0A" w:rsidP="00722803">
      <w:r>
        <w:t>Method 2:</w:t>
      </w:r>
      <w:r w:rsidR="00722803" w:rsidRPr="00722803">
        <w:rPr>
          <w:shd w:val="clear" w:color="auto" w:fill="FFFFFF"/>
        </w:rPr>
        <w:t xml:space="preserve"> </w:t>
      </w:r>
      <w:proofErr w:type="gramStart"/>
      <w:r w:rsidR="00722803">
        <w:rPr>
          <w:shd w:val="clear" w:color="auto" w:fill="FFFFFF"/>
        </w:rPr>
        <w:t>split(</w:t>
      </w:r>
      <w:proofErr w:type="gramEnd"/>
      <w:r w:rsidR="00722803">
        <w:rPr>
          <w:shd w:val="clear" w:color="auto" w:fill="FFFFFF"/>
        </w:rPr>
        <w:t>) method to split the string into its substrings. After each iteration, substrings added in reverse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820" w:rsidTr="005E4820">
        <w:tc>
          <w:tcPr>
            <w:tcW w:w="9016" w:type="dxa"/>
          </w:tcPr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--){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E4820" w:rsidRDefault="005E4820" w:rsidP="005E482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E4820" w:rsidRDefault="005E4820" w:rsidP="005F0E51"/>
    <w:p w:rsidR="006165E7" w:rsidRDefault="006165E7" w:rsidP="005F0E51">
      <w:r>
        <w:lastRenderedPageBreak/>
        <w:t xml:space="preserve">Method 3: </w:t>
      </w:r>
      <w:proofErr w:type="spellStart"/>
      <w:proofErr w:type="gramStart"/>
      <w:r w:rsidR="006055B0">
        <w:t>toCharArray</w:t>
      </w:r>
      <w:proofErr w:type="spellEnd"/>
      <w:r w:rsidR="006055B0">
        <w:t>(</w:t>
      </w:r>
      <w:proofErr w:type="gramEnd"/>
      <w:r w:rsidR="006055B0">
        <w:t xml:space="preserve">) converts string to char array. </w:t>
      </w:r>
      <w:r w:rsidR="006055B0">
        <w:rPr>
          <w:shd w:val="clear" w:color="auto" w:fill="FFFFFF"/>
        </w:rPr>
        <w:t xml:space="preserve"> After each iteration, character added in reverse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1E12" w:rsidTr="00CB1E12">
        <w:tc>
          <w:tcPr>
            <w:tcW w:w="9016" w:type="dxa"/>
          </w:tcPr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--){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B1E12" w:rsidRDefault="001428C6" w:rsidP="001428C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57E5E" w:rsidRDefault="00357E5E" w:rsidP="005F0E51"/>
    <w:p w:rsidR="00357E5E" w:rsidRDefault="00357E5E" w:rsidP="00357E5E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" w:name="_Toc25638324"/>
      <w:r>
        <w:rPr>
          <w:rStyle w:val="Strong"/>
          <w:b/>
          <w:bCs w:val="0"/>
        </w:rPr>
        <w:t>R</w:t>
      </w:r>
      <w:r w:rsidRPr="002B5391">
        <w:rPr>
          <w:rStyle w:val="Strong"/>
          <w:b/>
          <w:bCs w:val="0"/>
        </w:rPr>
        <w:t>everse a string with using String inbuilt function</w:t>
      </w:r>
      <w:bookmarkEnd w:id="1"/>
    </w:p>
    <w:p w:rsidR="00C64DE7" w:rsidRDefault="00C64DE7" w:rsidP="00C64DE7"/>
    <w:p w:rsidR="003D6DFD" w:rsidRDefault="003D6DFD" w:rsidP="00C64DE7">
      <w:r>
        <w:t xml:space="preserve">Method 1: </w:t>
      </w:r>
      <w:proofErr w:type="spellStart"/>
      <w:r>
        <w:t>StringBuffer</w:t>
      </w:r>
      <w:proofErr w:type="spellEnd"/>
      <w:r>
        <w:t xml:space="preserve"> class has </w:t>
      </w:r>
      <w:proofErr w:type="gramStart"/>
      <w:r>
        <w:t>reverse(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DFD" w:rsidTr="003D6DFD">
        <w:tc>
          <w:tcPr>
            <w:tcW w:w="9016" w:type="dxa"/>
          </w:tcPr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.reverse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6DFD" w:rsidRDefault="003D6DFD" w:rsidP="00C64DE7"/>
        </w:tc>
      </w:tr>
    </w:tbl>
    <w:p w:rsidR="003D6DFD" w:rsidRDefault="003D6DFD" w:rsidP="00C64DE7"/>
    <w:p w:rsidR="0072507D" w:rsidRDefault="0072507D" w:rsidP="00C64DE7">
      <w:r>
        <w:t xml:space="preserve">Method 2: </w:t>
      </w:r>
      <w:proofErr w:type="spellStart"/>
      <w:r>
        <w:t>StringBuilder</w:t>
      </w:r>
      <w:proofErr w:type="spellEnd"/>
      <w:r>
        <w:t xml:space="preserve"> class has </w:t>
      </w:r>
      <w:proofErr w:type="gramStart"/>
      <w:r>
        <w:t>reverse(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760" w:rsidTr="00812760">
        <w:tc>
          <w:tcPr>
            <w:tcW w:w="9016" w:type="dxa"/>
          </w:tcPr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.reverse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2760" w:rsidRDefault="00812760" w:rsidP="0081276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12760" w:rsidRDefault="00812760" w:rsidP="00C64DE7"/>
    <w:p w:rsidR="00CB1B6C" w:rsidRPr="00CB1B6C" w:rsidRDefault="00F40A59" w:rsidP="00CB1B6C">
      <w:pPr>
        <w:pStyle w:val="Heading1"/>
        <w:numPr>
          <w:ilvl w:val="0"/>
          <w:numId w:val="2"/>
        </w:numPr>
        <w:rPr>
          <w:rStyle w:val="Strong"/>
        </w:rPr>
      </w:pPr>
      <w:bookmarkStart w:id="2" w:name="_Toc25638325"/>
      <w:r>
        <w:rPr>
          <w:rStyle w:val="Strong"/>
          <w:b/>
          <w:bCs w:val="0"/>
        </w:rPr>
        <w:t>S</w:t>
      </w:r>
      <w:r w:rsidR="00CB1B6C" w:rsidRPr="00CB1B6C">
        <w:rPr>
          <w:rStyle w:val="Strong"/>
          <w:b/>
          <w:bCs w:val="0"/>
        </w:rPr>
        <w:t>wap two numbers without using the third variable.</w:t>
      </w:r>
      <w:bookmarkEnd w:id="2"/>
    </w:p>
    <w:p w:rsidR="00152918" w:rsidRDefault="00152918" w:rsidP="00926081">
      <w:r>
        <w:t xml:space="preserve">Input: x = 5, y=2; </w:t>
      </w:r>
      <w:proofErr w:type="gramStart"/>
      <w:r>
        <w:t>Output :</w:t>
      </w:r>
      <w:proofErr w:type="gramEnd"/>
      <w:r>
        <w:t xml:space="preserve"> x=2, y=5</w:t>
      </w:r>
    </w:p>
    <w:p w:rsidR="00D504A7" w:rsidRDefault="005962FD" w:rsidP="00926081">
      <w:r>
        <w:t xml:space="preserve">Logic: </w:t>
      </w:r>
    </w:p>
    <w:p w:rsidR="005962FD" w:rsidRPr="00D504A7" w:rsidRDefault="00D91616" w:rsidP="00D504A7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Assign</w:t>
      </w:r>
      <w:r w:rsidR="00926081" w:rsidRP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x with the value x + y which means x will have a sum of both x and y</w:t>
      </w:r>
    </w:p>
    <w:p w:rsidR="00926081" w:rsidRPr="00D504A7" w:rsidRDefault="00D91616" w:rsidP="00D504A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Assign</w:t>
      </w:r>
      <w:r w:rsidR="00D504A7" w:rsidRP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y with the value x – y which means we are subtracting the value of y from the sum of (x + y)</w:t>
      </w:r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. </w:t>
      </w:r>
      <w:proofErr w:type="gramStart"/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>Till</w:t>
      </w:r>
      <w:proofErr w:type="gramEnd"/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here, x still has the sum of both x and y. </w:t>
      </w:r>
      <w:proofErr w:type="gramStart"/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>But</w:t>
      </w:r>
      <w:proofErr w:type="gramEnd"/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y has the value of x.</w:t>
      </w:r>
    </w:p>
    <w:p w:rsidR="00D504A7" w:rsidRDefault="00D504A7" w:rsidP="00D504A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 Assign x with the value x – y which means we are subtracting y (which has the value of x) from the total (x + y). This will assign x with the value of y and vice versa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5A9" w:rsidTr="002255A9">
        <w:tc>
          <w:tcPr>
            <w:tcW w:w="9016" w:type="dxa"/>
          </w:tcPr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=5;</w:t>
            </w:r>
          </w:p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F01C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=2;</w:t>
            </w:r>
          </w:p>
          <w:p w:rsidR="002255A9" w:rsidRPr="00BF3D2C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proofErr w:type="spellEnd"/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255A9" w:rsidRPr="00BF3D2C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255A9" w:rsidRPr="00BF3D2C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Pr="00BF3D2C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BF3D2C"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255A9" w:rsidRDefault="002255A9" w:rsidP="002255A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57E5E" w:rsidRDefault="00357E5E" w:rsidP="005F0E51"/>
    <w:p w:rsidR="00357E5E" w:rsidRDefault="00BB3C78" w:rsidP="003C097F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3" w:name="_Toc25638326"/>
      <w:r>
        <w:rPr>
          <w:rStyle w:val="Strong"/>
          <w:b/>
          <w:bCs w:val="0"/>
        </w:rPr>
        <w:t>C</w:t>
      </w:r>
      <w:r w:rsidR="003C097F" w:rsidRPr="003C097F">
        <w:rPr>
          <w:rStyle w:val="Strong"/>
          <w:b/>
          <w:bCs w:val="0"/>
        </w:rPr>
        <w:t xml:space="preserve">ount the number of words in a string using </w:t>
      </w:r>
      <w:proofErr w:type="spellStart"/>
      <w:r w:rsidR="003C097F" w:rsidRPr="003C097F">
        <w:rPr>
          <w:rStyle w:val="Strong"/>
          <w:b/>
          <w:bCs w:val="0"/>
        </w:rPr>
        <w:t>HashMap</w:t>
      </w:r>
      <w:bookmarkEnd w:id="3"/>
      <w:proofErr w:type="spellEnd"/>
    </w:p>
    <w:p w:rsidR="00A91E81" w:rsidRDefault="00A91E81" w:rsidP="00A91E81">
      <w:proofErr w:type="gramStart"/>
      <w:r>
        <w:t>Input :</w:t>
      </w:r>
      <w:proofErr w:type="gramEnd"/>
      <w:r>
        <w:t xml:space="preserve"> Go gone better, gets going better.</w:t>
      </w:r>
    </w:p>
    <w:p w:rsidR="00A91E81" w:rsidRPr="00A91E81" w:rsidRDefault="00A91E81" w:rsidP="00A91E81">
      <w:r>
        <w:t>Output: Go=1, gone=1, better=3, gets=1, going=1</w:t>
      </w:r>
    </w:p>
    <w:p w:rsidR="007A6881" w:rsidRPr="0064665E" w:rsidRDefault="005B1B3F" w:rsidP="009A4AAF">
      <w:proofErr w:type="spellStart"/>
      <w:r>
        <w:t>Logic</w:t>
      </w:r>
      <w:proofErr w:type="gramStart"/>
      <w:r>
        <w:t>:</w:t>
      </w:r>
      <w:r w:rsidR="007A6881" w:rsidRPr="003A1A82">
        <w:t>use</w:t>
      </w:r>
      <w:proofErr w:type="spellEnd"/>
      <w:proofErr w:type="gramEnd"/>
      <w:r w:rsidR="007A6881" w:rsidRPr="003A1A82">
        <w:t xml:space="preserve"> split() function to split words by space</w:t>
      </w:r>
      <w:r w:rsidR="009A4AAF">
        <w:t xml:space="preserve">. </w:t>
      </w:r>
      <w:proofErr w:type="gramStart"/>
      <w:r w:rsidR="006E6714" w:rsidRPr="00AD2BA9">
        <w:t>declared</w:t>
      </w:r>
      <w:proofErr w:type="gramEnd"/>
      <w:r w:rsidR="006E6714" w:rsidRPr="00AD2BA9">
        <w:t xml:space="preserve"> </w:t>
      </w:r>
      <w:proofErr w:type="spellStart"/>
      <w:r w:rsidR="006E6714" w:rsidRPr="00AD2BA9">
        <w:t>HashMap</w:t>
      </w:r>
      <w:proofErr w:type="spellEnd"/>
      <w:r w:rsidR="006E6714" w:rsidRPr="00AD2BA9">
        <w:t xml:space="preserve"> and iterated using for loop. Inside for loop, we have an if else statement</w:t>
      </w:r>
      <w:r w:rsidR="003A1A82" w:rsidRPr="00AD2BA9">
        <w:t xml:space="preserve"> </w:t>
      </w:r>
      <w:r w:rsidR="006E6714" w:rsidRPr="00AD2BA9">
        <w:t xml:space="preserve">in which wherever at a particular position, the map contains a key, we set the counter at that position and add the object to the </w:t>
      </w:r>
      <w:proofErr w:type="spellStart"/>
      <w:r w:rsidR="006E6714" w:rsidRPr="00AD2BA9">
        <w:t>map.Each</w:t>
      </w:r>
      <w:proofErr w:type="spellEnd"/>
      <w:r w:rsidR="006E6714" w:rsidRPr="00AD2BA9">
        <w:t xml:space="preserve"> time, the counter is incremented by </w:t>
      </w:r>
      <w:proofErr w:type="gramStart"/>
      <w:r w:rsidR="006E6714" w:rsidRPr="00AD2BA9">
        <w:t>1</w:t>
      </w:r>
      <w:proofErr w:type="gramEnd"/>
      <w:r w:rsidR="006E6714" w:rsidRPr="00AD2BA9">
        <w:t xml:space="preserve">. Else, the counter is set to </w:t>
      </w:r>
      <w:proofErr w:type="gramStart"/>
      <w:r w:rsidR="006E6714" w:rsidRPr="00AD2BA9">
        <w:t>1</w:t>
      </w:r>
      <w:proofErr w:type="gramEnd"/>
      <w:r w:rsidR="006E6714" w:rsidRPr="00AD2BA9">
        <w:t>.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9866"/>
      </w:tblGrid>
      <w:tr w:rsidR="0064665E" w:rsidTr="00445721">
        <w:trPr>
          <w:trHeight w:val="4679"/>
        </w:trPr>
        <w:tc>
          <w:tcPr>
            <w:tcW w:w="9866" w:type="dxa"/>
          </w:tcPr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&lt;String, Integer&gt;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&lt;String, Integer&gt;();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.containsKey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])){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="009559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4665E" w:rsidRDefault="0064665E" w:rsidP="0064665E"/>
        </w:tc>
      </w:tr>
    </w:tbl>
    <w:p w:rsidR="0064665E" w:rsidRDefault="0064665E" w:rsidP="0064665E"/>
    <w:p w:rsidR="00F3561A" w:rsidRDefault="000F27FA" w:rsidP="002B1B0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4" w:name="_Toc25638327"/>
      <w:r>
        <w:rPr>
          <w:rStyle w:val="Strong"/>
          <w:b/>
          <w:bCs w:val="0"/>
        </w:rPr>
        <w:t>Print all prime numbers between 1 and 100</w:t>
      </w:r>
      <w:r w:rsidR="002B1B0A" w:rsidRPr="002B1B0A">
        <w:rPr>
          <w:rStyle w:val="Strong"/>
          <w:b/>
          <w:bCs w:val="0"/>
        </w:rPr>
        <w:t>.</w:t>
      </w:r>
      <w:bookmarkEnd w:id="4"/>
    </w:p>
    <w:p w:rsidR="00467BF1" w:rsidRPr="00467BF1" w:rsidRDefault="00467BF1" w:rsidP="00467BF1">
      <w:proofErr w:type="spellStart"/>
      <w:r>
        <w:t>Ouput</w:t>
      </w:r>
      <w:proofErr w:type="spellEnd"/>
      <w:r>
        <w:t>: 2</w:t>
      </w:r>
      <w:proofErr w:type="gramStart"/>
      <w:r>
        <w:t>,3,5,7,11,13</w:t>
      </w:r>
      <w:proofErr w:type="gramEnd"/>
      <w:r>
        <w:t>… Number &gt;1 and not be formed by multiplication of any small numbers</w:t>
      </w:r>
    </w:p>
    <w:p w:rsidR="00383210" w:rsidRDefault="00372924" w:rsidP="0038321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t>Logic: Use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for loop starting from 2, less than half of the number are entered and incremented by 1 for each iteration.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Temp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will have remainder for every iteration. If the remainder is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0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then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isPrime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will be set to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6B7" w:rsidTr="008216B7">
        <w:tc>
          <w:tcPr>
            <w:tcW w:w="9016" w:type="dxa"/>
          </w:tcPr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Practise 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=2;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&lt;=100;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=2;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/2;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==0){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216B7" w:rsidRDefault="00F450BC" w:rsidP="00F450B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216B7" w:rsidRDefault="009D27E3" w:rsidP="009D27E3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5" w:name="_Toc25638328"/>
      <w:r>
        <w:rPr>
          <w:rStyle w:val="Strong"/>
          <w:b/>
          <w:bCs w:val="0"/>
        </w:rPr>
        <w:lastRenderedPageBreak/>
        <w:t>F</w:t>
      </w:r>
      <w:r w:rsidRPr="009D27E3">
        <w:rPr>
          <w:rStyle w:val="Strong"/>
          <w:b/>
          <w:bCs w:val="0"/>
        </w:rPr>
        <w:t>ind whether a string is palindrome or not</w:t>
      </w:r>
      <w:bookmarkEnd w:id="5"/>
    </w:p>
    <w:p w:rsidR="0095595F" w:rsidRDefault="0072496E" w:rsidP="0095595F">
      <w:proofErr w:type="gramStart"/>
      <w:r>
        <w:t>Input :</w:t>
      </w:r>
      <w:proofErr w:type="gramEnd"/>
      <w:r>
        <w:t xml:space="preserve"> </w:t>
      </w:r>
      <w:proofErr w:type="spellStart"/>
      <w:r>
        <w:t>MadaM</w:t>
      </w:r>
      <w:proofErr w:type="spellEnd"/>
      <w:r>
        <w:t xml:space="preserve">  Output : </w:t>
      </w:r>
      <w:proofErr w:type="spellStart"/>
      <w:r>
        <w:t>Pallindrome</w:t>
      </w:r>
      <w:proofErr w:type="spellEnd"/>
      <w:r>
        <w:t xml:space="preserve">; Input: TEACHER output: Not </w:t>
      </w:r>
      <w:proofErr w:type="spellStart"/>
      <w:r>
        <w:t>Pallindrome</w:t>
      </w:r>
      <w:proofErr w:type="spellEnd"/>
    </w:p>
    <w:p w:rsidR="0072496E" w:rsidRDefault="0072496E" w:rsidP="0095595F">
      <w:r>
        <w:t>Method</w:t>
      </w:r>
      <w:r w:rsidR="00FE2B49">
        <w:t xml:space="preserve"> 1</w:t>
      </w:r>
      <w:r>
        <w:t>: check first and last char till middle char by char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95F" w:rsidTr="0095595F">
        <w:tc>
          <w:tcPr>
            <w:tcW w:w="9016" w:type="dxa"/>
          </w:tcPr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Practise 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"ASDOSA"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-1-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)!=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-1-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"Not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P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5595F" w:rsidRDefault="0095595F" w:rsidP="0095595F"/>
    <w:p w:rsidR="00AD5F97" w:rsidRPr="0095595F" w:rsidRDefault="00222256" w:rsidP="0095595F">
      <w:r>
        <w:t xml:space="preserve">Method 2: </w:t>
      </w:r>
      <w:r w:rsidR="009204C2">
        <w:rPr>
          <w:rFonts w:ascii="Arial" w:hAnsi="Arial" w:cs="Arial"/>
          <w:color w:val="3A3A3A"/>
          <w:sz w:val="23"/>
          <w:szCs w:val="23"/>
          <w:shd w:val="clear" w:color="auto" w:fill="FFFFFF"/>
        </w:rPr>
        <w:t>reverse string and compare with Original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5F97" w:rsidTr="00AD5F97">
        <w:tc>
          <w:tcPr>
            <w:tcW w:w="9016" w:type="dxa"/>
          </w:tcPr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"ASDSA"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.reverse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"Not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D5F97" w:rsidRDefault="000808E7" w:rsidP="000808E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222256" w:rsidRDefault="00222256" w:rsidP="0095595F"/>
    <w:p w:rsidR="004D3809" w:rsidRDefault="004D3809" w:rsidP="004D3809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6" w:name="_Toc25638329"/>
      <w:r>
        <w:rPr>
          <w:rStyle w:val="Strong"/>
          <w:b/>
          <w:bCs w:val="0"/>
        </w:rPr>
        <w:lastRenderedPageBreak/>
        <w:t>F</w:t>
      </w:r>
      <w:r w:rsidRPr="009D27E3">
        <w:rPr>
          <w:rStyle w:val="Strong"/>
          <w:b/>
          <w:bCs w:val="0"/>
        </w:rPr>
        <w:t xml:space="preserve">ind whether a </w:t>
      </w:r>
      <w:r w:rsidR="0099147E">
        <w:rPr>
          <w:rStyle w:val="Strong"/>
          <w:b/>
          <w:bCs w:val="0"/>
        </w:rPr>
        <w:t>number</w:t>
      </w:r>
      <w:r w:rsidRPr="009D27E3">
        <w:rPr>
          <w:rStyle w:val="Strong"/>
          <w:b/>
          <w:bCs w:val="0"/>
        </w:rPr>
        <w:t xml:space="preserve"> is palindrome or not</w:t>
      </w:r>
      <w:bookmarkEnd w:id="6"/>
    </w:p>
    <w:p w:rsidR="00CF57A7" w:rsidRDefault="00CF57A7" w:rsidP="00CF57A7">
      <w:r>
        <w:t>Logic:</w:t>
      </w:r>
      <w:r w:rsidR="008C1E16">
        <w:t xml:space="preserve"> </w:t>
      </w:r>
      <w:proofErr w:type="gramStart"/>
      <w:r w:rsidR="008C1E16">
        <w:t>Number%10</w:t>
      </w:r>
      <w:proofErr w:type="gramEnd"/>
      <w:r w:rsidR="008C1E16">
        <w:t xml:space="preserve"> gives remainder </w:t>
      </w:r>
      <w:proofErr w:type="spellStart"/>
      <w:r w:rsidR="008C1E16">
        <w:t>i.e</w:t>
      </w:r>
      <w:proofErr w:type="spellEnd"/>
      <w:r w:rsidR="008C1E16">
        <w:t xml:space="preserve"> last digit.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57A7" w:rsidTr="00CF57A7">
        <w:tc>
          <w:tcPr>
            <w:tcW w:w="9016" w:type="dxa"/>
          </w:tcPr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123421;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*10+(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%10);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/10;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"Not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F57A7" w:rsidRDefault="00CF57A7" w:rsidP="00CF57A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CF57A7" w:rsidRPr="00CF57A7" w:rsidRDefault="00CF57A7" w:rsidP="00CF57A7"/>
    <w:p w:rsidR="004D3809" w:rsidRDefault="004D3809" w:rsidP="0095595F"/>
    <w:p w:rsidR="00541ED4" w:rsidRPr="008B49E3" w:rsidRDefault="00A633C6" w:rsidP="004D3809">
      <w:pPr>
        <w:pStyle w:val="ListParagraph"/>
        <w:numPr>
          <w:ilvl w:val="0"/>
          <w:numId w:val="2"/>
        </w:numPr>
        <w:rPr>
          <w:rStyle w:val="Strong"/>
          <w:rFonts w:eastAsiaTheme="majorEastAsia" w:cstheme="majorBidi"/>
          <w:color w:val="000000" w:themeColor="text1"/>
          <w:sz w:val="28"/>
          <w:szCs w:val="32"/>
        </w:rPr>
      </w:pPr>
      <w:r w:rsidRPr="00A633C6">
        <w:rPr>
          <w:rStyle w:val="Strong"/>
          <w:rFonts w:eastAsiaTheme="majorEastAsia" w:cstheme="majorBidi"/>
          <w:bCs w:val="0"/>
          <w:color w:val="000000" w:themeColor="text1"/>
          <w:sz w:val="28"/>
          <w:szCs w:val="32"/>
        </w:rPr>
        <w:t>Fibonacci series</w:t>
      </w:r>
    </w:p>
    <w:p w:rsidR="008B49E3" w:rsidRDefault="008B30C2" w:rsidP="008B30C2">
      <w:pPr>
        <w:rPr>
          <w:shd w:val="clear" w:color="auto" w:fill="FFFFFF"/>
        </w:rPr>
      </w:pPr>
      <w:r>
        <w:rPr>
          <w:shd w:val="clear" w:color="auto" w:fill="FFFFFF"/>
        </w:rPr>
        <w:t>Fibonacci series is a series of numbers where after the initial two numbers, every occurring number is the sum of two preceding numbers.</w:t>
      </w:r>
    </w:p>
    <w:p w:rsidR="008B30C2" w:rsidRDefault="005521BD" w:rsidP="008B30C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 xml:space="preserve">Output: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0,1,1,2,3,5,8,13,21………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1AF" w:rsidTr="00E501AF">
        <w:tc>
          <w:tcPr>
            <w:tcW w:w="9016" w:type="dxa"/>
          </w:tcPr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=1;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&lt;=10;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501AF" w:rsidRDefault="005F5E44" w:rsidP="005F5E44">
            <w:pPr>
              <w:rPr>
                <w:rStyle w:val="Strong"/>
                <w:rFonts w:eastAsiaTheme="majorEastAsia" w:cstheme="majorBidi"/>
                <w:color w:val="000000" w:themeColor="text1"/>
                <w:sz w:val="28"/>
                <w:szCs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E501AF" w:rsidRPr="008B49E3" w:rsidRDefault="00E501AF" w:rsidP="008B30C2">
      <w:pPr>
        <w:rPr>
          <w:rStyle w:val="Strong"/>
          <w:rFonts w:eastAsiaTheme="majorEastAsia" w:cstheme="majorBidi"/>
          <w:color w:val="000000" w:themeColor="text1"/>
          <w:sz w:val="28"/>
          <w:szCs w:val="32"/>
        </w:rPr>
      </w:pPr>
    </w:p>
    <w:p w:rsidR="00DF6285" w:rsidRPr="004A6627" w:rsidRDefault="00AA7CB9" w:rsidP="004D3809">
      <w:pPr>
        <w:pStyle w:val="ListParagraph"/>
        <w:numPr>
          <w:ilvl w:val="0"/>
          <w:numId w:val="2"/>
        </w:numPr>
        <w:rPr>
          <w:rStyle w:val="Strong"/>
          <w:rFonts w:eastAsiaTheme="majorEastAsia" w:cstheme="majorBidi"/>
          <w:color w:val="000000" w:themeColor="text1"/>
          <w:sz w:val="28"/>
          <w:szCs w:val="32"/>
        </w:rPr>
      </w:pPr>
      <w:r w:rsidRPr="00AA7CB9">
        <w:rPr>
          <w:rStyle w:val="Strong"/>
          <w:rFonts w:eastAsiaTheme="majorEastAsia" w:cstheme="majorBidi"/>
          <w:bCs w:val="0"/>
          <w:color w:val="000000" w:themeColor="text1"/>
          <w:sz w:val="28"/>
          <w:szCs w:val="32"/>
        </w:rPr>
        <w:t>Find the duplicate characters in a string</w:t>
      </w:r>
    </w:p>
    <w:p w:rsidR="004A6627" w:rsidRDefault="00F54C7F" w:rsidP="00F54C7F">
      <w:pPr>
        <w:rPr>
          <w:rStyle w:val="Strong"/>
          <w:b w:val="0"/>
        </w:rPr>
      </w:pPr>
      <w:proofErr w:type="gramStart"/>
      <w:r w:rsidRPr="00F54C7F">
        <w:rPr>
          <w:rStyle w:val="Strong"/>
          <w:b w:val="0"/>
        </w:rPr>
        <w:t>Input :</w:t>
      </w:r>
      <w:proofErr w:type="gramEnd"/>
      <w:r w:rsidRPr="00F54C7F">
        <w:rPr>
          <w:rStyle w:val="Strong"/>
          <w:b w:val="0"/>
        </w:rPr>
        <w:t xml:space="preserve"> Apple, </w:t>
      </w:r>
      <w:proofErr w:type="spellStart"/>
      <w:r w:rsidRPr="00F54C7F">
        <w:rPr>
          <w:rStyle w:val="Strong"/>
          <w:b w:val="0"/>
        </w:rPr>
        <w:t>output:p</w:t>
      </w:r>
      <w:proofErr w:type="spellEnd"/>
    </w:p>
    <w:p w:rsidR="009A121B" w:rsidRDefault="009A121B" w:rsidP="00F54C7F">
      <w:pPr>
        <w:rPr>
          <w:rStyle w:val="Strong"/>
          <w:b w:val="0"/>
        </w:rPr>
      </w:pPr>
      <w:r>
        <w:rPr>
          <w:rStyle w:val="Strong"/>
          <w:b w:val="0"/>
        </w:rPr>
        <w:t xml:space="preserve">Logic: Convert the string to </w:t>
      </w:r>
      <w:proofErr w:type="spellStart"/>
      <w:r>
        <w:rPr>
          <w:rStyle w:val="Strong"/>
          <w:b w:val="0"/>
        </w:rPr>
        <w:t>charArray</w:t>
      </w:r>
      <w:proofErr w:type="spellEnd"/>
      <w:r>
        <w:rPr>
          <w:rStyle w:val="Strong"/>
          <w:b w:val="0"/>
        </w:rPr>
        <w:t xml:space="preserve">. Use </w:t>
      </w:r>
      <w:proofErr w:type="spellStart"/>
      <w:r>
        <w:rPr>
          <w:rStyle w:val="Strong"/>
          <w:b w:val="0"/>
        </w:rPr>
        <w:t>HaspMap</w:t>
      </w:r>
      <w:proofErr w:type="spellEnd"/>
      <w:r>
        <w:rPr>
          <w:rStyle w:val="Strong"/>
          <w:b w:val="0"/>
        </w:rPr>
        <w:t xml:space="preserve"> to save characters as key and its count as value. Print all characters having value greater than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B66" w:rsidTr="000D5B66">
        <w:tc>
          <w:tcPr>
            <w:tcW w:w="9016" w:type="dxa"/>
          </w:tcPr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AppleaPlp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&lt;Character, Integer&gt;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&lt;Character, Integer&gt;();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.containsKey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 1);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.entrySet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.iterator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&lt;Character, Integer&gt;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&lt;Character, Integer&gt;)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itr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()&gt;1){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rPr>
                <w:rStyle w:val="Strong"/>
                <w:b w:val="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54517A" w:rsidRPr="00174D3A" w:rsidRDefault="0054517A" w:rsidP="00174D3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7" w:name="_Toc25638330"/>
      <w:r w:rsidRPr="00174D3A">
        <w:rPr>
          <w:rStyle w:val="Strong"/>
          <w:b/>
          <w:bCs w:val="0"/>
        </w:rPr>
        <w:lastRenderedPageBreak/>
        <w:t>Remove duplicates from an array without using the Collections</w:t>
      </w:r>
      <w:bookmarkEnd w:id="7"/>
      <w:r w:rsidR="0083255E">
        <w:rPr>
          <w:rStyle w:val="Strong"/>
          <w:b/>
          <w:bCs w:val="0"/>
        </w:rPr>
        <w:t xml:space="preserve"> </w:t>
      </w:r>
    </w:p>
    <w:p w:rsidR="0054517A" w:rsidRDefault="00850BE1" w:rsidP="00FF25FF">
      <w:pPr>
        <w:rPr>
          <w:shd w:val="clear" w:color="auto" w:fill="FFFFFF"/>
        </w:rPr>
      </w:pPr>
      <w:r>
        <w:t>Method1</w:t>
      </w:r>
      <w:r w:rsidR="00FF25FF" w:rsidRPr="00FF25FF">
        <w:t>:</w:t>
      </w:r>
      <w:r w:rsidR="00FF25FF">
        <w:t xml:space="preserve"> </w:t>
      </w:r>
      <w:r w:rsidR="00FF25FF">
        <w:rPr>
          <w:shd w:val="clear" w:color="auto" w:fill="FFFFFF"/>
        </w:rPr>
        <w:t xml:space="preserve">If array elements are not sorted then to </w:t>
      </w:r>
      <w:proofErr w:type="gramStart"/>
      <w:r w:rsidR="00FF25FF">
        <w:rPr>
          <w:shd w:val="clear" w:color="auto" w:fill="FFFFFF"/>
        </w:rPr>
        <w:t>remove</w:t>
      </w:r>
      <w:proofErr w:type="gramEnd"/>
      <w:r w:rsidR="00FF25FF">
        <w:rPr>
          <w:shd w:val="clear" w:color="auto" w:fill="FFFFFF"/>
        </w:rPr>
        <w:t xml:space="preserve"> duplicate elements we need to iterate whole array for each current element. During each iteration, set </w:t>
      </w:r>
      <w:r w:rsidR="00FF25FF" w:rsidRPr="00FF25FF">
        <w:t>'null'</w:t>
      </w:r>
      <w:r w:rsidR="00FF25FF">
        <w:rPr>
          <w:shd w:val="clear" w:color="auto" w:fill="FFFFFF"/>
        </w:rPr>
        <w:t> for each matching element with current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BE1" w:rsidTr="00850BE1">
        <w:tc>
          <w:tcPr>
            <w:tcW w:w="9016" w:type="dxa"/>
          </w:tcPr>
          <w:p w:rsidR="004F635C" w:rsidRDefault="00850BE1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4F635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4F635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4F635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 w:rsidR="004F635C"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={10,70,30,90,20,20,30,40,70,50};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++){  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++){  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850BE1" w:rsidRDefault="004F635C" w:rsidP="004F635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50BE1" w:rsidRDefault="00850BE1" w:rsidP="00FF25FF"/>
    <w:p w:rsidR="0061008E" w:rsidRDefault="0061008E" w:rsidP="00FF25FF">
      <w:r>
        <w:t>Method2: Sort the array and remove the duplicates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04D" w:rsidTr="0082104D">
        <w:tc>
          <w:tcPr>
            <w:tcW w:w="9016" w:type="dxa"/>
          </w:tcPr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removeDuplicateElements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==0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==1){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++){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!=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+1]){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-1];   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Changing original array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 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 = {10,70,30,90,20,20,30,40,70,50};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//unsorted array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//sorting array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removeDuplicateElements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//printing array elements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82104D" w:rsidRDefault="0082104D" w:rsidP="0082104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</w:tc>
      </w:tr>
    </w:tbl>
    <w:p w:rsidR="003A504B" w:rsidRPr="00FF25FF" w:rsidRDefault="003A504B" w:rsidP="00FF25FF"/>
    <w:p w:rsidR="00DF6285" w:rsidRDefault="004D4B62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8" w:name="_Toc25638331"/>
      <w:r>
        <w:rPr>
          <w:rStyle w:val="Strong"/>
          <w:b/>
          <w:bCs w:val="0"/>
        </w:rPr>
        <w:t>F</w:t>
      </w:r>
      <w:r w:rsidRPr="004D4B62">
        <w:rPr>
          <w:rStyle w:val="Strong"/>
          <w:b/>
          <w:bCs w:val="0"/>
        </w:rPr>
        <w:t>ind the second highest number in an array.</w:t>
      </w:r>
      <w:bookmarkEnd w:id="8"/>
    </w:p>
    <w:p w:rsidR="002D0816" w:rsidRDefault="00CF70EE" w:rsidP="002D0816">
      <w:r>
        <w:t xml:space="preserve">Logic: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when the element at the index is greater than the largest, then assign value at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index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largest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secondLargest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largest.  Else if the element at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 index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greater than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secondLargest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and not equal to largest assign value at index to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secondLargest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816" w:rsidTr="002D0816">
        <w:tc>
          <w:tcPr>
            <w:tcW w:w="9016" w:type="dxa"/>
          </w:tcPr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{1,2,4,5,8,3,71,4,8};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!=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D0816" w:rsidRDefault="002D0816" w:rsidP="002D081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C6696D" w:rsidRDefault="000148C3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9" w:name="_Toc25638332"/>
      <w:r>
        <w:rPr>
          <w:rStyle w:val="Strong"/>
          <w:b/>
          <w:bCs w:val="0"/>
        </w:rPr>
        <w:t>T</w:t>
      </w:r>
      <w:r w:rsidRPr="000148C3">
        <w:rPr>
          <w:rStyle w:val="Strong"/>
          <w:b/>
          <w:bCs w:val="0"/>
        </w:rPr>
        <w:t>o check Armstrong number</w:t>
      </w:r>
      <w:bookmarkEnd w:id="9"/>
    </w:p>
    <w:p w:rsidR="001C331E" w:rsidRDefault="001C331E" w:rsidP="001C331E">
      <w:pPr>
        <w:rPr>
          <w:shd w:val="clear" w:color="auto" w:fill="FFFFFF"/>
        </w:rPr>
      </w:pPr>
      <w:r>
        <w:rPr>
          <w:shd w:val="clear" w:color="auto" w:fill="FFFFFF"/>
        </w:rPr>
        <w:t xml:space="preserve">Armstrong number is the </w:t>
      </w:r>
      <w:r w:rsidR="009B406C">
        <w:rPr>
          <w:shd w:val="clear" w:color="auto" w:fill="FFFFFF"/>
        </w:rPr>
        <w:t>number, which</w:t>
      </w:r>
      <w:r>
        <w:rPr>
          <w:shd w:val="clear" w:color="auto" w:fill="FFFFFF"/>
        </w:rPr>
        <w:t xml:space="preserve"> is the sum of the cubes of </w:t>
      </w:r>
      <w:r w:rsidR="009B406C">
        <w:rPr>
          <w:shd w:val="clear" w:color="auto" w:fill="FFFFFF"/>
        </w:rPr>
        <w:t>its entire</w:t>
      </w:r>
      <w:r>
        <w:rPr>
          <w:shd w:val="clear" w:color="auto" w:fill="FFFFFF"/>
        </w:rPr>
        <w:t xml:space="preserve"> unit, tens and hundred digits for </w:t>
      </w:r>
      <w:r w:rsidR="009B406C">
        <w:rPr>
          <w:shd w:val="clear" w:color="auto" w:fill="FFFFFF"/>
        </w:rPr>
        <w:t>three-digit</w:t>
      </w:r>
      <w:r>
        <w:rPr>
          <w:shd w:val="clear" w:color="auto" w:fill="FFFFFF"/>
        </w:rPr>
        <w:t xml:space="preserve"> number</w:t>
      </w:r>
    </w:p>
    <w:p w:rsidR="001C331E" w:rsidRDefault="00FF248B" w:rsidP="001C331E">
      <w:pPr>
        <w:rPr>
          <w:shd w:val="clear" w:color="auto" w:fill="FFFFFF"/>
        </w:rPr>
      </w:pPr>
      <w:r w:rsidRPr="00761E44">
        <w:rPr>
          <w:shd w:val="clear" w:color="auto" w:fill="FFFFFF"/>
        </w:rPr>
        <w:t>153 = 1*1*1 + 5*5*5 + 3*3*3 = 1 + 125 + 27 = 153</w:t>
      </w:r>
    </w:p>
    <w:p w:rsidR="0070623F" w:rsidRPr="00761E44" w:rsidRDefault="0070623F" w:rsidP="001C331E">
      <w:pPr>
        <w:rPr>
          <w:shd w:val="clear" w:color="auto" w:fill="FFFFFF"/>
        </w:rPr>
      </w:pPr>
      <w:r w:rsidRPr="0070623F">
        <w:rPr>
          <w:shd w:val="clear" w:color="auto" w:fill="FFFFFF"/>
        </w:rPr>
        <w:t xml:space="preserve">If you have a </w:t>
      </w:r>
      <w:proofErr w:type="gramStart"/>
      <w:r w:rsidRPr="0070623F">
        <w:rPr>
          <w:shd w:val="clear" w:color="auto" w:fill="FFFFFF"/>
        </w:rPr>
        <w:t>four digit</w:t>
      </w:r>
      <w:proofErr w:type="gramEnd"/>
      <w:r w:rsidRPr="0070623F">
        <w:rPr>
          <w:shd w:val="clear" w:color="auto" w:fill="FFFFFF"/>
        </w:rPr>
        <w:t xml:space="preserve"> number </w:t>
      </w:r>
      <w:proofErr w:type="spellStart"/>
      <w:r w:rsidRPr="0070623F">
        <w:rPr>
          <w:shd w:val="clear" w:color="auto" w:fill="FFFFFF"/>
        </w:rPr>
        <w:t>lets</w:t>
      </w:r>
      <w:proofErr w:type="spellEnd"/>
      <w:r w:rsidRPr="0070623F">
        <w:rPr>
          <w:shd w:val="clear" w:color="auto" w:fill="FFFFFF"/>
        </w:rPr>
        <w:t xml:space="preserve"> say</w:t>
      </w:r>
    </w:p>
    <w:p w:rsidR="006B22D6" w:rsidRDefault="006B22D6" w:rsidP="001C331E">
      <w:pPr>
        <w:rPr>
          <w:shd w:val="clear" w:color="auto" w:fill="FFFFFF"/>
        </w:rPr>
      </w:pPr>
      <w:r w:rsidRPr="00761E44">
        <w:rPr>
          <w:shd w:val="clear" w:color="auto" w:fill="FFFFFF"/>
        </w:rPr>
        <w:t>1634 = 1*1*1*1 + 6*6*6*6</w:t>
      </w:r>
      <w:r w:rsidR="00761E44">
        <w:rPr>
          <w:shd w:val="clear" w:color="auto" w:fill="FFFFFF"/>
        </w:rPr>
        <w:t xml:space="preserve"> + 3*3*3*3 + 4*4*4*4 = 1+1296+</w:t>
      </w:r>
      <w:r w:rsidRPr="00761E44">
        <w:rPr>
          <w:shd w:val="clear" w:color="auto" w:fill="FFFFFF"/>
        </w:rPr>
        <w:t>81</w:t>
      </w:r>
      <w:r w:rsidR="00761E44">
        <w:rPr>
          <w:shd w:val="clear" w:color="auto" w:fill="FFFFFF"/>
        </w:rPr>
        <w:t>+</w:t>
      </w:r>
      <w:r w:rsidRPr="00761E44">
        <w:rPr>
          <w:shd w:val="clear" w:color="auto" w:fill="FFFFFF"/>
        </w:rPr>
        <w:t>256 = 1634</w:t>
      </w:r>
    </w:p>
    <w:p w:rsidR="0070623F" w:rsidRDefault="0070623F" w:rsidP="001C331E">
      <w:pPr>
        <w:rPr>
          <w:shd w:val="clear" w:color="auto" w:fill="FFFFFF"/>
        </w:rPr>
      </w:pPr>
      <w:r>
        <w:rPr>
          <w:shd w:val="clear" w:color="auto" w:fill="FFFFFF"/>
        </w:rPr>
        <w:t>Logic:</w:t>
      </w:r>
      <w:r w:rsidR="008A0209">
        <w:rPr>
          <w:shd w:val="clear" w:color="auto" w:fill="FFFFFF"/>
        </w:rPr>
        <w:t xml:space="preserve"> Find number of digits by repetitive division by 10. Multiply each digit n times. We can get last digit by </w:t>
      </w:r>
      <w:proofErr w:type="gramStart"/>
      <w:r w:rsidR="008A0209">
        <w:rPr>
          <w:shd w:val="clear" w:color="auto" w:fill="FFFFFF"/>
        </w:rPr>
        <w:t>%10</w:t>
      </w:r>
      <w:proofErr w:type="gramEnd"/>
      <w:r w:rsidR="008A0209">
        <w:rPr>
          <w:shd w:val="clear" w:color="auto" w:fill="FFFFFF"/>
        </w:rPr>
        <w:t xml:space="preserve">. Exclude last digit by division by 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23F" w:rsidTr="0070623F">
        <w:tc>
          <w:tcPr>
            <w:tcW w:w="9016" w:type="dxa"/>
          </w:tcPr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=54748 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//It is the number to check Armstrong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&gt;0)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/10;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%10;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/10;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"Armstrong"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"Not Armstrong"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23F" w:rsidRDefault="00214913" w:rsidP="00214913">
            <w:pPr>
              <w:rPr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9B406C" w:rsidRPr="00761E44" w:rsidRDefault="009B406C" w:rsidP="001C331E">
      <w:pPr>
        <w:rPr>
          <w:shd w:val="clear" w:color="auto" w:fill="FFFFFF"/>
        </w:rPr>
      </w:pPr>
    </w:p>
    <w:p w:rsidR="00C6696D" w:rsidRDefault="00DF0A76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0" w:name="_Toc25638333"/>
      <w:r>
        <w:rPr>
          <w:rStyle w:val="Strong"/>
          <w:b/>
          <w:bCs w:val="0"/>
        </w:rPr>
        <w:t>R</w:t>
      </w:r>
      <w:r w:rsidRPr="00DF0A76">
        <w:rPr>
          <w:rStyle w:val="Strong"/>
          <w:b/>
          <w:bCs w:val="0"/>
        </w:rPr>
        <w:t xml:space="preserve">emove all white spaces from a string with using </w:t>
      </w:r>
      <w:proofErr w:type="gramStart"/>
      <w:r w:rsidRPr="00DF0A76">
        <w:rPr>
          <w:rStyle w:val="Strong"/>
          <w:b/>
          <w:bCs w:val="0"/>
        </w:rPr>
        <w:t>replace()</w:t>
      </w:r>
      <w:bookmarkEnd w:id="10"/>
      <w:proofErr w:type="gramEnd"/>
    </w:p>
    <w:p w:rsidR="00930507" w:rsidRPr="00930507" w:rsidRDefault="00930507" w:rsidP="00930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0507" w:rsidTr="00930507">
        <w:tc>
          <w:tcPr>
            <w:tcW w:w="9016" w:type="dxa"/>
          </w:tcPr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"India  is my Country"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0507" w:rsidRDefault="00930507" w:rsidP="0093050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55B0E" w:rsidRPr="00855B0E" w:rsidRDefault="00855B0E" w:rsidP="00855B0E"/>
    <w:p w:rsidR="001C41D5" w:rsidRDefault="001C41D5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1" w:name="_Toc25638334"/>
      <w:r>
        <w:rPr>
          <w:rStyle w:val="Strong"/>
          <w:b/>
          <w:bCs w:val="0"/>
        </w:rPr>
        <w:t>R</w:t>
      </w:r>
      <w:r w:rsidRPr="00DF0A76">
        <w:rPr>
          <w:rStyle w:val="Strong"/>
          <w:b/>
          <w:bCs w:val="0"/>
        </w:rPr>
        <w:t xml:space="preserve">emove all white spaces from a string </w:t>
      </w:r>
      <w:proofErr w:type="spellStart"/>
      <w:r w:rsidRPr="00DF0A76">
        <w:rPr>
          <w:rStyle w:val="Strong"/>
          <w:b/>
          <w:bCs w:val="0"/>
        </w:rPr>
        <w:t>with</w:t>
      </w:r>
      <w:r>
        <w:rPr>
          <w:rStyle w:val="Strong"/>
          <w:b/>
          <w:bCs w:val="0"/>
        </w:rPr>
        <w:t xml:space="preserve"> out</w:t>
      </w:r>
      <w:proofErr w:type="spellEnd"/>
      <w:r w:rsidRPr="00DF0A76">
        <w:rPr>
          <w:rStyle w:val="Strong"/>
          <w:b/>
          <w:bCs w:val="0"/>
        </w:rPr>
        <w:t xml:space="preserve"> using </w:t>
      </w:r>
      <w:proofErr w:type="gramStart"/>
      <w:r w:rsidRPr="00DF0A76">
        <w:rPr>
          <w:rStyle w:val="Strong"/>
          <w:b/>
          <w:bCs w:val="0"/>
        </w:rPr>
        <w:t>replace()</w:t>
      </w:r>
      <w:bookmarkEnd w:id="11"/>
      <w:proofErr w:type="gramEnd"/>
    </w:p>
    <w:p w:rsidR="004764B5" w:rsidRDefault="001A2F86" w:rsidP="001A2F86">
      <w:pPr>
        <w:rPr>
          <w:shd w:val="clear" w:color="auto" w:fill="FFFFFF"/>
        </w:rPr>
      </w:pPr>
      <w:r>
        <w:t xml:space="preserve">Logic: </w:t>
      </w:r>
      <w:r>
        <w:rPr>
          <w:shd w:val="clear" w:color="auto" w:fill="FFFFFF"/>
        </w:rPr>
        <w:t xml:space="preserve">converted that string into a character array using </w:t>
      </w:r>
      <w:proofErr w:type="spellStart"/>
      <w:proofErr w:type="gramStart"/>
      <w:r>
        <w:rPr>
          <w:shd w:val="clear" w:color="auto" w:fill="FFFFFF"/>
        </w:rPr>
        <w:t>toCharArray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).</w:t>
      </w:r>
    </w:p>
    <w:p w:rsidR="001A2F86" w:rsidRPr="004764B5" w:rsidRDefault="004C1DB0" w:rsidP="001A2F86">
      <w:r>
        <w:rPr>
          <w:shd w:val="clear" w:color="auto" w:fill="FFFFFF"/>
        </w:rPr>
        <w:t xml:space="preserve">Using </w:t>
      </w:r>
      <w:proofErr w:type="spellStart"/>
      <w:r>
        <w:rPr>
          <w:shd w:val="clear" w:color="auto" w:fill="FFFFFF"/>
        </w:rPr>
        <w:t>StringBuffer</w:t>
      </w:r>
      <w:proofErr w:type="spellEnd"/>
      <w:r>
        <w:rPr>
          <w:shd w:val="clear" w:color="auto" w:fill="FFFFFF"/>
        </w:rPr>
        <w:t xml:space="preserve"> append method to append each character excluding spaces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833" w:rsidTr="00C86833">
        <w:tc>
          <w:tcPr>
            <w:tcW w:w="9016" w:type="dxa"/>
          </w:tcPr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 Love my Country"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!=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86833" w:rsidRDefault="00C86833" w:rsidP="00C8683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C6696D" w:rsidRDefault="00C6696D" w:rsidP="00C6696D"/>
    <w:p w:rsidR="00C6696D" w:rsidRDefault="00F847E6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2" w:name="_Toc25638335"/>
      <w:r>
        <w:rPr>
          <w:rStyle w:val="Strong"/>
          <w:b/>
          <w:bCs w:val="0"/>
        </w:rPr>
        <w:t>Factorial</w:t>
      </w:r>
      <w:r w:rsidR="002574EF">
        <w:rPr>
          <w:rStyle w:val="Strong"/>
          <w:b/>
          <w:bCs w:val="0"/>
        </w:rPr>
        <w:t xml:space="preserve"> by using Iterative</w:t>
      </w:r>
      <w:bookmarkEnd w:id="12"/>
      <w:r w:rsidR="002574EF">
        <w:rPr>
          <w:rStyle w:val="Strong"/>
          <w:b/>
          <w:bCs w:val="0"/>
        </w:rPr>
        <w:t xml:space="preserve"> </w:t>
      </w:r>
    </w:p>
    <w:p w:rsidR="00526C0A" w:rsidRPr="00797794" w:rsidRDefault="00797794" w:rsidP="00797794">
      <w:r>
        <w:t>T</w:t>
      </w:r>
      <w:r>
        <w:t>he factorial of a number is calculated by formula </w:t>
      </w:r>
      <w:r>
        <w:rPr>
          <w:rFonts w:ascii="Courier New" w:hAnsi="Courier New" w:cs="Courier New"/>
        </w:rPr>
        <w:t>number*(number -1)</w:t>
      </w:r>
      <w:r>
        <w:t> till zero and since the </w:t>
      </w:r>
      <w:r>
        <w:rPr>
          <w:b/>
          <w:bCs/>
        </w:rPr>
        <w:t>value of factorial zero is 1</w:t>
      </w:r>
      <w:r>
        <w:rPr>
          <w:rFonts w:ascii="Trebuchet MS" w:hAnsi="Trebuchet M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6C0A" w:rsidTr="00526C0A">
        <w:tc>
          <w:tcPr>
            <w:tcW w:w="9016" w:type="dxa"/>
          </w:tcPr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!=0){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26C0A" w:rsidRDefault="00526C0A" w:rsidP="00526C0A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4764B5" w:rsidRDefault="002574EF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3" w:name="_Toc25638336"/>
      <w:r>
        <w:rPr>
          <w:rStyle w:val="Strong"/>
          <w:b/>
          <w:bCs w:val="0"/>
        </w:rPr>
        <w:lastRenderedPageBreak/>
        <w:t>Factorial by using recursive method</w:t>
      </w:r>
      <w:bookmarkEnd w:id="13"/>
    </w:p>
    <w:p w:rsidR="000369FF" w:rsidRPr="000369FF" w:rsidRDefault="000369FF" w:rsidP="000369FF">
      <w:r>
        <w:t>Logic: n*</w:t>
      </w:r>
      <w:proofErr w:type="gramStart"/>
      <w:r>
        <w:t>fact(</w:t>
      </w:r>
      <w:proofErr w:type="gramEnd"/>
      <w:r>
        <w:t>n-1)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9FF" w:rsidTr="000369FF">
        <w:tc>
          <w:tcPr>
            <w:tcW w:w="9016" w:type="dxa"/>
          </w:tcPr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lightGray"/>
              </w:rPr>
              <w:t>fact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fact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==0){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lightGray"/>
              </w:rPr>
              <w:t>fact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-1);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369FF" w:rsidRDefault="000369FF" w:rsidP="000369FF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2574EF" w:rsidRDefault="002574EF" w:rsidP="002574EF"/>
    <w:p w:rsidR="00F05C9D" w:rsidRPr="00F05C9D" w:rsidRDefault="00F05C9D" w:rsidP="00F05C9D">
      <w:pPr>
        <w:pStyle w:val="Heading1"/>
        <w:numPr>
          <w:ilvl w:val="0"/>
          <w:numId w:val="2"/>
        </w:numPr>
        <w:rPr>
          <w:rStyle w:val="Strong"/>
        </w:rPr>
      </w:pPr>
      <w:r w:rsidRPr="00F05C9D">
        <w:rPr>
          <w:rStyle w:val="Strong"/>
          <w:b/>
          <w:bCs w:val="0"/>
        </w:rPr>
        <w:t>Print Pyramid</w:t>
      </w:r>
    </w:p>
    <w:p w:rsidR="00861EC2" w:rsidRPr="00861EC2" w:rsidRDefault="00861EC2" w:rsidP="00861EC2">
      <w:bookmarkStart w:id="14" w:name="_GoBack"/>
      <w:bookmarkEnd w:id="14"/>
    </w:p>
    <w:p w:rsidR="002574EF" w:rsidRPr="002574EF" w:rsidRDefault="002574EF" w:rsidP="002574EF"/>
    <w:p w:rsidR="004764B5" w:rsidRPr="004764B5" w:rsidRDefault="004764B5" w:rsidP="004764B5"/>
    <w:p w:rsidR="00C6696D" w:rsidRPr="00C6696D" w:rsidRDefault="00C6696D" w:rsidP="00C6696D"/>
    <w:p w:rsidR="00C6696D" w:rsidRPr="00C6696D" w:rsidRDefault="00C6696D" w:rsidP="00C6696D"/>
    <w:p w:rsidR="0087474A" w:rsidRPr="0087474A" w:rsidRDefault="0087474A" w:rsidP="0087474A"/>
    <w:p w:rsidR="00DF6285" w:rsidRPr="00DF6285" w:rsidRDefault="00DF6285" w:rsidP="00DF6285"/>
    <w:p w:rsidR="00541ED4" w:rsidRPr="0095595F" w:rsidRDefault="00541ED4" w:rsidP="0095595F"/>
    <w:sectPr w:rsidR="00541ED4" w:rsidRPr="0095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45D"/>
    <w:multiLevelType w:val="hybridMultilevel"/>
    <w:tmpl w:val="0008A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4A83"/>
    <w:multiLevelType w:val="hybridMultilevel"/>
    <w:tmpl w:val="44F8673E"/>
    <w:lvl w:ilvl="0" w:tplc="6A6E69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8156436"/>
    <w:multiLevelType w:val="hybridMultilevel"/>
    <w:tmpl w:val="A280AB5C"/>
    <w:lvl w:ilvl="0" w:tplc="E8CC8EBE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C5663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CE001B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AA70CB6"/>
    <w:multiLevelType w:val="hybridMultilevel"/>
    <w:tmpl w:val="0B2A9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378A5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6FFB4CC8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737B13C8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795E6300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88"/>
    <w:rsid w:val="000148C3"/>
    <w:rsid w:val="000369FF"/>
    <w:rsid w:val="000808E7"/>
    <w:rsid w:val="00096490"/>
    <w:rsid w:val="000D5B66"/>
    <w:rsid w:val="000F27FA"/>
    <w:rsid w:val="001428C6"/>
    <w:rsid w:val="00152918"/>
    <w:rsid w:val="00174D3A"/>
    <w:rsid w:val="001A2F86"/>
    <w:rsid w:val="001B0840"/>
    <w:rsid w:val="001C331E"/>
    <w:rsid w:val="001C41D5"/>
    <w:rsid w:val="00214913"/>
    <w:rsid w:val="00222256"/>
    <w:rsid w:val="002255A9"/>
    <w:rsid w:val="002574EF"/>
    <w:rsid w:val="002B1B0A"/>
    <w:rsid w:val="002B5391"/>
    <w:rsid w:val="002B680C"/>
    <w:rsid w:val="002D0816"/>
    <w:rsid w:val="00300258"/>
    <w:rsid w:val="003454CA"/>
    <w:rsid w:val="0035485E"/>
    <w:rsid w:val="00357E5E"/>
    <w:rsid w:val="00372924"/>
    <w:rsid w:val="00383210"/>
    <w:rsid w:val="00397A0A"/>
    <w:rsid w:val="003A1A82"/>
    <w:rsid w:val="003A2F9B"/>
    <w:rsid w:val="003A504B"/>
    <w:rsid w:val="003C036F"/>
    <w:rsid w:val="003C097F"/>
    <w:rsid w:val="003D6DFD"/>
    <w:rsid w:val="003E7CD2"/>
    <w:rsid w:val="00445721"/>
    <w:rsid w:val="00467BF1"/>
    <w:rsid w:val="004764B5"/>
    <w:rsid w:val="00484203"/>
    <w:rsid w:val="004914E0"/>
    <w:rsid w:val="00495EFB"/>
    <w:rsid w:val="004A6627"/>
    <w:rsid w:val="004C1DB0"/>
    <w:rsid w:val="004D3809"/>
    <w:rsid w:val="004D4B62"/>
    <w:rsid w:val="004F3066"/>
    <w:rsid w:val="004F635C"/>
    <w:rsid w:val="00511105"/>
    <w:rsid w:val="00526C0A"/>
    <w:rsid w:val="005413B2"/>
    <w:rsid w:val="00541ED4"/>
    <w:rsid w:val="0054517A"/>
    <w:rsid w:val="005521BD"/>
    <w:rsid w:val="00587FDC"/>
    <w:rsid w:val="005962FD"/>
    <w:rsid w:val="005A2404"/>
    <w:rsid w:val="005B1B3F"/>
    <w:rsid w:val="005D39F6"/>
    <w:rsid w:val="005E1BD5"/>
    <w:rsid w:val="005E4820"/>
    <w:rsid w:val="005F0E51"/>
    <w:rsid w:val="005F5E44"/>
    <w:rsid w:val="006055B0"/>
    <w:rsid w:val="006072C6"/>
    <w:rsid w:val="0061008E"/>
    <w:rsid w:val="006165E7"/>
    <w:rsid w:val="00645110"/>
    <w:rsid w:val="0064665E"/>
    <w:rsid w:val="00657048"/>
    <w:rsid w:val="006B22D6"/>
    <w:rsid w:val="006E6714"/>
    <w:rsid w:val="0070623F"/>
    <w:rsid w:val="00722803"/>
    <w:rsid w:val="00722E0C"/>
    <w:rsid w:val="0072496E"/>
    <w:rsid w:val="0072507D"/>
    <w:rsid w:val="00730067"/>
    <w:rsid w:val="00761E44"/>
    <w:rsid w:val="00797794"/>
    <w:rsid w:val="007A6881"/>
    <w:rsid w:val="00812760"/>
    <w:rsid w:val="0081354A"/>
    <w:rsid w:val="0082104D"/>
    <w:rsid w:val="008216B7"/>
    <w:rsid w:val="0083255E"/>
    <w:rsid w:val="00841F0F"/>
    <w:rsid w:val="00850BE1"/>
    <w:rsid w:val="00855B0E"/>
    <w:rsid w:val="00861EC2"/>
    <w:rsid w:val="0087474A"/>
    <w:rsid w:val="008A0209"/>
    <w:rsid w:val="008B30C2"/>
    <w:rsid w:val="008B49E3"/>
    <w:rsid w:val="008C1E16"/>
    <w:rsid w:val="008D312A"/>
    <w:rsid w:val="008E5DC3"/>
    <w:rsid w:val="009062B9"/>
    <w:rsid w:val="009204C2"/>
    <w:rsid w:val="00926081"/>
    <w:rsid w:val="00930507"/>
    <w:rsid w:val="0095595F"/>
    <w:rsid w:val="0099147E"/>
    <w:rsid w:val="009A121B"/>
    <w:rsid w:val="009A4AAF"/>
    <w:rsid w:val="009B0584"/>
    <w:rsid w:val="009B406C"/>
    <w:rsid w:val="009C76E9"/>
    <w:rsid w:val="009C7AF4"/>
    <w:rsid w:val="009D27E3"/>
    <w:rsid w:val="009E2B64"/>
    <w:rsid w:val="009F01CC"/>
    <w:rsid w:val="00A633C6"/>
    <w:rsid w:val="00A90F04"/>
    <w:rsid w:val="00A91E81"/>
    <w:rsid w:val="00A91F3F"/>
    <w:rsid w:val="00AA7CB9"/>
    <w:rsid w:val="00AD2BA9"/>
    <w:rsid w:val="00AD5F97"/>
    <w:rsid w:val="00AE220D"/>
    <w:rsid w:val="00B00DE1"/>
    <w:rsid w:val="00B50805"/>
    <w:rsid w:val="00BB3C78"/>
    <w:rsid w:val="00BD777C"/>
    <w:rsid w:val="00BF3D2C"/>
    <w:rsid w:val="00C64DE7"/>
    <w:rsid w:val="00C6696D"/>
    <w:rsid w:val="00C86833"/>
    <w:rsid w:val="00CB031B"/>
    <w:rsid w:val="00CB1B6C"/>
    <w:rsid w:val="00CB1E12"/>
    <w:rsid w:val="00CE4FA1"/>
    <w:rsid w:val="00CF57A7"/>
    <w:rsid w:val="00CF70EE"/>
    <w:rsid w:val="00D504A7"/>
    <w:rsid w:val="00D91616"/>
    <w:rsid w:val="00D964A1"/>
    <w:rsid w:val="00DF0A76"/>
    <w:rsid w:val="00DF6285"/>
    <w:rsid w:val="00DF6708"/>
    <w:rsid w:val="00E0705E"/>
    <w:rsid w:val="00E501AF"/>
    <w:rsid w:val="00EA3D88"/>
    <w:rsid w:val="00EC39FB"/>
    <w:rsid w:val="00EE368B"/>
    <w:rsid w:val="00F05C9D"/>
    <w:rsid w:val="00F3561A"/>
    <w:rsid w:val="00F40A59"/>
    <w:rsid w:val="00F450BC"/>
    <w:rsid w:val="00F54C7F"/>
    <w:rsid w:val="00F847E6"/>
    <w:rsid w:val="00FE2B49"/>
    <w:rsid w:val="00FF248B"/>
    <w:rsid w:val="00FF25FF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D283"/>
  <w15:chartTrackingRefBased/>
  <w15:docId w15:val="{8C8B9FA5-BA95-4AFE-A4FC-EE7C69FF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31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39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391"/>
    <w:rPr>
      <w:rFonts w:ascii="Verdana" w:eastAsiaTheme="majorEastAsia" w:hAnsi="Verdan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39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B53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5391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22E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E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2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9671E-84D5-405A-8DE2-C5C695B2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9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ppmaniko</dc:creator>
  <cp:keywords/>
  <dc:description/>
  <cp:lastModifiedBy>ppmaniko</cp:lastModifiedBy>
  <cp:revision>158</cp:revision>
  <dcterms:created xsi:type="dcterms:W3CDTF">2019-11-23T09:00:00Z</dcterms:created>
  <dcterms:modified xsi:type="dcterms:W3CDTF">2019-11-25T23:56:00Z</dcterms:modified>
</cp:coreProperties>
</file>