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98D1" w14:textId="43101F2F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A prática cotidiana prova que o acompanhamento das preferências de consumo assume importantes posições no estabelecimento das diretrizes de desenvolvimento para o futuro. Acima de tudo, é fundamental ressaltar que o comprometimento entre as equipes nos obriga à análise das novas proposições. Por outro lado, a constante divulgação das informações talvez venha a ressaltar a relatividade dos relacionamentos verticais entre as hierarquias. O que temos que ter sempre em mente é que a adoção de políticas descentralizadoras acarreta um processo de reformulação e modernização do impacto na agilidade decisória.</w:t>
      </w:r>
    </w:p>
    <w:p w14:paraId="68E32B5E" w14:textId="743D00A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O empenho em analisar o fenômeno da Internet apresenta tendências no sentido de aprovar a manutenção dos conhecimentos estratégicos para atingir a excelência. A certificação de metodologias que nos auxiliam a lidar com o novo modelo estrutural aqui preconizado afeta positivamente a correta previsão d</w:t>
      </w:r>
      <w:bookmarkStart w:id="0" w:name="_GoBack"/>
      <w:bookmarkEnd w:id="0"/>
      <w:r w:rsidRPr="009B36E4">
        <w:rPr>
          <w:shd w:val="clear" w:color="auto" w:fill="FFFFFF"/>
          <w:lang w:val="pt-BR"/>
        </w:rPr>
        <w:t>as posturas dos órgãos dirigentes com relação às suas atribuições. A nível organizacional, a revolução dos costumes agrega valor ao estabelecimento do processo de comunicação como um todo. É claro que o aumento do diálogo entre os diferentes setores produtivos não pode mais se dissociar do fluxo de informações.</w:t>
      </w:r>
    </w:p>
    <w:p w14:paraId="6B17BB8D" w14:textId="5C891A46" w:rsidR="00291FC7" w:rsidRPr="00291FC7" w:rsidRDefault="009E6024" w:rsidP="00291FC7">
      <w:pPr>
        <w:pStyle w:val="TextoNvel1"/>
        <w:rPr>
          <w:lang w:val="pt-BR"/>
        </w:rPr>
      </w:pPr>
      <w:r>
        <w:rPr>
          <w:noProof/>
          <w:lang w:val="pt-BR"/>
        </w:rPr>
        <w:pict w14:anchorId="45DFA8B6">
          <v:line id="_x0000_s1026" style="position:absolute;left:0;text-align:left;z-index:251658240;mso-position-horizontal:absolute;mso-position-horizontal-relative:page" from="378.7pt,.7pt" to="378.7pt,136.3pt">
            <w10:wrap anchorx="page"/>
            <w10:anchorlock/>
          </v:line>
        </w:pict>
      </w:r>
      <w:r w:rsidR="00291FC7" w:rsidRPr="00291FC7">
        <w:rPr>
          <w:lang w:val="pt-BR"/>
        </w:rPr>
        <w:t>Podemos já vislumbrar o modo pelo qual a consolidação das estruturas facilita a criação das diversas correntes de pensamento. Caros amigos, o surgimento do comércio virtual estende o alcance e a importância das condições financeiras e administrativas exigidas. No mundo atual, a valorização de fatores subjetivos obstaculiza a apreciação da importância dos paradigmas corporativos.</w:t>
      </w:r>
    </w:p>
    <w:p w14:paraId="0882FA2D" w14:textId="77777777" w:rsidR="00291FC7" w:rsidRPr="00291FC7" w:rsidRDefault="00291FC7" w:rsidP="00291FC7">
      <w:pPr>
        <w:pStyle w:val="TextoNvel1"/>
        <w:rPr>
          <w:lang w:val="pt-BR"/>
        </w:rPr>
      </w:pPr>
      <w:r w:rsidRPr="00291FC7">
        <w:rPr>
          <w:lang w:val="pt-BR"/>
        </w:rPr>
        <w:t>É importante questionar o quanto a competitividade nas transações comerciais oferece uma interessante oportunidade para verificação de todos os recursos funcionais envolvidos. Ainda assim, existem dúvidas a respeito de como a crescente influência da mídia estimula a padronização das condições inegavelmente.</w:t>
      </w:r>
    </w:p>
    <w:p w14:paraId="634F0FA3" w14:textId="77777777" w:rsidR="00291FC7" w:rsidRDefault="00291FC7" w:rsidP="00274109">
      <w:pPr>
        <w:pStyle w:val="TextoNvel1"/>
        <w:rPr>
          <w:shd w:val="clear" w:color="auto" w:fill="FFFFFF"/>
          <w:lang w:val="pt-BR"/>
        </w:rPr>
      </w:pPr>
    </w:p>
    <w:p w14:paraId="5E92657E" w14:textId="77777777" w:rsidR="00274109" w:rsidRPr="00274109" w:rsidRDefault="009B36E4" w:rsidP="00274109">
      <w:pPr>
        <w:pStyle w:val="TextoNvel1"/>
        <w:rPr>
          <w:lang w:val="pt-BR"/>
        </w:rPr>
      </w:pPr>
      <w:r>
        <w:rPr>
          <w:lang w:val="pt-BR"/>
        </w:rPr>
        <w:br w:type="page"/>
      </w:r>
      <w:r w:rsidRPr="00274109">
        <w:rPr>
          <w:lang w:val="pt-BR"/>
        </w:rPr>
        <w:lastRenderedPageBreak/>
        <w:t>O cuidado em identificar pontos críticos na contínua expansão de nossa atividade é uma das consequências dos métodos utilizados na avaliação de resultados. Gostaria de enfatizar que a execução dos pontos do programa aponta para a melhoria dos modos de operação convencionais. Evidentemente, a complexidade dos estudos efetuados causa impacto indireto na reavaliação do remanejamento dos quadros funcionais. Assim mesmo, a estrutura atual da organização cumpre um papel essencial na formulação dos procedimentos normalmente adotados.</w:t>
      </w:r>
    </w:p>
    <w:p w14:paraId="330F4386" w14:textId="77777777" w:rsidR="00274109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Todavia, o desenvolvimento contínuo de distintas formas de atuação promove a alavancagem da gestão inovadora da qual fazemos parte. Percebemos, cada vez mais, que a expansão dos mercados mundiais deve passar por modificações independentemente das direções preferenciais no sentido do progresso. O incentivo ao avanço tecnológico, assim como o consenso sobre a necessidade de qualificação ainda não demonstrou convincentemente que vai participar na mudança dos índices pretendidos.</w:t>
      </w:r>
    </w:p>
    <w:p w14:paraId="324E8957" w14:textId="18708419" w:rsidR="009B36E4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No entanto, não podemos esquecer que a determinação clara de objetivos representa uma abertura para a melhoria de alternativas às soluções ortodoxas. Nunca é demais lembrar o peso e o significado destes problemas, uma vez</w:t>
      </w:r>
      <w:r w:rsidR="00274109" w:rsidRPr="00274109">
        <w:rPr>
          <w:lang w:val="pt-BR"/>
        </w:rPr>
        <w:t>.</w:t>
      </w:r>
    </w:p>
    <w:sectPr w:rsidR="009B36E4" w:rsidRPr="00274109" w:rsidSect="00E95DC3">
      <w:footerReference w:type="even" r:id="rId7"/>
      <w:footerReference w:type="default" r:id="rId8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EC78" w14:textId="77777777" w:rsidR="009658B3" w:rsidRDefault="009658B3">
      <w:r>
        <w:separator/>
      </w:r>
    </w:p>
  </w:endnote>
  <w:endnote w:type="continuationSeparator" w:id="0">
    <w:p w14:paraId="0B6605EE" w14:textId="77777777" w:rsidR="009658B3" w:rsidRDefault="0096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A4F6" w14:textId="760E4B44" w:rsidR="009B36E4" w:rsidRDefault="009E6024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64C7FCC6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323.5pt;margin-top:-33.3pt;width:12pt;height:54pt;z-index:251659264" stroked="f">
          <v:textbox style="layout-flow:vertical;mso-layout-flow-alt:bottom-to-top;mso-next-textbox:#_x0000_s2168" inset="2.83pt,2.83pt,2.83pt,2.83pt">
            <w:txbxContent>
              <w:p w14:paraId="13E43ECF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673914EA">
        <v:line id="_x0000_s2169" style="position:absolute;z-index:251660288;mso-position-horizontal-relative:page" from="18.1pt,14.75pt" to="18.1pt,28.9pt">
          <w10:wrap anchorx="page"/>
          <w10:anchorlock/>
        </v:line>
      </w:pict>
    </w:r>
    <w:r w:rsidR="009B36E4">
      <w:tab/>
    </w:r>
    <w:r w:rsidR="009B36E4">
      <w:rPr>
        <w:b/>
        <w:sz w:val="24"/>
        <w:lang w:val="fr-FR"/>
      </w:rPr>
      <w:t>5-06-03</w:t>
    </w:r>
    <w:r w:rsidR="009B36E4">
      <w:tab/>
    </w:r>
  </w:p>
  <w:p w14:paraId="05956908" w14:textId="7F70B576" w:rsidR="009B36E4" w:rsidRPr="009E40AD" w:rsidRDefault="009B36E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01</w:t>
    </w:r>
    <w:r>
      <w:tab/>
    </w:r>
    <w:r w:rsidRPr="009E40AD">
      <w:rPr>
        <w:sz w:val="16"/>
      </w:rPr>
      <w:t xml:space="preserve">REVISION </w:t>
    </w:r>
    <w:r>
      <w:rPr>
        <w:sz w:val="16"/>
      </w:rPr>
      <w:t>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59E9" w14:textId="47DCA0B6" w:rsidR="009B36E4" w:rsidRDefault="009E6024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700EF332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-19.7pt;margin-top:-34.05pt;width:12pt;height:54pt;z-index:251658240" stroked="f">
          <v:textbox style="layout-flow:vertical;mso-layout-flow-alt:bottom-to-top;mso-next-textbox:#_x0000_s2167" inset="2.83pt,2.83pt,2.83pt,2.83pt">
            <w:txbxContent>
              <w:p w14:paraId="0894AF31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9B36E4">
      <w:rPr>
        <w:lang w:val="fr-FR"/>
      </w:rPr>
      <w:tab/>
    </w:r>
    <w:r w:rsidR="009B36E4">
      <w:rPr>
        <w:b/>
        <w:sz w:val="24"/>
        <w:lang w:val="fr-FR"/>
      </w:rPr>
      <w:t>5-06-03</w:t>
    </w:r>
    <w:r w:rsidR="009B36E4">
      <w:rPr>
        <w:b/>
        <w:sz w:val="24"/>
        <w:lang w:val="fr-FR"/>
      </w:rPr>
      <w:tab/>
    </w:r>
  </w:p>
  <w:p w14:paraId="6DCA344E" w14:textId="1E9F68D2" w:rsidR="009B36E4" w:rsidRDefault="00291FC7" w:rsidP="003B7633">
    <w:pPr>
      <w:pStyle w:val="Rodap"/>
      <w:rPr>
        <w:b/>
      </w:rPr>
    </w:pPr>
    <w:r>
      <w:rPr>
        <w:sz w:val="16"/>
      </w:rPr>
      <w:t>REVISION 7</w:t>
    </w:r>
    <w:r w:rsidR="009B36E4" w:rsidRPr="009E40AD">
      <w:tab/>
    </w:r>
    <w:r w:rsidR="009B36E4">
      <w:t>code</w:t>
    </w:r>
    <w:r w:rsidR="009B36E4" w:rsidRPr="009E40AD">
      <w:t xml:space="preserve"> </w:t>
    </w:r>
    <w:r w:rsidR="009B36E4">
      <w:t>01</w:t>
    </w:r>
    <w:r w:rsidR="009B36E4" w:rsidRPr="009E40AD">
      <w:tab/>
    </w:r>
    <w:r w:rsidR="009B36E4">
      <w:t>Page</w:t>
    </w:r>
    <w:r w:rsidR="009B36E4" w:rsidRPr="009E40AD">
      <w:t xml:space="preserve"> </w:t>
    </w:r>
    <w:r w:rsidR="009B36E4">
      <w:rPr>
        <w:b/>
      </w:rPr>
      <w:fldChar w:fldCharType="begin"/>
    </w:r>
    <w:r w:rsidR="009B36E4" w:rsidRPr="009E40AD">
      <w:rPr>
        <w:b/>
      </w:rPr>
      <w:instrText xml:space="preserve"> PAGE  \* MERGEFORMAT </w:instrText>
    </w:r>
    <w:r w:rsidR="009B36E4">
      <w:rPr>
        <w:b/>
      </w:rPr>
      <w:fldChar w:fldCharType="separate"/>
    </w:r>
    <w:r w:rsidR="009B36E4">
      <w:rPr>
        <w:b/>
        <w:noProof/>
      </w:rPr>
      <w:t>1</w:t>
    </w:r>
    <w:r w:rsidR="009B36E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24686" w14:textId="77777777" w:rsidR="009658B3" w:rsidRDefault="009658B3">
      <w:r>
        <w:separator/>
      </w:r>
    </w:p>
  </w:footnote>
  <w:footnote w:type="continuationSeparator" w:id="0">
    <w:p w14:paraId="5CA86E42" w14:textId="77777777" w:rsidR="009658B3" w:rsidRDefault="0096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1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719D3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4109"/>
    <w:rsid w:val="002759FB"/>
    <w:rsid w:val="00280A22"/>
    <w:rsid w:val="00280D94"/>
    <w:rsid w:val="0028483D"/>
    <w:rsid w:val="00291356"/>
    <w:rsid w:val="00291FC7"/>
    <w:rsid w:val="0029372D"/>
    <w:rsid w:val="0029468E"/>
    <w:rsid w:val="002A194E"/>
    <w:rsid w:val="002A2730"/>
    <w:rsid w:val="002A5AE8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36F45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E66C5"/>
    <w:rsid w:val="004F1D10"/>
    <w:rsid w:val="004F259A"/>
    <w:rsid w:val="004F2CFC"/>
    <w:rsid w:val="00502F16"/>
    <w:rsid w:val="00504D92"/>
    <w:rsid w:val="00505049"/>
    <w:rsid w:val="0051016C"/>
    <w:rsid w:val="0051533B"/>
    <w:rsid w:val="005159E9"/>
    <w:rsid w:val="00516E02"/>
    <w:rsid w:val="005325B8"/>
    <w:rsid w:val="00546FC0"/>
    <w:rsid w:val="00567BA3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58B3"/>
    <w:rsid w:val="00966113"/>
    <w:rsid w:val="00981939"/>
    <w:rsid w:val="009856B6"/>
    <w:rsid w:val="00987E5D"/>
    <w:rsid w:val="009B36E4"/>
    <w:rsid w:val="009D7570"/>
    <w:rsid w:val="009E460E"/>
    <w:rsid w:val="009E6024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7B6"/>
    <w:rsid w:val="00AD14F9"/>
    <w:rsid w:val="00AE0C42"/>
    <w:rsid w:val="00AE579C"/>
    <w:rsid w:val="00AE65E7"/>
    <w:rsid w:val="00B0461E"/>
    <w:rsid w:val="00B06429"/>
    <w:rsid w:val="00B23AFE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BE0CF2"/>
    <w:rsid w:val="00BF2C8F"/>
    <w:rsid w:val="00C008D5"/>
    <w:rsid w:val="00C02C51"/>
    <w:rsid w:val="00C06348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97FFC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30359"/>
    <w:rsid w:val="00D362B7"/>
    <w:rsid w:val="00D37754"/>
    <w:rsid w:val="00D500CA"/>
    <w:rsid w:val="00D54448"/>
    <w:rsid w:val="00D638CE"/>
    <w:rsid w:val="00D704B2"/>
    <w:rsid w:val="00D813A5"/>
    <w:rsid w:val="00D84BE2"/>
    <w:rsid w:val="00D97394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4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291FC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291FC7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291F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291FC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291FC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291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291FC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291FC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291FC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291FC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291FC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291FC7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291FC7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291FC7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291FC7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291FC7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291FC7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291FC7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291FC7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291FC7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291FC7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291FC7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291FC7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291FC7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291FC7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291FC7"/>
    <w:pPr>
      <w:ind w:left="600"/>
    </w:pPr>
  </w:style>
  <w:style w:type="paragraph" w:styleId="Sumrio5">
    <w:name w:val="toc 5"/>
    <w:basedOn w:val="Normal"/>
    <w:next w:val="Normal"/>
    <w:autoRedefine/>
    <w:semiHidden/>
    <w:rsid w:val="00291FC7"/>
    <w:pPr>
      <w:ind w:left="800"/>
    </w:pPr>
  </w:style>
  <w:style w:type="paragraph" w:styleId="Sumrio6">
    <w:name w:val="toc 6"/>
    <w:basedOn w:val="Normal"/>
    <w:next w:val="Normal"/>
    <w:autoRedefine/>
    <w:semiHidden/>
    <w:rsid w:val="00291FC7"/>
    <w:pPr>
      <w:ind w:left="1000"/>
    </w:pPr>
  </w:style>
  <w:style w:type="paragraph" w:styleId="Sumrio7">
    <w:name w:val="toc 7"/>
    <w:basedOn w:val="Normal"/>
    <w:next w:val="Normal"/>
    <w:autoRedefine/>
    <w:semiHidden/>
    <w:rsid w:val="00291FC7"/>
    <w:pPr>
      <w:ind w:left="1200"/>
    </w:pPr>
  </w:style>
  <w:style w:type="paragraph" w:styleId="Sumrio8">
    <w:name w:val="toc 8"/>
    <w:basedOn w:val="Normal"/>
    <w:next w:val="Normal"/>
    <w:autoRedefine/>
    <w:semiHidden/>
    <w:rsid w:val="00291FC7"/>
    <w:pPr>
      <w:ind w:left="1400"/>
    </w:pPr>
  </w:style>
  <w:style w:type="paragraph" w:styleId="Sumrio9">
    <w:name w:val="toc 9"/>
    <w:basedOn w:val="Normal"/>
    <w:next w:val="Normal"/>
    <w:autoRedefine/>
    <w:semiHidden/>
    <w:rsid w:val="00291FC7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291FC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291FC7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EA7F4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EA7F49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EA7F4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EA7F49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EA7F49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EA7F49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EA7F49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291FC7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291FC7"/>
    <w:pPr>
      <w:spacing w:after="120"/>
    </w:pPr>
  </w:style>
  <w:style w:type="character" w:customStyle="1" w:styleId="CorpodetextoChar">
    <w:name w:val="Corpo de texto Char"/>
    <w:link w:val="Corpodetexto"/>
    <w:semiHidden/>
    <w:rsid w:val="00EA7F49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291FC7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EA7F49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291FC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EA7F49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291FC7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EA7F49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291FC7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EA7F49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291FC7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EA7F49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291FC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EA7F49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291FC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EA7F49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291FC7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291FC7"/>
    <w:pPr>
      <w:ind w:left="4252"/>
    </w:pPr>
  </w:style>
  <w:style w:type="character" w:customStyle="1" w:styleId="EncerramentoChar">
    <w:name w:val="Encerramento Char"/>
    <w:link w:val="Encerramento"/>
    <w:semiHidden/>
    <w:rsid w:val="00EA7F49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291FC7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291FC7"/>
  </w:style>
  <w:style w:type="character" w:customStyle="1" w:styleId="TextodecomentrioChar">
    <w:name w:val="Texto de comentário Char"/>
    <w:link w:val="Textodecomentrio"/>
    <w:semiHidden/>
    <w:rsid w:val="00EA7F49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91FC7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EA7F49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291FC7"/>
  </w:style>
  <w:style w:type="character" w:customStyle="1" w:styleId="DataChar">
    <w:name w:val="Data Char"/>
    <w:link w:val="Data"/>
    <w:semiHidden/>
    <w:rsid w:val="00EA7F49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291FC7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EA7F49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291FC7"/>
  </w:style>
  <w:style w:type="character" w:customStyle="1" w:styleId="AssinaturadeEmailChar">
    <w:name w:val="Assinatura de Email Char"/>
    <w:link w:val="AssinaturadeEmail"/>
    <w:semiHidden/>
    <w:rsid w:val="00EA7F49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291FC7"/>
  </w:style>
  <w:style w:type="character" w:customStyle="1" w:styleId="TextodenotadefimChar">
    <w:name w:val="Texto de nota de fim Char"/>
    <w:link w:val="Textodenotadefim"/>
    <w:semiHidden/>
    <w:rsid w:val="00EA7F49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291FC7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291FC7"/>
    <w:rPr>
      <w:rFonts w:cs="Arial"/>
    </w:rPr>
  </w:style>
  <w:style w:type="character" w:styleId="HiperlinkVisitado">
    <w:name w:val="FollowedHyperlink"/>
    <w:semiHidden/>
    <w:rsid w:val="00291FC7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291FC7"/>
  </w:style>
  <w:style w:type="character" w:customStyle="1" w:styleId="TextodenotaderodapChar">
    <w:name w:val="Texto de nota de rodapé Char"/>
    <w:link w:val="Textodenotaderodap"/>
    <w:semiHidden/>
    <w:rsid w:val="00EA7F49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291FC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291FC7"/>
    <w:rPr>
      <w:i/>
      <w:iCs/>
    </w:rPr>
  </w:style>
  <w:style w:type="character" w:customStyle="1" w:styleId="EndereoHTMLChar">
    <w:name w:val="Endereço HTML Char"/>
    <w:link w:val="EndereoHTML"/>
    <w:semiHidden/>
    <w:rsid w:val="00EA7F49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291FC7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EA7F49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291FC7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291FC7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291FC7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291FC7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291FC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91FC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91FC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91FC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91FC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91FC7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291FC7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291FC7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291FC7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291FC7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291FC7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291FC7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291FC7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291FC7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291FC7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291FC7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291FC7"/>
    <w:pPr>
      <w:numPr>
        <w:numId w:val="11"/>
      </w:numPr>
    </w:pPr>
  </w:style>
  <w:style w:type="paragraph" w:styleId="Listadecontinuao">
    <w:name w:val="List Continue"/>
    <w:basedOn w:val="Normal"/>
    <w:semiHidden/>
    <w:rsid w:val="00291FC7"/>
    <w:pPr>
      <w:spacing w:after="120"/>
      <w:ind w:left="283"/>
    </w:pPr>
  </w:style>
  <w:style w:type="paragraph" w:styleId="Listadecontinuao2">
    <w:name w:val="List Continue 2"/>
    <w:basedOn w:val="Normal"/>
    <w:semiHidden/>
    <w:rsid w:val="00291FC7"/>
    <w:pPr>
      <w:spacing w:after="120"/>
      <w:ind w:left="566"/>
    </w:pPr>
  </w:style>
  <w:style w:type="paragraph" w:styleId="Listadecontinuao3">
    <w:name w:val="List Continue 3"/>
    <w:basedOn w:val="Normal"/>
    <w:semiHidden/>
    <w:rsid w:val="00291FC7"/>
    <w:pPr>
      <w:spacing w:after="120"/>
      <w:ind w:left="849"/>
    </w:pPr>
  </w:style>
  <w:style w:type="paragraph" w:styleId="Listadecontinuao4">
    <w:name w:val="List Continue 4"/>
    <w:basedOn w:val="Normal"/>
    <w:semiHidden/>
    <w:rsid w:val="00291FC7"/>
    <w:pPr>
      <w:spacing w:after="120"/>
      <w:ind w:left="1132"/>
    </w:pPr>
  </w:style>
  <w:style w:type="paragraph" w:styleId="Listadecontinuao5">
    <w:name w:val="List Continue 5"/>
    <w:basedOn w:val="Normal"/>
    <w:semiHidden/>
    <w:rsid w:val="00291FC7"/>
    <w:pPr>
      <w:spacing w:after="120"/>
      <w:ind w:left="1415"/>
    </w:pPr>
  </w:style>
  <w:style w:type="paragraph" w:styleId="Numerada">
    <w:name w:val="List Number"/>
    <w:basedOn w:val="Normal"/>
    <w:semiHidden/>
    <w:rsid w:val="00291FC7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291FC7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291FC7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291FC7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291FC7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291FC7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291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EA7F49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291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EA7F49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291FC7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291FC7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291FC7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EA7F49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291FC7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291FC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91FC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291FC7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291FC7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EA7F49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291FC7"/>
  </w:style>
  <w:style w:type="character" w:customStyle="1" w:styleId="SaudaoChar">
    <w:name w:val="Saudação Char"/>
    <w:link w:val="Saudao"/>
    <w:semiHidden/>
    <w:rsid w:val="00EA7F49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291FC7"/>
    <w:pPr>
      <w:ind w:left="4252"/>
    </w:pPr>
  </w:style>
  <w:style w:type="character" w:customStyle="1" w:styleId="AssinaturaChar">
    <w:name w:val="Assinatura Char"/>
    <w:link w:val="Assinatura"/>
    <w:semiHidden/>
    <w:rsid w:val="00EA7F49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291FC7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EA7F49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291FC7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291FC7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291FC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EA7F49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291FC7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EA7F4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EA7F49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291FC7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291FC7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291FC7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291FC7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291FC7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291FC7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EA7F49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291FC7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291FC7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291FC7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B23AFE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B23AFE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291FC7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291FC7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291FC7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291FC7"/>
    <w:pPr>
      <w:ind w:left="1195"/>
    </w:pPr>
  </w:style>
  <w:style w:type="paragraph" w:customStyle="1" w:styleId="WARNINGIDENT">
    <w:name w:val="WARNING (IDENT)"/>
    <w:basedOn w:val="WARNING"/>
    <w:semiHidden/>
    <w:qFormat/>
    <w:rsid w:val="00291FC7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291FC7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291FC7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291FC7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291FC7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291FC7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291FC7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291FC7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291FC7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291FC7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291FC7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291FC7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291FC7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291FC7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291FC7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291FC7"/>
    <w:pPr>
      <w:ind w:left="1310"/>
    </w:pPr>
  </w:style>
  <w:style w:type="paragraph" w:customStyle="1" w:styleId="DivisodepginaTRACEJADO">
    <w:name w:val="Divisão de página (TRACEJADO)"/>
    <w:qFormat/>
    <w:rsid w:val="00B23AFE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291FC7"/>
    <w:pPr>
      <w:numPr>
        <w:numId w:val="30"/>
      </w:numPr>
    </w:pPr>
  </w:style>
  <w:style w:type="numbering" w:customStyle="1" w:styleId="NOTAMULTIPLALISTA">
    <w:name w:val="NOTA MULTIPLA LISTA"/>
    <w:uiPriority w:val="99"/>
    <w:rsid w:val="00291FC7"/>
    <w:pPr>
      <w:numPr>
        <w:numId w:val="31"/>
      </w:numPr>
    </w:pPr>
  </w:style>
  <w:style w:type="numbering" w:customStyle="1" w:styleId="NOTANUMERADALISTA">
    <w:name w:val="NOTA NUMERADA LISTA"/>
    <w:uiPriority w:val="99"/>
    <w:rsid w:val="00291FC7"/>
    <w:pPr>
      <w:numPr>
        <w:numId w:val="32"/>
      </w:numPr>
    </w:pPr>
  </w:style>
  <w:style w:type="numbering" w:customStyle="1" w:styleId="CAUTIONMULTIPLO">
    <w:name w:val="CAUTION MULTIPLO"/>
    <w:uiPriority w:val="99"/>
    <w:rsid w:val="00291FC7"/>
    <w:pPr>
      <w:numPr>
        <w:numId w:val="34"/>
      </w:numPr>
    </w:pPr>
  </w:style>
  <w:style w:type="numbering" w:customStyle="1" w:styleId="WARNINGLIST">
    <w:name w:val="WARNING LIST"/>
    <w:uiPriority w:val="99"/>
    <w:rsid w:val="00291FC7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291FC7"/>
    <w:pPr>
      <w:numPr>
        <w:numId w:val="37"/>
      </w:numPr>
    </w:pPr>
  </w:style>
  <w:style w:type="numbering" w:customStyle="1" w:styleId="SIMPLEWARNING">
    <w:name w:val="SIMPLE WARNING"/>
    <w:uiPriority w:val="99"/>
    <w:rsid w:val="00291FC7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291FC7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291FC7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291FC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291FC7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291FC7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291FC7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291FC7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291FC7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291FC7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291FC7"/>
    <w:pPr>
      <w:numPr>
        <w:ilvl w:val="0"/>
      </w:numPr>
    </w:pPr>
  </w:style>
  <w:style w:type="character" w:customStyle="1" w:styleId="TextoNvel1Char">
    <w:name w:val="Texto Nível 1 Char"/>
    <w:link w:val="TextoNvel1"/>
    <w:rsid w:val="00B23AFE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B23AFE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291FC7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B23AFE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291FC7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291FC7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291FC7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291FC7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291FC7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291FC7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B23AFE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291FC7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291FC7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291FC7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291FC7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291FC7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291FC7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291FC7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291FC7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291FC7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291FC7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291FC7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291FC7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291FC7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291FC7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291FC7"/>
    <w:rPr>
      <w:color w:val="0000FF"/>
    </w:rPr>
  </w:style>
  <w:style w:type="paragraph" w:customStyle="1" w:styleId="TextoCentralizado0">
    <w:name w:val="Texto Centralizado"/>
    <w:rsid w:val="00291FC7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291FC7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291FC7"/>
    <w:rPr>
      <w:b/>
    </w:rPr>
  </w:style>
  <w:style w:type="character" w:customStyle="1" w:styleId="-ALLCAPS">
    <w:name w:val="- ALLCAPS"/>
    <w:uiPriority w:val="1"/>
    <w:qFormat/>
    <w:rsid w:val="00291FC7"/>
    <w:rPr>
      <w:caps/>
      <w:smallCaps w:val="0"/>
    </w:rPr>
  </w:style>
  <w:style w:type="character" w:customStyle="1" w:styleId="-ALLCAPSNEGRITO">
    <w:name w:val="- ALLCAPS NEGRITO"/>
    <w:uiPriority w:val="1"/>
    <w:qFormat/>
    <w:rsid w:val="00291FC7"/>
    <w:rPr>
      <w:b/>
      <w:caps/>
      <w:smallCaps w:val="0"/>
    </w:rPr>
  </w:style>
  <w:style w:type="paragraph" w:customStyle="1" w:styleId="Notanica">
    <w:name w:val="Nota Única"/>
    <w:qFormat/>
    <w:rsid w:val="00291FC7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291FC7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291FC7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291FC7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291FC7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291FC7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291FC7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291FC7"/>
    <w:rPr>
      <w:b/>
      <w:color w:val="0000FF"/>
    </w:rPr>
  </w:style>
  <w:style w:type="character" w:customStyle="1" w:styleId="-SUBSCRITONEGRITO">
    <w:name w:val="- SUBSCRITO NEGRITO"/>
    <w:uiPriority w:val="1"/>
    <w:qFormat/>
    <w:rsid w:val="00291FC7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291FC7"/>
    <w:pPr>
      <w:numPr>
        <w:numId w:val="47"/>
      </w:numPr>
    </w:pPr>
  </w:style>
  <w:style w:type="numbering" w:customStyle="1" w:styleId="NOTAMULTIPLA">
    <w:name w:val="NOTA MULTIPLA"/>
    <w:uiPriority w:val="99"/>
    <w:rsid w:val="00291FC7"/>
    <w:pPr>
      <w:numPr>
        <w:numId w:val="45"/>
      </w:numPr>
    </w:pPr>
  </w:style>
  <w:style w:type="paragraph" w:customStyle="1" w:styleId="TOC-Suplementos">
    <w:name w:val="TOC - Suplementos"/>
    <w:qFormat/>
    <w:rsid w:val="00291FC7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291FC7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291FC7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291FC7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291FC7"/>
    <w:rPr>
      <w:b/>
      <w:i/>
    </w:rPr>
  </w:style>
  <w:style w:type="paragraph" w:customStyle="1" w:styleId="CONDITIONEICASCASLightsAuraltab">
    <w:name w:val="CONDITION/EICAS/CAS/Lights/Aural (tab)"/>
    <w:rsid w:val="00291FC7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291FC7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291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291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291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291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291FC7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291FC7"/>
    <w:pPr>
      <w:ind w:left="1152" w:hanging="288"/>
    </w:pPr>
  </w:style>
  <w:style w:type="character" w:customStyle="1" w:styleId="-PRETO">
    <w:name w:val="- PRETO"/>
    <w:uiPriority w:val="1"/>
    <w:qFormat/>
    <w:rsid w:val="00291FC7"/>
    <w:rPr>
      <w:color w:val="auto"/>
    </w:rPr>
  </w:style>
  <w:style w:type="paragraph" w:customStyle="1" w:styleId="Continuesonnextpage">
    <w:name w:val="Continues on next page"/>
    <w:qFormat/>
    <w:rsid w:val="00291FC7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B23AFE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B23AFE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B23AFE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B23AFE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B23AFE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B23AFE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B23AFE"/>
    <w:rPr>
      <w:sz w:val="24"/>
      <w:szCs w:val="24"/>
      <w:lang w:val="en-US"/>
    </w:rPr>
  </w:style>
  <w:style w:type="character" w:customStyle="1" w:styleId="Heading8Char">
    <w:name w:val="Heading 8 Char"/>
    <w:semiHidden/>
    <w:rsid w:val="00B23AFE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B23AFE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B23AFE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B23AFE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B23AFE"/>
    <w:rPr>
      <w:rFonts w:ascii="Arial" w:hAnsi="Arial"/>
      <w:lang w:val="en-US"/>
    </w:rPr>
  </w:style>
  <w:style w:type="character" w:customStyle="1" w:styleId="ClosingChar">
    <w:name w:val="Closing Char"/>
    <w:semiHidden/>
    <w:rsid w:val="00B23AFE"/>
    <w:rPr>
      <w:rFonts w:ascii="Arial" w:hAnsi="Arial"/>
      <w:lang w:val="en-US"/>
    </w:rPr>
  </w:style>
  <w:style w:type="character" w:customStyle="1" w:styleId="SubtitleChar">
    <w:name w:val="Subtitle Char"/>
    <w:semiHidden/>
    <w:rsid w:val="00B23AFE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B23AFE"/>
    <w:rPr>
      <w:rFonts w:ascii="Arial" w:hAnsi="Arial"/>
      <w:lang w:val="en-US"/>
    </w:rPr>
  </w:style>
  <w:style w:type="character" w:customStyle="1" w:styleId="MacroTextChar">
    <w:name w:val="Macro Text Char"/>
    <w:semiHidden/>
    <w:rsid w:val="00B23AFE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B23AFE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B23AFE"/>
    <w:rPr>
      <w:rFonts w:ascii="Arial" w:hAnsi="Arial"/>
      <w:lang w:val="en-US"/>
    </w:rPr>
  </w:style>
  <w:style w:type="character" w:customStyle="1" w:styleId="TitleChar">
    <w:name w:val="Title Char"/>
    <w:semiHidden/>
    <w:rsid w:val="00B23AFE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B23AFE"/>
    <w:rPr>
      <w:rFonts w:ascii="Arial" w:hAnsi="Arial"/>
      <w:lang w:val="en-US"/>
    </w:rPr>
  </w:style>
  <w:style w:type="character" w:customStyle="1" w:styleId="BodyText2Char">
    <w:name w:val="Body Text 2 Char"/>
    <w:semiHidden/>
    <w:rsid w:val="00B23AFE"/>
    <w:rPr>
      <w:rFonts w:ascii="Arial" w:hAnsi="Arial"/>
      <w:lang w:val="en-US"/>
    </w:rPr>
  </w:style>
  <w:style w:type="character" w:customStyle="1" w:styleId="BodyText3Char">
    <w:name w:val="Body Tex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B23AFE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B23AFE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B23AFE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B23AFE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B23AFE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B23AFE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B23AFE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B23AFE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B23AFE"/>
    <w:rPr>
      <w:rFonts w:ascii="Arial" w:hAnsi="Arial"/>
      <w:lang w:val="en-US"/>
    </w:rPr>
  </w:style>
  <w:style w:type="character" w:customStyle="1" w:styleId="PlainTextChar">
    <w:name w:val="Plain Text Char"/>
    <w:semiHidden/>
    <w:rsid w:val="00B23AFE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B23AFE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B23AFE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B23AFE"/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79</TotalTime>
  <Pages>2</Pages>
  <Words>454</Words>
  <Characters>2701</Characters>
  <Application>Microsoft Office Word</Application>
  <DocSecurity>0</DocSecurity>
  <Lines>55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26</cp:revision>
  <cp:lastPrinted>2018-03-16T18:10:00Z</cp:lastPrinted>
  <dcterms:created xsi:type="dcterms:W3CDTF">2020-05-22T17:13:00Z</dcterms:created>
  <dcterms:modified xsi:type="dcterms:W3CDTF">2021-02-05T13:32:00Z</dcterms:modified>
</cp:coreProperties>
</file>