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2F" w:rsidRDefault="0026062F" w:rsidP="00067380">
      <w:pPr>
        <w:pStyle w:val="Ttulo1"/>
        <w:rPr>
          <w:color w:val="auto"/>
          <w:sz w:val="32"/>
          <w:szCs w:val="32"/>
        </w:rPr>
      </w:pPr>
      <w:r w:rsidRPr="00067380">
        <w:rPr>
          <w:color w:val="auto"/>
          <w:sz w:val="32"/>
          <w:szCs w:val="32"/>
        </w:rPr>
        <w:t xml:space="preserve">Texto sobre o setor automotivo </w:t>
      </w:r>
    </w:p>
    <w:p w:rsidR="00067380" w:rsidRPr="00067380" w:rsidRDefault="00067380" w:rsidP="00067380"/>
    <w:p w:rsidR="009C0CBA" w:rsidRPr="00067380" w:rsidRDefault="0026062F" w:rsidP="0006738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67380">
        <w:rPr>
          <w:rFonts w:ascii="Times New Roman" w:hAnsi="Times New Roman" w:cs="Times New Roman"/>
          <w:sz w:val="24"/>
          <w:szCs w:val="24"/>
        </w:rPr>
        <w:t xml:space="preserve">O setor automotivo é um dos setores que mais contribuem para o desenvolvimento da economia mundial, nele compreende a indústria da manufatura de </w:t>
      </w:r>
      <w:r w:rsidR="00067380" w:rsidRPr="00067380">
        <w:rPr>
          <w:rFonts w:ascii="Times New Roman" w:hAnsi="Times New Roman" w:cs="Times New Roman"/>
          <w:sz w:val="24"/>
          <w:szCs w:val="24"/>
        </w:rPr>
        <w:t>veículos</w:t>
      </w:r>
      <w:r w:rsidRPr="00067380">
        <w:rPr>
          <w:rFonts w:ascii="Times New Roman" w:hAnsi="Times New Roman" w:cs="Times New Roman"/>
          <w:sz w:val="24"/>
          <w:szCs w:val="24"/>
        </w:rPr>
        <w:t xml:space="preserve"> leves, camionetes e utilitários, caminhões e ônibus, máquinas </w:t>
      </w:r>
      <w:r w:rsidR="00067380" w:rsidRPr="00067380">
        <w:rPr>
          <w:rFonts w:ascii="Times New Roman" w:hAnsi="Times New Roman" w:cs="Times New Roman"/>
          <w:sz w:val="24"/>
          <w:szCs w:val="24"/>
        </w:rPr>
        <w:t>agrícolas</w:t>
      </w:r>
      <w:r w:rsidRPr="00067380">
        <w:rPr>
          <w:rFonts w:ascii="Times New Roman" w:hAnsi="Times New Roman" w:cs="Times New Roman"/>
          <w:sz w:val="24"/>
          <w:szCs w:val="24"/>
        </w:rPr>
        <w:t xml:space="preserve"> e rodoviárias, autopeças e diversos outros produtos e serviços que compõem os elos. Além disso, é um dos maiores consumidores de matérias primas e contribui diretamente no desenvolvimento tecnológico das indústrias de aço, </w:t>
      </w:r>
      <w:r w:rsidR="00067380" w:rsidRPr="00067380">
        <w:rPr>
          <w:rFonts w:ascii="Times New Roman" w:hAnsi="Times New Roman" w:cs="Times New Roman"/>
          <w:sz w:val="24"/>
          <w:szCs w:val="24"/>
        </w:rPr>
        <w:t>alumínio</w:t>
      </w:r>
      <w:r w:rsidRPr="00067380">
        <w:rPr>
          <w:rFonts w:ascii="Times New Roman" w:hAnsi="Times New Roman" w:cs="Times New Roman"/>
          <w:sz w:val="24"/>
          <w:szCs w:val="24"/>
        </w:rPr>
        <w:t xml:space="preserve">, vidro, plástico, entre outras. </w:t>
      </w:r>
      <w:r w:rsidR="00067380" w:rsidRPr="00067380">
        <w:rPr>
          <w:rFonts w:ascii="Times New Roman" w:hAnsi="Times New Roman" w:cs="Times New Roman"/>
          <w:sz w:val="24"/>
          <w:szCs w:val="24"/>
        </w:rPr>
        <w:t>Além</w:t>
      </w:r>
      <w:r w:rsidRPr="00067380">
        <w:rPr>
          <w:rFonts w:ascii="Times New Roman" w:hAnsi="Times New Roman" w:cs="Times New Roman"/>
          <w:sz w:val="24"/>
          <w:szCs w:val="24"/>
        </w:rPr>
        <w:t xml:space="preserve"> de ter um papel de destaque é considerado um dos segmentos mais importantes da economia. Ele vem se desenvolvendo ao longo das últimas décadas, alcançando volumes significativos de produção e vendas.</w:t>
      </w:r>
    </w:p>
    <w:p w:rsidR="0026062F" w:rsidRPr="00067380" w:rsidRDefault="0026062F">
      <w:pPr>
        <w:rPr>
          <w:rFonts w:ascii="Times New Roman" w:hAnsi="Times New Roman" w:cs="Times New Roman"/>
          <w:sz w:val="24"/>
          <w:szCs w:val="24"/>
        </w:rPr>
      </w:pPr>
    </w:p>
    <w:p w:rsidR="0026062F" w:rsidRPr="00067380" w:rsidRDefault="00381E38" w:rsidP="0006738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67380">
        <w:rPr>
          <w:rFonts w:ascii="Times New Roman" w:hAnsi="Times New Roman" w:cs="Times New Roman"/>
          <w:sz w:val="24"/>
          <w:szCs w:val="24"/>
        </w:rPr>
        <w:t xml:space="preserve">Segundo dados coletados por </w:t>
      </w:r>
      <w:proofErr w:type="spellStart"/>
      <w:r w:rsidRPr="00067380">
        <w:rPr>
          <w:rFonts w:ascii="Times New Roman" w:hAnsi="Times New Roman" w:cs="Times New Roman"/>
          <w:sz w:val="24"/>
          <w:szCs w:val="24"/>
        </w:rPr>
        <w:t>Cosotti</w:t>
      </w:r>
      <w:proofErr w:type="spellEnd"/>
      <w:r w:rsidRPr="0006738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67380">
        <w:rPr>
          <w:rFonts w:ascii="Times New Roman" w:hAnsi="Times New Roman" w:cs="Times New Roman"/>
          <w:sz w:val="24"/>
          <w:szCs w:val="24"/>
        </w:rPr>
        <w:t>Goldenstein</w:t>
      </w:r>
      <w:proofErr w:type="spellEnd"/>
      <w:r w:rsidRPr="00067380">
        <w:rPr>
          <w:rFonts w:ascii="Times New Roman" w:hAnsi="Times New Roman" w:cs="Times New Roman"/>
          <w:sz w:val="24"/>
          <w:szCs w:val="24"/>
        </w:rPr>
        <w:t xml:space="preserve"> (p.4, 2008)</w:t>
      </w:r>
      <w:r w:rsidR="0026062F" w:rsidRPr="000673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7380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067380">
        <w:rPr>
          <w:rFonts w:ascii="Times New Roman" w:hAnsi="Times New Roman" w:cs="Times New Roman"/>
          <w:sz w:val="24"/>
          <w:szCs w:val="24"/>
        </w:rPr>
        <w:t xml:space="preserve"> possível afirmar</w:t>
      </w:r>
      <w:r w:rsidR="0026062F" w:rsidRPr="00067380">
        <w:rPr>
          <w:rFonts w:ascii="Times New Roman" w:hAnsi="Times New Roman" w:cs="Times New Roman"/>
          <w:sz w:val="24"/>
          <w:szCs w:val="24"/>
        </w:rPr>
        <w:t xml:space="preserve"> que o mercado automotivo movimenta cerca de 50% do total de Borracha produzida no mundo, 25% do total de vidro e 15% do total de aço, se consolidando assim como uma força de produção sem precedentes. Para movimentar tamanho mercado cerca de </w:t>
      </w:r>
      <w:proofErr w:type="gramStart"/>
      <w:r w:rsidR="0026062F" w:rsidRPr="00067380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26062F" w:rsidRPr="00067380">
        <w:rPr>
          <w:rFonts w:ascii="Times New Roman" w:hAnsi="Times New Roman" w:cs="Times New Roman"/>
          <w:sz w:val="24"/>
          <w:szCs w:val="24"/>
        </w:rPr>
        <w:t xml:space="preserve"> milhões de pessoas trabalham para manter esse setor ativo, e a cada </w:t>
      </w:r>
      <w:r w:rsidRPr="00067380">
        <w:rPr>
          <w:rFonts w:ascii="Times New Roman" w:hAnsi="Times New Roman" w:cs="Times New Roman"/>
          <w:sz w:val="24"/>
          <w:szCs w:val="24"/>
        </w:rPr>
        <w:t>emprego direto cinco empregos indiretos são gerados.</w:t>
      </w:r>
    </w:p>
    <w:p w:rsidR="00381E38" w:rsidRPr="00067380" w:rsidRDefault="00381E38">
      <w:pPr>
        <w:rPr>
          <w:rFonts w:ascii="Times New Roman" w:hAnsi="Times New Roman" w:cs="Times New Roman"/>
          <w:sz w:val="24"/>
          <w:szCs w:val="24"/>
        </w:rPr>
      </w:pPr>
    </w:p>
    <w:p w:rsidR="00381E38" w:rsidRPr="00067380" w:rsidRDefault="00381E38" w:rsidP="0006738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67380">
        <w:rPr>
          <w:rFonts w:ascii="Times New Roman" w:hAnsi="Times New Roman" w:cs="Times New Roman"/>
          <w:sz w:val="24"/>
          <w:szCs w:val="24"/>
        </w:rPr>
        <w:t xml:space="preserve">Além disso, especulasse que o setor automotivo movimenta cerca de US$2,5 trilhões ao ano, e tudo isso graças as grandes inovações </w:t>
      </w:r>
      <w:r w:rsidR="00067380">
        <w:rPr>
          <w:rFonts w:ascii="Times New Roman" w:hAnsi="Times New Roman" w:cs="Times New Roman"/>
          <w:sz w:val="24"/>
          <w:szCs w:val="24"/>
        </w:rPr>
        <w:t xml:space="preserve">tecnológica, e mais </w:t>
      </w:r>
      <w:bookmarkStart w:id="0" w:name="_GoBack"/>
      <w:bookmarkEnd w:id="0"/>
      <w:r w:rsidRPr="00067380">
        <w:rPr>
          <w:rFonts w:ascii="Times New Roman" w:hAnsi="Times New Roman" w:cs="Times New Roman"/>
          <w:sz w:val="24"/>
          <w:szCs w:val="24"/>
        </w:rPr>
        <w:t xml:space="preserve">especificamente os novos modelos de produção e gestão febril; dessa forma é possível afirmar que a aprimorarão na gestão de materiais, logística e administração no geral tem sido a chave para o sucesso do setor. </w:t>
      </w:r>
    </w:p>
    <w:p w:rsidR="0026062F" w:rsidRPr="00067380" w:rsidRDefault="0026062F">
      <w:pPr>
        <w:rPr>
          <w:rFonts w:ascii="Times New Roman" w:hAnsi="Times New Roman" w:cs="Times New Roman"/>
          <w:sz w:val="24"/>
          <w:szCs w:val="24"/>
        </w:rPr>
      </w:pPr>
    </w:p>
    <w:p w:rsidR="0026062F" w:rsidRPr="00067380" w:rsidRDefault="0026062F">
      <w:pPr>
        <w:rPr>
          <w:rFonts w:ascii="Times New Roman" w:hAnsi="Times New Roman" w:cs="Times New Roman"/>
          <w:sz w:val="24"/>
          <w:szCs w:val="24"/>
        </w:rPr>
      </w:pPr>
      <w:r w:rsidRPr="00067380">
        <w:rPr>
          <w:rFonts w:ascii="Times New Roman" w:hAnsi="Times New Roman" w:cs="Times New Roman"/>
          <w:sz w:val="24"/>
          <w:szCs w:val="24"/>
        </w:rPr>
        <w:t xml:space="preserve">Bibliografia </w:t>
      </w:r>
    </w:p>
    <w:p w:rsidR="0026062F" w:rsidRPr="00067380" w:rsidRDefault="002606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CASOTTI, Bruna </w:t>
      </w:r>
      <w:proofErr w:type="spellStart"/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Pretti</w:t>
      </w:r>
      <w:proofErr w:type="spellEnd"/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GOLDENSTEIN, Marcelo. Panorama do setor automotivo: as mudanças estruturais da indústria e as perspectivas para o Brasil. 2008.</w:t>
      </w:r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(ARTIGO)</w:t>
      </w:r>
    </w:p>
    <w:p w:rsidR="00067380" w:rsidRPr="00067380" w:rsidRDefault="0006738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Link</w:t>
      </w:r>
      <w:proofErr w:type="gramStart"/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.:</w:t>
      </w:r>
      <w:proofErr w:type="gramEnd"/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5" w:history="1">
        <w:r w:rsidRPr="000673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https://web.bndes.gov.br/bib/jspui/handle/1408/2566</w:t>
        </w:r>
      </w:hyperlink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067380" w:rsidRPr="00067380" w:rsidRDefault="0006738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7380" w:rsidRPr="00067380" w:rsidRDefault="0006738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BARROS, Daniel </w:t>
      </w:r>
      <w:proofErr w:type="spellStart"/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Chiari</w:t>
      </w:r>
      <w:proofErr w:type="spellEnd"/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PEDRO, Luciana Silvestre. As mudanças estruturais do setor automotivo, os impactos da crise e as perspectivas para o Brasil. </w:t>
      </w:r>
      <w:r w:rsidRPr="0006738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BNDES Setorial, n. 34, set. 2011, p. 173-202</w:t>
      </w:r>
      <w:r w:rsidRPr="00067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2011.</w:t>
      </w:r>
    </w:p>
    <w:p w:rsidR="00067380" w:rsidRPr="00067380" w:rsidRDefault="0006738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67380">
          <w:rPr>
            <w:rStyle w:val="Hyperlink"/>
            <w:rFonts w:ascii="Times New Roman" w:hAnsi="Times New Roman" w:cs="Times New Roman"/>
            <w:sz w:val="24"/>
            <w:szCs w:val="24"/>
          </w:rPr>
          <w:t>https://web.bndes.gov.br/bib/jspui/handle/1408/1483</w:t>
        </w:r>
      </w:hyperlink>
      <w:r w:rsidRPr="000673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7380" w:rsidRPr="00067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2F"/>
    <w:rsid w:val="00067380"/>
    <w:rsid w:val="0026062F"/>
    <w:rsid w:val="00381E38"/>
    <w:rsid w:val="00AC203E"/>
    <w:rsid w:val="00E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7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738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6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7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738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6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b.bndes.gov.br/bib/jspui/handle/1408/1483" TargetMode="External"/><Relationship Id="rId5" Type="http://schemas.openxmlformats.org/officeDocument/2006/relationships/hyperlink" Target="https://web.bndes.gov.br/bib/jspui/handle/1408/25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2022-09-14T01:32:00Z</dcterms:created>
  <dcterms:modified xsi:type="dcterms:W3CDTF">2022-09-14T01:57:00Z</dcterms:modified>
</cp:coreProperties>
</file>