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858" w:rsidRDefault="00AB7858" w:rsidP="00AB7858">
      <w:pPr>
        <w:pStyle w:val="Heading0Alt0"/>
      </w:pPr>
      <w:r>
        <w:t>Rättsliga och affärsmässiga vägval för API-licens</w:t>
      </w:r>
    </w:p>
    <w:p w:rsidR="00AB7858" w:rsidRDefault="00AB7858" w:rsidP="00AB7858">
      <w:pPr>
        <w:pStyle w:val="Heading1"/>
      </w:pPr>
      <w:r>
        <w:t>Bakgrund</w:t>
      </w:r>
    </w:p>
    <w:p w:rsidR="00AB7858" w:rsidRDefault="00AB7858" w:rsidP="00AF73A8">
      <w:pPr>
        <w:pStyle w:val="NormalwithindentAltD"/>
      </w:pPr>
      <w:r>
        <w:t>Det här dokumentet har tagits fram som en del av projektet ”Öppen API-licens Företag”, finansierat av VINNOVA. Syftet med projektet är att adressera de frågor och vägval som uppstår för ett företag som ska lansera ett API, med avseende på API-licensens utformning och innehåll. Projektet har arbetat med dessa utmaningar och har utarbetat följande dokument för API-tillhandahållarens vägledning:</w:t>
      </w:r>
    </w:p>
    <w:p w:rsidR="00AB7858" w:rsidRPr="00AB7858" w:rsidRDefault="00AB7858" w:rsidP="00866C47">
      <w:pPr>
        <w:pStyle w:val="List1Alt6"/>
      </w:pPr>
      <w:r w:rsidRPr="00F13829">
        <w:rPr>
          <w:u w:val="single"/>
        </w:rPr>
        <w:t>Det här dokumentet</w:t>
      </w:r>
      <w:r w:rsidRPr="00AB7858">
        <w:t xml:space="preserve">, som ger fördjupad bakgrundinformation kring både de rättsliga överväganden som behöver göras i utformningen av en API-licens på grund av tvingande lagstiftning (se punkt </w:t>
      </w:r>
      <w:r w:rsidR="001D2079">
        <w:fldChar w:fldCharType="begin"/>
      </w:r>
      <w:r w:rsidR="001D2079">
        <w:instrText xml:space="preserve"> REF _Ref371693034 \r \h </w:instrText>
      </w:r>
      <w:r w:rsidR="001D2079">
        <w:fldChar w:fldCharType="separate"/>
      </w:r>
      <w:r w:rsidR="00FF2761">
        <w:t>4</w:t>
      </w:r>
      <w:r w:rsidR="001D2079">
        <w:fldChar w:fldCharType="end"/>
      </w:r>
      <w:r w:rsidRPr="00AB7858">
        <w:t xml:space="preserve"> nedan), och vägval av mer praktisk/affärsmässig natur (se punkt </w:t>
      </w:r>
      <w:r w:rsidR="001D2079">
        <w:fldChar w:fldCharType="begin"/>
      </w:r>
      <w:r w:rsidR="001D2079">
        <w:instrText xml:space="preserve"> REF _Ref371693045 \r \h </w:instrText>
      </w:r>
      <w:r w:rsidR="001D2079">
        <w:fldChar w:fldCharType="separate"/>
      </w:r>
      <w:r w:rsidR="00FF2761">
        <w:t>5</w:t>
      </w:r>
      <w:r w:rsidR="001D2079">
        <w:fldChar w:fldCharType="end"/>
      </w:r>
      <w:r w:rsidRPr="00AB7858">
        <w:t xml:space="preserve"> nedan). </w:t>
      </w:r>
    </w:p>
    <w:p w:rsidR="00AB7858" w:rsidRPr="00AB7858" w:rsidRDefault="00AB7858" w:rsidP="00866C47">
      <w:pPr>
        <w:pStyle w:val="List1Alt6"/>
      </w:pPr>
      <w:r w:rsidRPr="00F13829">
        <w:rPr>
          <w:u w:val="single"/>
        </w:rPr>
        <w:t>En licenstext</w:t>
      </w:r>
      <w:r w:rsidRPr="00AB7858">
        <w:t xml:space="preserve"> som täcker relevanta vägval och överväganden enligt det här dokumentet. Eftersom olika skrivningar aktualiseras beroende på hur en enskild API-tillhandahållare ställer sig i ett visst vägval är licenstexten utformad så API-tillhandahållaren aktivt ska välja bland ett antal alternativa skrivningar. I vissa avseenden är de förutsättningar som gäller för tillhandahållandet av licensen så pass individuella att en standardtext inte fyller någon riktig funktion. I dessa fall innehåller licensen en ”</w:t>
      </w:r>
      <w:proofErr w:type="spellStart"/>
      <w:r w:rsidRPr="00AB7858">
        <w:t>placeholder</w:t>
      </w:r>
      <w:proofErr w:type="spellEnd"/>
      <w:r w:rsidRPr="00AB7858">
        <w:t>” där den enskilde API-tillhandahållaren själv kan fylla i aktuella förutsättningar. I vissa fall sker också hänvisning till ett separat policydokument, som ska skrivas av API-tillhandahållaren självt.</w:t>
      </w:r>
    </w:p>
    <w:p w:rsidR="00AB7858" w:rsidRPr="00AB7858" w:rsidRDefault="00AB7858" w:rsidP="00866C47">
      <w:pPr>
        <w:pStyle w:val="List1Alt6"/>
      </w:pPr>
      <w:r w:rsidRPr="00F13829">
        <w:rPr>
          <w:u w:val="single"/>
        </w:rPr>
        <w:t>Mallar för policydokument</w:t>
      </w:r>
      <w:r w:rsidRPr="00AB7858">
        <w:t xml:space="preserve">. För att ge API-tillhandahållaren en bild av det (ungefärliga) innehållet i respektive policydokument som licensen hänvisar till har vi skapat kortfattade mallar, som kan läggas till grund för API-tillhandahållarens arbete. </w:t>
      </w:r>
    </w:p>
    <w:p w:rsidR="00AB7858" w:rsidRPr="00AB7858" w:rsidRDefault="00AB7858" w:rsidP="00866C47">
      <w:pPr>
        <w:pStyle w:val="List1Alt6"/>
      </w:pPr>
      <w:bookmarkStart w:id="0" w:name="_Ref371693034"/>
      <w:r w:rsidRPr="00F13829">
        <w:rPr>
          <w:u w:val="single"/>
        </w:rPr>
        <w:t>En kortfattad instruktion till licenstexten</w:t>
      </w:r>
      <w:r w:rsidRPr="00AB7858">
        <w:t>, där de olika vägvalen är formulerade som direkta frågor till API-tillhandahållaren, och som är tänkt att tjäna som en ”snabbguide” till licenstexten.</w:t>
      </w:r>
      <w:bookmarkEnd w:id="0"/>
    </w:p>
    <w:p w:rsidR="00AB7858" w:rsidRDefault="00AB7858" w:rsidP="00AF73A8">
      <w:pPr>
        <w:pStyle w:val="NormalwithindentAltD"/>
      </w:pPr>
      <w:r>
        <w:t xml:space="preserve">Samtliga dokument tillhandahålls på webbplatsen </w:t>
      </w:r>
      <w:hyperlink r:id="rId9" w:history="1">
        <w:r w:rsidR="00F13829" w:rsidRPr="005917FE">
          <w:rPr>
            <w:rStyle w:val="Hyperlink"/>
          </w:rPr>
          <w:t>http://apilicens.se/</w:t>
        </w:r>
      </w:hyperlink>
      <w:r>
        <w:t xml:space="preserve">. Som framgår på webbplatsen krävs det, för att en API-tillhandahållare ska kunna göra medvetna och riktiga beslut om vilka skrivningar tillhandahållaren ska använda dig av i sin egen version av licenstexten, att tillhandahållaren läser och överväger frågorna i den kortfattade instruktionen mot bakgrund av den mer detaljerade information som framgår av det här vägvalsdokumentet. </w:t>
      </w:r>
    </w:p>
    <w:p w:rsidR="00AB7858" w:rsidRDefault="00AB7858" w:rsidP="00AB7858">
      <w:pPr>
        <w:pStyle w:val="Heading1"/>
      </w:pPr>
      <w:r>
        <w:lastRenderedPageBreak/>
        <w:t>Licensens innehåll och begränsningar</w:t>
      </w:r>
    </w:p>
    <w:p w:rsidR="00AB7858" w:rsidRDefault="00AB7858" w:rsidP="00AF73A8">
      <w:pPr>
        <w:pStyle w:val="NormalwithindentAltD"/>
      </w:pPr>
      <w:r>
        <w:t xml:space="preserve">Följande förtydliganden och begränsningar gäller med avseende på vilka typer av </w:t>
      </w:r>
      <w:proofErr w:type="spellStart"/>
      <w:r>
        <w:t>API:er</w:t>
      </w:r>
      <w:proofErr w:type="spellEnd"/>
      <w:r>
        <w:t xml:space="preserve"> som ska kunna tillhandahållas under licensen, och de frågor som omfattas av licensen:</w:t>
      </w:r>
    </w:p>
    <w:p w:rsidR="00AB7858" w:rsidRDefault="00AB7858" w:rsidP="00AF73A8">
      <w:pPr>
        <w:pStyle w:val="NormalwithindentAltD"/>
      </w:pPr>
      <w:r>
        <w:t>Licensen täcker:</w:t>
      </w:r>
    </w:p>
    <w:p w:rsidR="00AB7858" w:rsidRDefault="00AB7858" w:rsidP="00B073E9">
      <w:pPr>
        <w:pStyle w:val="ListAlt7"/>
      </w:pPr>
      <w:r>
        <w:t xml:space="preserve">Webbaserade </w:t>
      </w:r>
      <w:proofErr w:type="spellStart"/>
      <w:r>
        <w:t>API:er</w:t>
      </w:r>
      <w:proofErr w:type="spellEnd"/>
      <w:r>
        <w:t>, typiskt realiserade genom tekniska protokoll som REST och SOAP.</w:t>
      </w:r>
    </w:p>
    <w:p w:rsidR="00AB7858" w:rsidRDefault="00AB7858" w:rsidP="00B073E9">
      <w:pPr>
        <w:pStyle w:val="ListAlt7"/>
      </w:pPr>
      <w:proofErr w:type="spellStart"/>
      <w:r>
        <w:t>API:er</w:t>
      </w:r>
      <w:proofErr w:type="spellEnd"/>
      <w:r>
        <w:t xml:space="preserve"> som både läser och skriver information.</w:t>
      </w:r>
    </w:p>
    <w:p w:rsidR="00AB7858" w:rsidRDefault="00AB7858" w:rsidP="00B073E9">
      <w:pPr>
        <w:pStyle w:val="ListAlt7"/>
      </w:pPr>
      <w:proofErr w:type="spellStart"/>
      <w:r>
        <w:t>API:er</w:t>
      </w:r>
      <w:proofErr w:type="spellEnd"/>
      <w:r>
        <w:t xml:space="preserve"> tillhandahållna av företag. </w:t>
      </w:r>
    </w:p>
    <w:p w:rsidR="00AB7858" w:rsidRDefault="00AB7858" w:rsidP="00B073E9">
      <w:pPr>
        <w:pStyle w:val="ListAlt7"/>
      </w:pPr>
      <w:proofErr w:type="spellStart"/>
      <w:r>
        <w:t>API:er</w:t>
      </w:r>
      <w:proofErr w:type="spellEnd"/>
      <w:r>
        <w:t xml:space="preserve"> som är gratis att använda, som tillhandahålls mot betalning eller en kombination av dessa två varianter. </w:t>
      </w:r>
    </w:p>
    <w:p w:rsidR="00AB7858" w:rsidRDefault="00AB7858" w:rsidP="00AF73A8">
      <w:pPr>
        <w:pStyle w:val="NormalwithindentAltD"/>
      </w:pPr>
      <w:r>
        <w:t>Licensen täcker inte:</w:t>
      </w:r>
    </w:p>
    <w:p w:rsidR="00AB7858" w:rsidRDefault="00AB7858" w:rsidP="00B073E9">
      <w:pPr>
        <w:pStyle w:val="ListAlt7"/>
      </w:pPr>
      <w:r>
        <w:t xml:space="preserve">Verktyg, programkod eller kodbibliotek som bygger på </w:t>
      </w:r>
      <w:proofErr w:type="spellStart"/>
      <w:r>
        <w:t>API:et</w:t>
      </w:r>
      <w:proofErr w:type="spellEnd"/>
      <w:r>
        <w:t>.</w:t>
      </w:r>
    </w:p>
    <w:p w:rsidR="00AB7858" w:rsidRDefault="00AB7858" w:rsidP="00B073E9">
      <w:pPr>
        <w:pStyle w:val="ListAlt7"/>
      </w:pPr>
      <w:proofErr w:type="spellStart"/>
      <w:r>
        <w:t>API:er</w:t>
      </w:r>
      <w:proofErr w:type="spellEnd"/>
      <w:r>
        <w:t xml:space="preserve"> som tillhandahålls av myndigheter och andra offentliga enheter. De står under legala krav på offentlighet och sekretess m.m. som inte har beaktats i projektet.</w:t>
      </w:r>
    </w:p>
    <w:p w:rsidR="00AB7858" w:rsidRDefault="00AB7858" w:rsidP="00B073E9">
      <w:pPr>
        <w:pStyle w:val="ListAlt7"/>
      </w:pPr>
      <w:proofErr w:type="spellStart"/>
      <w:r>
        <w:t>API:er</w:t>
      </w:r>
      <w:proofErr w:type="spellEnd"/>
      <w:r>
        <w:t xml:space="preserve"> som stöder beställningar och/eller köp av varor via själva </w:t>
      </w:r>
      <w:proofErr w:type="spellStart"/>
      <w:r>
        <w:t>API:et</w:t>
      </w:r>
      <w:proofErr w:type="spellEnd"/>
      <w:r>
        <w:t>. Konsumenters beställningar och köp av varor i en digital miljö aktualiserar bestämmelser om informationsskyldighet, ångerrätt m.m. som det inte finns utrymme för inom projektets ramar.</w:t>
      </w:r>
    </w:p>
    <w:p w:rsidR="00AB7858" w:rsidRDefault="00AB7858" w:rsidP="00B073E9">
      <w:pPr>
        <w:pStyle w:val="ListAlt7"/>
      </w:pPr>
      <w:r>
        <w:t xml:space="preserve">Legala informationskrav som behöver uppfyllas i samband med att ett företag tillhandahåller ett API, men som inte behöver omnämnas i själva licenstexten, utan t.ex. på den webbplats som </w:t>
      </w:r>
      <w:proofErr w:type="spellStart"/>
      <w:r>
        <w:t>API:et</w:t>
      </w:r>
      <w:proofErr w:type="spellEnd"/>
      <w:r>
        <w:t xml:space="preserve"> tillhandahålls på. Som exempel på sådana krav kan nämnas informationskraven i §§ 10-12 lag (2002:562) om elektronisk handel och andra informationssamhällets tjänster och informationskraven i distans- och hemförsäljningslag (2005:59).</w:t>
      </w:r>
    </w:p>
    <w:p w:rsidR="00AB7858" w:rsidRDefault="00AB7858" w:rsidP="00B073E9">
      <w:pPr>
        <w:pStyle w:val="Heading1"/>
      </w:pPr>
      <w:r>
        <w:t>Villkor för användande av licens</w:t>
      </w:r>
    </w:p>
    <w:p w:rsidR="00AB7858" w:rsidRDefault="00AB7858" w:rsidP="00AF73A8">
      <w:pPr>
        <w:pStyle w:val="NormalwithindentAltD"/>
      </w:pPr>
      <w:r>
        <w:t>För användning av licensen gäller följande förutsättningar:</w:t>
      </w:r>
    </w:p>
    <w:p w:rsidR="00AB7858" w:rsidRDefault="00AB7858" w:rsidP="00672657">
      <w:pPr>
        <w:pStyle w:val="ListAlt7"/>
      </w:pPr>
      <w:r>
        <w:t xml:space="preserve">Som framgår av avsnittet ”Bakgrund” i licenstexten bygger licensen på att varje API-användare aktivt ska godkänna licenstexten (t.ex. genom att checka i en ruta för godkännande). Det är projektets rekommendation att API-tillhandahållaren kräver ett sådant aktivt och spårbart godkännande för att ge användaren tillgång till </w:t>
      </w:r>
      <w:proofErr w:type="spellStart"/>
      <w:r>
        <w:t>API:et</w:t>
      </w:r>
      <w:proofErr w:type="spellEnd"/>
      <w:r>
        <w:t xml:space="preserve">. </w:t>
      </w:r>
    </w:p>
    <w:p w:rsidR="00AB7858" w:rsidRDefault="00AB7858" w:rsidP="00672657">
      <w:pPr>
        <w:pStyle w:val="ListAlt7"/>
      </w:pPr>
      <w:r>
        <w:t xml:space="preserve">Licensen tillhandahålls under en </w:t>
      </w:r>
      <w:proofErr w:type="spellStart"/>
      <w:r>
        <w:t>Creative</w:t>
      </w:r>
      <w:proofErr w:type="spellEnd"/>
      <w:r>
        <w:t xml:space="preserve"> </w:t>
      </w:r>
      <w:proofErr w:type="spellStart"/>
      <w:r>
        <w:t>Commons</w:t>
      </w:r>
      <w:proofErr w:type="spellEnd"/>
      <w:r>
        <w:t xml:space="preserve"> Attribution 3.0-licens (se </w:t>
      </w:r>
      <w:hyperlink r:id="rId10" w:history="1">
        <w:r w:rsidR="00F13829" w:rsidRPr="005917FE">
          <w:rPr>
            <w:rStyle w:val="Hyperlink"/>
          </w:rPr>
          <w:t>http://creativecommons.org/licenses/by/3.0/deed.en</w:t>
        </w:r>
      </w:hyperlink>
      <w:r>
        <w:t xml:space="preserve">) och är </w:t>
      </w:r>
      <w:r>
        <w:lastRenderedPageBreak/>
        <w:t>således öppen, på så vis att dess upphovsmän (projektet) inte kommer att göra anspråk på upphovsrätt till licensen, och att vem som helst ska kunna använda, sprida och ändra licenstexten efter egna behov.</w:t>
      </w:r>
    </w:p>
    <w:p w:rsidR="00AB7858" w:rsidRDefault="00AB7858" w:rsidP="00672657">
      <w:pPr>
        <w:pStyle w:val="ListAlt7"/>
      </w:pPr>
      <w:r>
        <w:t xml:space="preserve">Vid användning av hela eller delar av den publicerade licensen ska hänvisning till originallicensen dock göras, genom följande text: ”den här licensen bygger på Öppen API-licens för företag </w:t>
      </w:r>
      <w:r w:rsidRPr="00505A59">
        <w:rPr>
          <w:i/>
        </w:rPr>
        <w:t xml:space="preserve">(=hyperlänk till </w:t>
      </w:r>
      <w:hyperlink r:id="rId11" w:history="1">
        <w:r w:rsidR="00F13829" w:rsidRPr="00505A59">
          <w:rPr>
            <w:rStyle w:val="Hyperlink"/>
            <w:i/>
          </w:rPr>
          <w:t>http://apilicens.se/</w:t>
        </w:r>
      </w:hyperlink>
      <w:r>
        <w:t xml:space="preserve">), men har anpassats av </w:t>
      </w:r>
      <w:r w:rsidRPr="00F13829">
        <w:rPr>
          <w:highlight w:val="lightGray"/>
        </w:rPr>
        <w:t>[API-tillhandahållarens företagsnamn]</w:t>
      </w:r>
      <w:r>
        <w:t>”.</w:t>
      </w:r>
    </w:p>
    <w:p w:rsidR="00AB7858" w:rsidRDefault="00AB7858" w:rsidP="00672657">
      <w:pPr>
        <w:pStyle w:val="ListAlt7"/>
      </w:pPr>
      <w:r>
        <w:t xml:space="preserve">Även om var och en har rätt att göra ändringar i licenstexten är det viktigt att notera att licensen är framtagen för de givna förutsättningarna, d.v.s. de begränsningar, vägval och ställningstaganden som framgår av detta dokument. Vid ändringar härutöver riskerar licenstexten att inte längre vara juridiskt hållbar. </w:t>
      </w:r>
    </w:p>
    <w:p w:rsidR="00AB7858" w:rsidRDefault="00AB7858" w:rsidP="00672657">
      <w:pPr>
        <w:pStyle w:val="ListAlt7"/>
      </w:pPr>
      <w:r>
        <w:t xml:space="preserve">Dokumentationen är framtagen utifrån projektets bästa vetskap om de förutsättningar som generellt sett gäller för tillhandahållandet av </w:t>
      </w:r>
      <w:proofErr w:type="spellStart"/>
      <w:r>
        <w:t>API:er</w:t>
      </w:r>
      <w:proofErr w:type="spellEnd"/>
      <w:r>
        <w:t xml:space="preserve">. Eftersom det finns begränsad rättslig praxis om API-licenser, och eftersom det inte funnits utrymme för att inkludera alla tänkbara typer av information och omständigheter i utformandet av licensen, är licensen inte att betrakta som heltäckande, utan används på egen risk och eget ansvar. Om du som API-tillhandahållare vill vara helt säker på att du har en licenstext som fullt återspeglar dina individuella förutsättningar bör du därför låta en jurist se över ditt förslag till licenstext. </w:t>
      </w:r>
    </w:p>
    <w:p w:rsidR="00AB7858" w:rsidRDefault="00AB7858" w:rsidP="00672657">
      <w:pPr>
        <w:pStyle w:val="ListAlt7"/>
      </w:pPr>
      <w:r>
        <w:t xml:space="preserve">De juridiska överväganden som gjorts är baserade på rättsläget vid dokumentationens framtagande (höst 2013). Eventuell ny rättspraxis, ny lagstiftning och övriga förändringar i rättsläget efter den tidsperioden reflekteras därför inte i dokumenten, om inte projektet eller den/de som på projektets uppdrag förvaltar dokumenten beslutar att uppdatera dokumentationen, t.ex. genom att ge ut en ny, uppdaterad version av licensen. </w:t>
      </w:r>
    </w:p>
    <w:p w:rsidR="00AB7858" w:rsidRDefault="00AB7858" w:rsidP="00672657">
      <w:pPr>
        <w:pStyle w:val="Heading1"/>
      </w:pPr>
      <w:r>
        <w:t>Rättsliga överväganden</w:t>
      </w:r>
    </w:p>
    <w:p w:rsidR="00AB7858" w:rsidRDefault="00AB7858" w:rsidP="00672657">
      <w:pPr>
        <w:pStyle w:val="Heading2"/>
      </w:pPr>
      <w:r>
        <w:t xml:space="preserve">Immateriella rättigheter </w:t>
      </w:r>
    </w:p>
    <w:p w:rsidR="00AB7858" w:rsidRDefault="00AB7858" w:rsidP="00672657">
      <w:pPr>
        <w:pStyle w:val="Heading3"/>
      </w:pPr>
      <w:r>
        <w:t>Upphovsrättsskydd</w:t>
      </w:r>
    </w:p>
    <w:p w:rsidR="00AB7858" w:rsidRDefault="00AB7858" w:rsidP="00AF73A8">
      <w:pPr>
        <w:pStyle w:val="NormalwithindentAltD"/>
      </w:pPr>
      <w:r>
        <w:t>Lag (1960:729) om upphovsrätt och konstnärliga verk ger den som har skapat ett litterärt eller konstnärligt verk ensamrätt till att framställa nya exemplar av verket och att göra det tillgängligt för allmänheten, i alla fall som detta sker annat än för rent privat bruk.</w:t>
      </w:r>
    </w:p>
    <w:p w:rsidR="00AB7858" w:rsidRDefault="00AB7858" w:rsidP="00AF73A8">
      <w:pPr>
        <w:pStyle w:val="NormalwithindentAltD"/>
      </w:pPr>
      <w:r>
        <w:t>Litterära eller konstnärliga verk kan vara t.ex. en text, ett foto, ett datorprogram eller ett musikstycke, förutsatt att texten, fotot, datorprogrammet eller musikstycket är tillräckligt originellt.</w:t>
      </w:r>
    </w:p>
    <w:p w:rsidR="00AB7858" w:rsidRDefault="00AB7858" w:rsidP="00AF73A8">
      <w:pPr>
        <w:pStyle w:val="NormalwithindentAltD"/>
      </w:pPr>
      <w:r>
        <w:lastRenderedPageBreak/>
        <w:t xml:space="preserve">Precis som i alla andra fall då ett företag vill dela med sig av material som kan vara upphovsrättsskyddat måste tillhandahållaren av ett API därför kontrollera om </w:t>
      </w:r>
      <w:proofErr w:type="spellStart"/>
      <w:r>
        <w:t>API:et</w:t>
      </w:r>
      <w:proofErr w:type="spellEnd"/>
      <w:r>
        <w:t xml:space="preserve"> returnerar något material som någon annan än tillhandahållaren av </w:t>
      </w:r>
      <w:proofErr w:type="spellStart"/>
      <w:r>
        <w:t>API:et</w:t>
      </w:r>
      <w:proofErr w:type="spellEnd"/>
      <w:r>
        <w:t xml:space="preserve"> har upphovsrätt till, eller som API-tillhandahållaren själv har upphovsrätt till och vill sätta upp begränsningar för användandet av. </w:t>
      </w:r>
    </w:p>
    <w:p w:rsidR="00AB7858" w:rsidRDefault="00AB7858" w:rsidP="00AF73A8">
      <w:pPr>
        <w:pStyle w:val="NormalwithindentAltD"/>
      </w:pPr>
      <w:r>
        <w:t>Ett företag som tillhandahåller ett API bör därför undvika att lägga ut bilder, programkod och andra verk i ett API om man inte är säker på att man har fått upphovsmannens rätt att sprida verket vidare på det sätt som görs.</w:t>
      </w:r>
    </w:p>
    <w:p w:rsidR="00AB7858" w:rsidRDefault="00AB7858" w:rsidP="00AF73A8">
      <w:pPr>
        <w:pStyle w:val="NormalwithindentAltD"/>
      </w:pPr>
      <w:r>
        <w:t xml:space="preserve">Det händer att rätten att förfoga över ett upphovsrättsligt skyddat verk är villkorad, t.ex. genom att en bild tillhandahålls under en licens som anger att upphovsmannen måste nämnas då bilden kopieras eller sprids. För att förhålla sig till sådana villkor bör en API-tillhandahållare ge användarna (d.v.s. de utvecklare som ges tillgång till </w:t>
      </w:r>
      <w:proofErr w:type="spellStart"/>
      <w:r>
        <w:t>API:et</w:t>
      </w:r>
      <w:proofErr w:type="spellEnd"/>
      <w:r>
        <w:t xml:space="preserve">) den information de behöver för att inte bryta mot upphovsrätten till något verk, genom att kommunicera de villkor som gäller för de verk som tillhandahålls via </w:t>
      </w:r>
      <w:proofErr w:type="spellStart"/>
      <w:r>
        <w:t>API:et</w:t>
      </w:r>
      <w:proofErr w:type="spellEnd"/>
      <w:r>
        <w:t xml:space="preserve">. </w:t>
      </w:r>
    </w:p>
    <w:p w:rsidR="00AB7858" w:rsidRDefault="00AB7858" w:rsidP="00AF73A8">
      <w:pPr>
        <w:pStyle w:val="NormalwithindentAltD"/>
      </w:pPr>
      <w:r>
        <w:t>Eftersom dessa villkor kommer att variera mellan varje enskilt fall är det inte möjligt att föra in sådana informationstexter i den licenstext som tagits fram inom ramen för projektet, men licenstexten har försetts med utrymme för API-tillhandahållaren att beskriva de ev. villkor som gäller för upphovsrättsskyddat material.</w:t>
      </w:r>
    </w:p>
    <w:p w:rsidR="00AB7858" w:rsidRDefault="00AB7858" w:rsidP="00AF73A8">
      <w:pPr>
        <w:pStyle w:val="NormalwithindentAltD"/>
      </w:pPr>
      <w:r>
        <w:t xml:space="preserve">I de fall som användarna själva kan generera information till </w:t>
      </w:r>
      <w:proofErr w:type="spellStart"/>
      <w:r>
        <w:t>API:et</w:t>
      </w:r>
      <w:proofErr w:type="spellEnd"/>
      <w:r>
        <w:t xml:space="preserve"> bör API-tillhandahållaren tydliggöra att användaren själv ansvarar för att han eller hon har rätt att sprida ev. upphovsrättsligt skyddade verk, se punkt </w:t>
      </w:r>
      <w:r w:rsidR="00D66E96">
        <w:fldChar w:fldCharType="begin"/>
      </w:r>
      <w:r w:rsidR="00D66E96">
        <w:instrText xml:space="preserve"> REF _Ref371924769 \r \h </w:instrText>
      </w:r>
      <w:r w:rsidR="00D66E96">
        <w:fldChar w:fldCharType="separate"/>
      </w:r>
      <w:r w:rsidR="00D66E96">
        <w:t>5.5.2</w:t>
      </w:r>
      <w:r w:rsidR="00D66E96">
        <w:fldChar w:fldCharType="end"/>
      </w:r>
      <w:r>
        <w:t xml:space="preserve"> nedan. </w:t>
      </w:r>
    </w:p>
    <w:p w:rsidR="00AB7858" w:rsidRDefault="00AB7858" w:rsidP="004C7A27">
      <w:pPr>
        <w:pStyle w:val="Heading3"/>
      </w:pPr>
      <w:r>
        <w:t>Varumärkesskydd</w:t>
      </w:r>
    </w:p>
    <w:p w:rsidR="00AB7858" w:rsidRDefault="00AB7858" w:rsidP="004C7A27">
      <w:pPr>
        <w:pStyle w:val="NormalwithindentAltD"/>
      </w:pPr>
      <w:r>
        <w:t xml:space="preserve">Varumärkeslag (2010:1877) ger den som har registrerat eller inarbetat ett varumärke ensamrätt till att använda varumärket i näringsverksamhet. </w:t>
      </w:r>
    </w:p>
    <w:p w:rsidR="00AB7858" w:rsidRDefault="00AB7858" w:rsidP="004C7A27">
      <w:pPr>
        <w:pStyle w:val="NormalwithindentAltD"/>
      </w:pPr>
      <w:r>
        <w:t>Exempel på varumärkesskyddat material kan vara logotyper, varunamn och symboler, givet att de utgör ett unikt varumärke.</w:t>
      </w:r>
    </w:p>
    <w:p w:rsidR="00AB7858" w:rsidRDefault="00AB7858" w:rsidP="004C7A27">
      <w:pPr>
        <w:pStyle w:val="NormalwithindentAltD"/>
      </w:pPr>
      <w:r>
        <w:t xml:space="preserve">Precis som är fallet med upphovsrättsligt skyddat material har tillhandahållaren av ett API inte rätt att låta sina användare utnyttja ett varumärke som inte tillhör API- tillhandahållaren. Ett företag som tillhandahåller ett API bör därför undvika att lämna ut varumärkesskyddade märken i ett API om man inte är säker på att man har fått innehavarens rätt att låta andra använda varumärket. </w:t>
      </w:r>
    </w:p>
    <w:p w:rsidR="00AB7858" w:rsidRDefault="00AB7858" w:rsidP="004C7A27">
      <w:pPr>
        <w:pStyle w:val="NormalwithindentAltD"/>
      </w:pPr>
      <w:r>
        <w:t xml:space="preserve">Om API-tillhandahållaren har fått rätten att låta sina användare använda en tredje parts varumärke bör API-tillhandahållaren, liksom är fallet med upphovsrättskyddat material, informerar sina användare om eventuella villkor som gäller för användningen av varumärket. </w:t>
      </w:r>
    </w:p>
    <w:p w:rsidR="00AB7858" w:rsidRDefault="00AB7858" w:rsidP="004C7A27">
      <w:pPr>
        <w:pStyle w:val="NormalwithindentAltD"/>
      </w:pPr>
      <w:r>
        <w:t xml:space="preserve">Det förekommer också att tillhandahållaren av ett API vill kräva att användaren hänvisar till tillhandahållarens eget varumärke eller firma i </w:t>
      </w:r>
      <w:r>
        <w:lastRenderedPageBreak/>
        <w:t xml:space="preserve">samband med att användaren publicerar information som användaren fått tillgång till via </w:t>
      </w:r>
      <w:proofErr w:type="spellStart"/>
      <w:r>
        <w:t>API:et</w:t>
      </w:r>
      <w:proofErr w:type="spellEnd"/>
      <w:r>
        <w:t xml:space="preserve">. </w:t>
      </w:r>
    </w:p>
    <w:p w:rsidR="00AB7858" w:rsidRDefault="00AB7858" w:rsidP="004C7A27">
      <w:pPr>
        <w:pStyle w:val="NormalwithindentAltD"/>
      </w:pPr>
      <w:r>
        <w:t xml:space="preserve">Vissa tillhandahållare av </w:t>
      </w:r>
      <w:proofErr w:type="spellStart"/>
      <w:r>
        <w:t>API:er</w:t>
      </w:r>
      <w:proofErr w:type="spellEnd"/>
      <w:r>
        <w:t xml:space="preserve"> vill också själva ha rätt att ange användarens varumärke eller firma för att annonsera vem som använder sig av </w:t>
      </w:r>
      <w:proofErr w:type="spellStart"/>
      <w:r>
        <w:t>API:et</w:t>
      </w:r>
      <w:proofErr w:type="spellEnd"/>
      <w:r>
        <w:t xml:space="preserve">. Varumärkesanvändningen i sådana situationer behandlas i punkt </w:t>
      </w:r>
      <w:r w:rsidR="00D66E96">
        <w:fldChar w:fldCharType="begin"/>
      </w:r>
      <w:r w:rsidR="00D66E96">
        <w:instrText xml:space="preserve"> REF _Ref371924787 \r \h </w:instrText>
      </w:r>
      <w:r w:rsidR="00D66E96">
        <w:fldChar w:fldCharType="separate"/>
      </w:r>
      <w:r w:rsidR="00D66E96">
        <w:t>5.4</w:t>
      </w:r>
      <w:r w:rsidR="00D66E96">
        <w:fldChar w:fldCharType="end"/>
      </w:r>
      <w:r>
        <w:t xml:space="preserve"> nedan.</w:t>
      </w:r>
    </w:p>
    <w:p w:rsidR="00AB7858" w:rsidRDefault="00AB7858" w:rsidP="004C7A27">
      <w:pPr>
        <w:pStyle w:val="Heading4"/>
      </w:pPr>
      <w:r>
        <w:t>Vägval i licensen</w:t>
      </w:r>
    </w:p>
    <w:tbl>
      <w:tblPr>
        <w:tblStyle w:val="MSA"/>
        <w:tblW w:w="0" w:type="auto"/>
        <w:tblInd w:w="1009" w:type="dxa"/>
        <w:tblCellMar>
          <w:top w:w="108" w:type="dxa"/>
        </w:tblCellMar>
        <w:tblLook w:val="0480" w:firstRow="0" w:lastRow="0" w:firstColumn="1" w:lastColumn="0" w:noHBand="0" w:noVBand="1"/>
      </w:tblPr>
      <w:tblGrid>
        <w:gridCol w:w="3917"/>
        <w:gridCol w:w="3794"/>
      </w:tblGrid>
      <w:tr w:rsidR="00CE3AD5" w:rsidTr="00310572">
        <w:tc>
          <w:tcPr>
            <w:tcW w:w="4322" w:type="dxa"/>
          </w:tcPr>
          <w:p w:rsidR="00CE3AD5" w:rsidRDefault="00CE3AD5" w:rsidP="00CE3AD5">
            <w:pPr>
              <w:pStyle w:val="NormalwithindentAltD"/>
              <w:ind w:left="0"/>
            </w:pPr>
            <w:r w:rsidRPr="00CE3AD5">
              <w:t xml:space="preserve">Kommer </w:t>
            </w:r>
            <w:proofErr w:type="spellStart"/>
            <w:r w:rsidRPr="00CE3AD5">
              <w:t>API:et</w:t>
            </w:r>
            <w:proofErr w:type="spellEnd"/>
            <w:r w:rsidRPr="00CE3AD5">
              <w:t xml:space="preserve"> att lämna ut immaterialrättsligt skyddat material, t.ex. material som omfattas av upphovsrätt eller varumärkesskydd?</w:t>
            </w:r>
          </w:p>
        </w:tc>
        <w:tc>
          <w:tcPr>
            <w:tcW w:w="4322" w:type="dxa"/>
          </w:tcPr>
          <w:p w:rsidR="00CE3AD5" w:rsidRDefault="00CE3AD5" w:rsidP="00CE3AD5">
            <w:r w:rsidRPr="00AB40DD">
              <w:rPr>
                <w:b/>
              </w:rPr>
              <w:t>Ja:</w:t>
            </w:r>
            <w:r w:rsidRPr="00AB40DD">
              <w:t xml:space="preserve"> Behåll punkt 2.2 i licenstexten och infoga efterfrågad information.</w:t>
            </w:r>
          </w:p>
          <w:p w:rsidR="00CE3AD5" w:rsidRDefault="00CE3AD5" w:rsidP="00CE3AD5">
            <w:pPr>
              <w:pStyle w:val="NormalwithindentAltD"/>
              <w:ind w:left="0"/>
            </w:pPr>
            <w:r w:rsidRPr="00AB40DD">
              <w:rPr>
                <w:b/>
              </w:rPr>
              <w:t>Nej:</w:t>
            </w:r>
            <w:r w:rsidRPr="00AB40DD">
              <w:t xml:space="preserve"> Stryk punkt 2.2 i licenstexten</w:t>
            </w:r>
          </w:p>
        </w:tc>
      </w:tr>
    </w:tbl>
    <w:p w:rsidR="00CE3AD5" w:rsidRPr="00CE3AD5" w:rsidRDefault="00CE3AD5" w:rsidP="00DF6820">
      <w:pPr>
        <w:pStyle w:val="NormalwithindentAltD"/>
        <w:spacing w:after="0"/>
      </w:pPr>
    </w:p>
    <w:p w:rsidR="00AB7858" w:rsidRDefault="00AB7858" w:rsidP="005165BB">
      <w:pPr>
        <w:pStyle w:val="Heading2"/>
      </w:pPr>
      <w:r>
        <w:t>Skydd för personuppgifter</w:t>
      </w:r>
    </w:p>
    <w:p w:rsidR="00AB7858" w:rsidRDefault="00AB7858" w:rsidP="004C7A27">
      <w:pPr>
        <w:pStyle w:val="Heading3"/>
      </w:pPr>
      <w:r>
        <w:t>Bakgrund</w:t>
      </w:r>
    </w:p>
    <w:p w:rsidR="00AB7858" w:rsidRDefault="00AB7858" w:rsidP="00AF73A8">
      <w:pPr>
        <w:pStyle w:val="NormalwithindentAltD"/>
      </w:pPr>
      <w:r>
        <w:t xml:space="preserve">Personuppgiftslag (1998:204) (PUL) anger förutsättningarna för automatiserad behandling av personuppgifter i verksamhet som inte är av rent privat natur. </w:t>
      </w:r>
    </w:p>
    <w:p w:rsidR="00AB7858" w:rsidRDefault="00AB7858" w:rsidP="00AF73A8">
      <w:pPr>
        <w:pStyle w:val="NormalwithindentAltD"/>
      </w:pPr>
      <w:r>
        <w:t>I PUL definieras personuppgifter som ”all slags information som direkt eller indirekt kan hänföras till en fysisk person som är i livet”, vilket t.ex. kan vara:</w:t>
      </w:r>
    </w:p>
    <w:p w:rsidR="00AB7858" w:rsidRDefault="00AB7858" w:rsidP="004C7A27">
      <w:pPr>
        <w:pStyle w:val="ListAlt7"/>
      </w:pPr>
      <w:r>
        <w:t>En fysisk persons namn</w:t>
      </w:r>
    </w:p>
    <w:p w:rsidR="00AB7858" w:rsidRDefault="00AB7858" w:rsidP="004C7A27">
      <w:pPr>
        <w:pStyle w:val="ListAlt7"/>
      </w:pPr>
      <w:r>
        <w:t>En fysisk persons e-postadress</w:t>
      </w:r>
    </w:p>
    <w:p w:rsidR="00AB7858" w:rsidRDefault="00AB7858" w:rsidP="004C7A27">
      <w:pPr>
        <w:pStyle w:val="ListAlt7"/>
      </w:pPr>
      <w:r>
        <w:t>IP-nummer som kan kopplas till en fysisk person</w:t>
      </w:r>
    </w:p>
    <w:p w:rsidR="00AB7858" w:rsidRDefault="00AB7858" w:rsidP="004C7A27">
      <w:pPr>
        <w:pStyle w:val="ListAlt7"/>
      </w:pPr>
      <w:r>
        <w:t>Användarnamn i sociala nätverk.</w:t>
      </w:r>
    </w:p>
    <w:p w:rsidR="00AB7858" w:rsidRDefault="00AB7858" w:rsidP="00AF73A8">
      <w:pPr>
        <w:pStyle w:val="NormalwithindentAltD"/>
      </w:pPr>
      <w:r>
        <w:t>Med behandling avses i princip varje åtgärd som vidtas med en personuppgift, t.ex. insamling, registrering, organisering, lagring, bearbetning, ändring, användning, utlämnande genom översändande, spridning, sammanställning, blockering, eller utplåning.</w:t>
      </w:r>
    </w:p>
    <w:p w:rsidR="00AB7858" w:rsidRDefault="00AB7858" w:rsidP="00AF73A8">
      <w:pPr>
        <w:pStyle w:val="NormalwithindentAltD"/>
      </w:pPr>
      <w:r>
        <w:t xml:space="preserve">Bestämmelserna i PUL riktar sig mot den personuppgiftsansvarige, d.v.s. den enhet som ensam eller tillsammans med andra bestämmer ändamålen med och medlen för behandlingen personuppgifter. I PUL uppställs en rad krav på den personuppgiftsansvarige, t.ex. </w:t>
      </w:r>
      <w:r>
        <w:cr/>
      </w:r>
    </w:p>
    <w:p w:rsidR="00AB7858" w:rsidRDefault="00AB7858" w:rsidP="000959D3">
      <w:pPr>
        <w:pStyle w:val="ListAlt7"/>
      </w:pPr>
      <w:r>
        <w:t>krav på viss information till de registrerade;</w:t>
      </w:r>
    </w:p>
    <w:p w:rsidR="00AB7858" w:rsidRDefault="00AB7858" w:rsidP="000959D3">
      <w:pPr>
        <w:pStyle w:val="ListAlt7"/>
      </w:pPr>
      <w:r>
        <w:t>krav på att vidta lämpliga tekniska och organisatoriska åtgärder för att skydda de personuppgifter som behandlas;</w:t>
      </w:r>
    </w:p>
    <w:p w:rsidR="00AB7858" w:rsidRDefault="00AB7858" w:rsidP="000959D3">
      <w:pPr>
        <w:pStyle w:val="ListAlt7"/>
      </w:pPr>
      <w:r>
        <w:lastRenderedPageBreak/>
        <w:t>krav på att den personuppgiftsansvarige inte får överföra personuppgifter till ett tredje land (d.v.s. ett land utanför EU/EES) utan rättslig grund.</w:t>
      </w:r>
    </w:p>
    <w:p w:rsidR="00AB7858" w:rsidRDefault="00AB7858" w:rsidP="000959D3">
      <w:pPr>
        <w:pStyle w:val="Heading3"/>
      </w:pPr>
      <w:r>
        <w:t>Inhämtande av personuppgifter</w:t>
      </w:r>
    </w:p>
    <w:p w:rsidR="00AB7858" w:rsidRDefault="00AB7858" w:rsidP="000959D3">
      <w:pPr>
        <w:pStyle w:val="NormalwithindentAltD"/>
      </w:pPr>
      <w:r>
        <w:t xml:space="preserve">Många API-tillhandahållare kräver att en användare registrerar viss information om sig själv (t.ex. namn och e-postadress) för att få tillgång till </w:t>
      </w:r>
      <w:proofErr w:type="spellStart"/>
      <w:r>
        <w:t>API:et</w:t>
      </w:r>
      <w:proofErr w:type="spellEnd"/>
      <w:r>
        <w:t xml:space="preserve">. API-tillhandahållaren blir att betrakta som personuppgiftsansvarig för de personuppgifter som samlas in på det här sättet, och måste då förhålla sig till </w:t>
      </w:r>
      <w:proofErr w:type="spellStart"/>
      <w:r>
        <w:t>PUL:s</w:t>
      </w:r>
      <w:proofErr w:type="spellEnd"/>
      <w:r>
        <w:t xml:space="preserve"> krav på en personuppgiftsansvarig. </w:t>
      </w:r>
    </w:p>
    <w:p w:rsidR="00AB7858" w:rsidRDefault="00AB7858" w:rsidP="000959D3">
      <w:pPr>
        <w:pStyle w:val="NormalwithindentAltD"/>
      </w:pPr>
      <w:r>
        <w:t xml:space="preserve">Flera av dessa krav faller utanför ramen för projektet, men för att ge en fingervisning om vilken information en personuppgiftsansvarig bör lämna till de registrerade (d.v.s. till användare som har registrerat sina uppgifter för att få tillgång till ett API) innehåller licensen en hänvisning till en policy för personuppgiftshantering. Projektet rekommenderar att en API-tillhandahållare lämnar åtminstone den information som framgår av mallen för </w:t>
      </w:r>
      <w:r w:rsidRPr="001C1F0E">
        <w:rPr>
          <w:color w:val="4F81BD"/>
        </w:rPr>
        <w:t>Policy för Personuppgiftsbehandling</w:t>
      </w:r>
      <w:r>
        <w:t xml:space="preserve">. </w:t>
      </w:r>
    </w:p>
    <w:p w:rsidR="00AB7858" w:rsidRDefault="00AB7858" w:rsidP="000959D3">
      <w:pPr>
        <w:pStyle w:val="Heading4"/>
      </w:pPr>
      <w:r>
        <w:t>Vägval i licensen</w:t>
      </w:r>
    </w:p>
    <w:tbl>
      <w:tblPr>
        <w:tblStyle w:val="MSA"/>
        <w:tblW w:w="0" w:type="auto"/>
        <w:tblInd w:w="1009" w:type="dxa"/>
        <w:tblCellMar>
          <w:top w:w="108" w:type="dxa"/>
        </w:tblCellMar>
        <w:tblLook w:val="0480" w:firstRow="0" w:lastRow="0" w:firstColumn="1" w:lastColumn="0" w:noHBand="0" w:noVBand="1"/>
      </w:tblPr>
      <w:tblGrid>
        <w:gridCol w:w="3882"/>
        <w:gridCol w:w="3829"/>
      </w:tblGrid>
      <w:tr w:rsidR="00CE3AD5" w:rsidTr="00310572">
        <w:tc>
          <w:tcPr>
            <w:tcW w:w="4322" w:type="dxa"/>
          </w:tcPr>
          <w:p w:rsidR="00CE3AD5" w:rsidRDefault="00CE3AD5" w:rsidP="00CE3AD5">
            <w:pPr>
              <w:pStyle w:val="NormalwithindentAltD"/>
              <w:ind w:left="0"/>
            </w:pPr>
            <w:r w:rsidRPr="00CE3AD5">
              <w:t xml:space="preserve">Kommer API-användaren att behöva registrera vissa personuppgifter (t.ex. e-postadress eller namn) för att få ta del av </w:t>
            </w:r>
            <w:proofErr w:type="spellStart"/>
            <w:r w:rsidRPr="00CE3AD5">
              <w:t>API:et</w:t>
            </w:r>
            <w:proofErr w:type="spellEnd"/>
            <w:r w:rsidRPr="00CE3AD5">
              <w:t>?</w:t>
            </w:r>
          </w:p>
        </w:tc>
        <w:tc>
          <w:tcPr>
            <w:tcW w:w="4322" w:type="dxa"/>
          </w:tcPr>
          <w:p w:rsidR="00CE3AD5" w:rsidRDefault="00CE3AD5" w:rsidP="00CE3AD5">
            <w:pPr>
              <w:pStyle w:val="NormalwithindentAltD"/>
              <w:ind w:left="0"/>
            </w:pPr>
            <w:r w:rsidRPr="001C1F0E">
              <w:rPr>
                <w:b/>
              </w:rPr>
              <w:t>Ja:</w:t>
            </w:r>
            <w:r w:rsidRPr="001C1F0E">
              <w:t xml:space="preserve"> Behåll punkt 3.1 i licenstexten.</w:t>
            </w:r>
          </w:p>
          <w:p w:rsidR="00CE3AD5" w:rsidRDefault="00CE3AD5" w:rsidP="00CE3AD5">
            <w:pPr>
              <w:pStyle w:val="NormalwithindentAltD"/>
              <w:ind w:left="0"/>
            </w:pPr>
            <w:r w:rsidRPr="001C1F0E">
              <w:rPr>
                <w:b/>
              </w:rPr>
              <w:t>Nej:</w:t>
            </w:r>
            <w:r w:rsidRPr="001C1F0E">
              <w:t xml:space="preserve"> Stryk punkt 3.1 i licenstexten</w:t>
            </w:r>
          </w:p>
        </w:tc>
      </w:tr>
    </w:tbl>
    <w:p w:rsidR="00CE3AD5" w:rsidRPr="00CE3AD5" w:rsidRDefault="00CE3AD5" w:rsidP="00DF6820">
      <w:pPr>
        <w:pStyle w:val="NormalwithindentAltD"/>
        <w:spacing w:after="0"/>
      </w:pPr>
    </w:p>
    <w:p w:rsidR="00AB7858" w:rsidRDefault="00AB7858" w:rsidP="000959D3">
      <w:pPr>
        <w:pStyle w:val="Heading3"/>
      </w:pPr>
      <w:r>
        <w:t>Utlämning av personuppgifter</w:t>
      </w:r>
    </w:p>
    <w:p w:rsidR="00AB7858" w:rsidRDefault="00AB7858" w:rsidP="001900AA">
      <w:pPr>
        <w:pStyle w:val="NormalwithindentAltD"/>
      </w:pPr>
      <w:r>
        <w:t>När ett företag vill lämna ut information som innehåller personuppgifter genom ett API är utgångspunkten normalt sett att företaget är personuppgiftsansvarigt enligt PUL, och att utlämnandet av uppgifterna är att betrakta som en behandling av personuppgifterna.</w:t>
      </w:r>
    </w:p>
    <w:p w:rsidR="00AB7858" w:rsidRDefault="00AB7858" w:rsidP="001900AA">
      <w:pPr>
        <w:pStyle w:val="NormalwithindentAltD"/>
      </w:pPr>
      <w:r>
        <w:t>Av PUL framgår att varje behandling (t.ex. ett utlämnande till API-användare) kräver en laglig grund, vilket antingen kan bestå i att den personuppgiftsansvarige har fått den registrerade personens samtycke till behandlingen, eller att behandlingen är nödvändig för att kunna fullgöra ett avtal med den registrerade, för att den personuppgiftsansvarige ska kunna fullgöra en rättslig skyldighet eller dyl. (se § 10 PUL).</w:t>
      </w:r>
    </w:p>
    <w:p w:rsidR="00AB7858" w:rsidRDefault="00AB7858" w:rsidP="001900AA">
      <w:pPr>
        <w:pStyle w:val="NormalwithindentAltD"/>
      </w:pPr>
      <w:r>
        <w:t xml:space="preserve">När ett API ska lanseras måste tillhandahållaren därför, i ett första steg, kontrollera om det förekommer några personuppgifter i den information som ska lämnas ut. Om så är fallet måste tillhandahållaren kontrollera att man har laglig grund att lämna ut uppgifterna till API-användarna, t.ex. genom att man har fått de registrerades samtycke till att göra detta. </w:t>
      </w:r>
    </w:p>
    <w:p w:rsidR="00AB7858" w:rsidRDefault="00AB7858" w:rsidP="001900AA">
      <w:pPr>
        <w:pStyle w:val="NormalwithindentAltD"/>
      </w:pPr>
      <w:r>
        <w:t xml:space="preserve">Eftersom de API-användare som tar del av personuppgifterna i sin tur kommer att bli personuppgiftsansvariga för sin behandling av uppgifterna rekommenderar projektet att API-tillhandahållaren informerar användarna om att de måste se till att deras egen behandling av personuppgifter sker i enlighet med PUL. </w:t>
      </w:r>
    </w:p>
    <w:p w:rsidR="00AB7858" w:rsidRDefault="00AB7858" w:rsidP="005D7ED4">
      <w:pPr>
        <w:pStyle w:val="NormalwithindentAltD"/>
      </w:pPr>
      <w:r>
        <w:lastRenderedPageBreak/>
        <w:t xml:space="preserve">I de fall som användare själva kan generera information till ett API bör API-tillhandahållaren tydliggöra att användaren själv ansvarar för att han eller hon har rätt att sprida ev. personuppgifter som tillgängliggörs av användaren i </w:t>
      </w:r>
      <w:proofErr w:type="spellStart"/>
      <w:r>
        <w:t>API:et</w:t>
      </w:r>
      <w:proofErr w:type="spellEnd"/>
      <w:r>
        <w:t xml:space="preserve">, se punkt </w:t>
      </w:r>
      <w:r w:rsidR="00505A59">
        <w:fldChar w:fldCharType="begin"/>
      </w:r>
      <w:r w:rsidR="00505A59">
        <w:instrText xml:space="preserve"> REF _Ref371924769 \r \h </w:instrText>
      </w:r>
      <w:r w:rsidR="00505A59">
        <w:fldChar w:fldCharType="separate"/>
      </w:r>
      <w:r w:rsidR="00505A59">
        <w:t>5.5.2</w:t>
      </w:r>
      <w:r w:rsidR="00505A59">
        <w:fldChar w:fldCharType="end"/>
      </w:r>
      <w:r>
        <w:t xml:space="preserve"> nedan. </w:t>
      </w:r>
    </w:p>
    <w:p w:rsidR="00AB7858" w:rsidRDefault="00AB7858" w:rsidP="000959D3">
      <w:pPr>
        <w:pStyle w:val="Heading3"/>
      </w:pPr>
      <w:r>
        <w:t>Vägval i licensen</w:t>
      </w:r>
    </w:p>
    <w:tbl>
      <w:tblPr>
        <w:tblStyle w:val="MSA"/>
        <w:tblW w:w="0" w:type="auto"/>
        <w:tblInd w:w="1009" w:type="dxa"/>
        <w:tblCellMar>
          <w:top w:w="108" w:type="dxa"/>
        </w:tblCellMar>
        <w:tblLook w:val="0480" w:firstRow="0" w:lastRow="0" w:firstColumn="1" w:lastColumn="0" w:noHBand="0" w:noVBand="1"/>
      </w:tblPr>
      <w:tblGrid>
        <w:gridCol w:w="3893"/>
        <w:gridCol w:w="3818"/>
      </w:tblGrid>
      <w:tr w:rsidR="00CE3AD5" w:rsidTr="00310572">
        <w:tc>
          <w:tcPr>
            <w:tcW w:w="4322" w:type="dxa"/>
          </w:tcPr>
          <w:p w:rsidR="00CE3AD5" w:rsidRDefault="00CE3AD5" w:rsidP="00CE3AD5">
            <w:pPr>
              <w:pStyle w:val="NormalwithindentAltD"/>
              <w:ind w:left="0"/>
            </w:pPr>
            <w:r w:rsidRPr="00CE3AD5">
              <w:t xml:space="preserve">Kommer </w:t>
            </w:r>
            <w:proofErr w:type="spellStart"/>
            <w:r w:rsidRPr="00CE3AD5">
              <w:t>API:et</w:t>
            </w:r>
            <w:proofErr w:type="spellEnd"/>
            <w:r w:rsidRPr="00CE3AD5">
              <w:t xml:space="preserve"> att lämna ut personuppgifter?</w:t>
            </w:r>
          </w:p>
        </w:tc>
        <w:tc>
          <w:tcPr>
            <w:tcW w:w="4322" w:type="dxa"/>
          </w:tcPr>
          <w:p w:rsidR="00CE3AD5" w:rsidRPr="00A4661B" w:rsidRDefault="00CE3AD5" w:rsidP="00CE3AD5">
            <w:r w:rsidRPr="00CE3AD5">
              <w:rPr>
                <w:b/>
              </w:rPr>
              <w:t>Ja:</w:t>
            </w:r>
            <w:r w:rsidRPr="00A4661B">
              <w:t xml:space="preserve"> Behåll punkt 3.2 i licenstexten</w:t>
            </w:r>
          </w:p>
          <w:p w:rsidR="00CE3AD5" w:rsidRDefault="00CE3AD5" w:rsidP="00CE3AD5">
            <w:pPr>
              <w:pStyle w:val="NormalwithindentAltD"/>
              <w:ind w:left="0"/>
            </w:pPr>
            <w:r w:rsidRPr="00CE3AD5">
              <w:rPr>
                <w:b/>
              </w:rPr>
              <w:t>Nej:</w:t>
            </w:r>
            <w:r w:rsidRPr="00A4661B">
              <w:t xml:space="preserve"> Stryk punkt 3.2 i licenstexten.</w:t>
            </w:r>
          </w:p>
        </w:tc>
      </w:tr>
    </w:tbl>
    <w:p w:rsidR="00CE3AD5" w:rsidRPr="00CE3AD5" w:rsidRDefault="00CE3AD5" w:rsidP="00DF6820">
      <w:pPr>
        <w:pStyle w:val="NormalwithindentAltD"/>
        <w:spacing w:after="0"/>
      </w:pPr>
    </w:p>
    <w:p w:rsidR="00AB7858" w:rsidRDefault="00AB7858" w:rsidP="00906587">
      <w:pPr>
        <w:pStyle w:val="Heading2"/>
      </w:pPr>
      <w:r>
        <w:t>Krav att licensen ska kunna återskapas</w:t>
      </w:r>
    </w:p>
    <w:p w:rsidR="00AB7858" w:rsidRDefault="00AB7858" w:rsidP="001900AA">
      <w:pPr>
        <w:pStyle w:val="NormalwithindentAltD"/>
      </w:pPr>
      <w:r>
        <w:t>Lag (2002:562) om elektronisk handel och andra informationssamhällets tjänster (”E-handelslagen”) innehåller ett antal krav på vilken information som en tillhandahållare av ”informationssamhällets tjänster” ska lämna till sina användare.</w:t>
      </w:r>
    </w:p>
    <w:p w:rsidR="00AB7858" w:rsidRDefault="00AB7858" w:rsidP="001900AA">
      <w:pPr>
        <w:pStyle w:val="NormalwithindentAltD"/>
      </w:pPr>
      <w:r>
        <w:t xml:space="preserve">Som framgår av de begränsningar som har uppställts för projektet har vi gjort bedömningen att stora delar av dessa informationskrav inte behöver uppfyllas i själva licenstexten, utan istället kan anges på andra delar av den webbplats där ett API tillhandahålls. </w:t>
      </w:r>
    </w:p>
    <w:p w:rsidR="00AB7858" w:rsidRDefault="00AB7858" w:rsidP="001900AA">
      <w:pPr>
        <w:pStyle w:val="NormalwithindentAltD"/>
      </w:pPr>
      <w:r>
        <w:t>Av § 13 E-handelslagen framgår emellertid ett krav på att ”avtalsvillkor ska göras tillgängliga för tjänstemottagare på ett sätt som gör det möjligt att spara och återskapa dem”.</w:t>
      </w:r>
    </w:p>
    <w:p w:rsidR="00AB7858" w:rsidRDefault="00AB7858" w:rsidP="001900AA">
      <w:pPr>
        <w:pStyle w:val="NormalwithindentAltD"/>
      </w:pPr>
      <w:r>
        <w:t xml:space="preserve">Projektet rekommenderar därför att API-tillhandahållare tillhandahåller sin licenstext i ett publikt versionshanteringssystem (t.ex. GitHub.com), i </w:t>
      </w:r>
      <w:proofErr w:type="spellStart"/>
      <w:r>
        <w:t>pdf-format</w:t>
      </w:r>
      <w:proofErr w:type="spellEnd"/>
      <w:r>
        <w:t xml:space="preserve"> eller ett motsvarande format som gör det möjligt för API-användare att spara och återskapa de</w:t>
      </w:r>
      <w:r w:rsidR="00906587">
        <w:t xml:space="preserve">n. </w:t>
      </w:r>
    </w:p>
    <w:p w:rsidR="00AB7858" w:rsidRDefault="00AB7858" w:rsidP="001900AA">
      <w:pPr>
        <w:pStyle w:val="NormalwithindentAltD"/>
      </w:pPr>
      <w:r>
        <w:t xml:space="preserve">I de fall som en API-tillhandahållare har ändrat något villkor i sin licenstext bör företaget publicera en ny version av licensen i ett format som kan sparas och återskapas av användarna. Angående kommunikation till användare om förändringar i licenstexten, se vidare punkt </w:t>
      </w:r>
      <w:r w:rsidR="00505A59">
        <w:fldChar w:fldCharType="begin"/>
      </w:r>
      <w:r w:rsidR="00505A59">
        <w:instrText xml:space="preserve"> REF _Ref371925525 \r \h </w:instrText>
      </w:r>
      <w:r w:rsidR="00505A59">
        <w:fldChar w:fldCharType="separate"/>
      </w:r>
      <w:r w:rsidR="00505A59">
        <w:t>5.6</w:t>
      </w:r>
      <w:r w:rsidR="00505A59">
        <w:fldChar w:fldCharType="end"/>
      </w:r>
      <w:r>
        <w:t xml:space="preserve"> nedan.</w:t>
      </w:r>
    </w:p>
    <w:p w:rsidR="00AB7858" w:rsidRDefault="00AB7858" w:rsidP="00906587">
      <w:pPr>
        <w:pStyle w:val="Heading3"/>
      </w:pPr>
      <w:r>
        <w:t>Implikation för licensen</w:t>
      </w:r>
    </w:p>
    <w:tbl>
      <w:tblPr>
        <w:tblStyle w:val="MSA"/>
        <w:tblW w:w="0" w:type="auto"/>
        <w:tblInd w:w="1009" w:type="dxa"/>
        <w:tblCellMar>
          <w:top w:w="108" w:type="dxa"/>
        </w:tblCellMar>
        <w:tblLook w:val="0480" w:firstRow="0" w:lastRow="0" w:firstColumn="1" w:lastColumn="0" w:noHBand="0" w:noVBand="1"/>
      </w:tblPr>
      <w:tblGrid>
        <w:gridCol w:w="7711"/>
      </w:tblGrid>
      <w:tr w:rsidR="00CE3AD5" w:rsidTr="00310572">
        <w:tc>
          <w:tcPr>
            <w:tcW w:w="8644" w:type="dxa"/>
          </w:tcPr>
          <w:p w:rsidR="00CE3AD5" w:rsidRDefault="00CE3AD5" w:rsidP="00CE3AD5">
            <w:pPr>
              <w:pStyle w:val="NormalwithindentAltD"/>
              <w:ind w:left="0"/>
            </w:pPr>
            <w:r w:rsidRPr="00CE3AD5">
              <w:t>Se punkt 7.2 i licenstexten.</w:t>
            </w:r>
          </w:p>
        </w:tc>
      </w:tr>
    </w:tbl>
    <w:p w:rsidR="00CE3AD5" w:rsidRPr="00CE3AD5" w:rsidRDefault="00CE3AD5" w:rsidP="00DF6820">
      <w:pPr>
        <w:pStyle w:val="NormalwithindentAltD"/>
        <w:spacing w:after="0"/>
      </w:pPr>
    </w:p>
    <w:p w:rsidR="00AB7858" w:rsidRDefault="00AB7858" w:rsidP="00906587">
      <w:pPr>
        <w:pStyle w:val="Heading1"/>
      </w:pPr>
      <w:bookmarkStart w:id="1" w:name="_Ref371693045"/>
      <w:r>
        <w:t>Affärsmässiga vägval</w:t>
      </w:r>
      <w:bookmarkEnd w:id="1"/>
    </w:p>
    <w:p w:rsidR="00AB7858" w:rsidRDefault="00AB7858" w:rsidP="00906587">
      <w:pPr>
        <w:pStyle w:val="Heading2"/>
      </w:pPr>
      <w:r>
        <w:t>Tekniska krav och begränsningar</w:t>
      </w:r>
    </w:p>
    <w:p w:rsidR="00AB7858" w:rsidRDefault="00AB7858" w:rsidP="001900AA">
      <w:pPr>
        <w:pStyle w:val="NormalwithindentAltD"/>
      </w:pPr>
      <w:r>
        <w:t xml:space="preserve">Ur ett affärsmässigt perspektiv kan det vara viktigt hur API-användarna ska få </w:t>
      </w:r>
      <w:proofErr w:type="spellStart"/>
      <w:r>
        <w:t>cache:a</w:t>
      </w:r>
      <w:proofErr w:type="spellEnd"/>
      <w:r>
        <w:t xml:space="preserve">, lagra och kopiera den information som hämtas via </w:t>
      </w:r>
      <w:proofErr w:type="spellStart"/>
      <w:r>
        <w:t>API:et</w:t>
      </w:r>
      <w:proofErr w:type="spellEnd"/>
      <w:r>
        <w:t>.</w:t>
      </w:r>
    </w:p>
    <w:p w:rsidR="00AB7858" w:rsidRDefault="00AB7858" w:rsidP="001900AA">
      <w:pPr>
        <w:pStyle w:val="NormalwithindentAltD"/>
      </w:pPr>
      <w:r>
        <w:lastRenderedPageBreak/>
        <w:t xml:space="preserve">En del information är mycket tidskritisk (ex. finansiell eller trafikrelaterad data) vilket gör att lagring kan riskera att skapa en dålig slutanvändarupplevelse. Annan information uppdateras sällan, vilket minskar risken med lokalt lagrad data. Lokal lagring av </w:t>
      </w:r>
      <w:proofErr w:type="spellStart"/>
      <w:r>
        <w:t>API:ets</w:t>
      </w:r>
      <w:proofErr w:type="spellEnd"/>
      <w:r>
        <w:t xml:space="preserve"> användare kan också minska belastningen på de system som </w:t>
      </w:r>
      <w:proofErr w:type="spellStart"/>
      <w:r>
        <w:t>API:et</w:t>
      </w:r>
      <w:proofErr w:type="spellEnd"/>
      <w:r>
        <w:t xml:space="preserve"> används på. </w:t>
      </w:r>
    </w:p>
    <w:p w:rsidR="00AB7858" w:rsidRDefault="00AB7858" w:rsidP="001900AA">
      <w:pPr>
        <w:pStyle w:val="NormalwithindentAltD"/>
      </w:pPr>
      <w:r>
        <w:t xml:space="preserve">Vissa företag behöver kunna förhindra att stora delar av deras data kopieras, eftersom hela företagets existens annars kan riskeras. För </w:t>
      </w:r>
      <w:proofErr w:type="spellStart"/>
      <w:r>
        <w:t>API:ets</w:t>
      </w:r>
      <w:proofErr w:type="spellEnd"/>
      <w:r>
        <w:t xml:space="preserve"> användare kan ett förbud mot lagring emellertid ses som hindrande, t.ex. om utvecklaren redan har en serverinfrastruktur som man vill använda eller om informationen behöver processas före visning för slutanvändare. För andra utvecklare som utvecklar tjänster som till stor del liknar </w:t>
      </w:r>
      <w:proofErr w:type="spellStart"/>
      <w:r>
        <w:t>API:ets</w:t>
      </w:r>
      <w:proofErr w:type="spellEnd"/>
      <w:r>
        <w:t xml:space="preserve"> utformning kan istället en direkt användning utan att en egen serverinfrastuktur behöver sättas upp ses som positivt. </w:t>
      </w:r>
    </w:p>
    <w:p w:rsidR="00AB7858" w:rsidRDefault="00AB7858" w:rsidP="001900AA">
      <w:pPr>
        <w:pStyle w:val="NormalwithindentAltD"/>
      </w:pPr>
      <w:r>
        <w:t xml:space="preserve">Att API-ägaren hindrar API-användarna från att lagra data kan också hindra utvecklingen av vissa typer av tjänster (tjänster som man från början kanske inte ens föreställt sig skulle utvecklas), t.ex. tjänster där statistik sammanställs och presenteras baserat på olika typer av realtidsdata. </w:t>
      </w:r>
    </w:p>
    <w:p w:rsidR="00AB7858" w:rsidRDefault="00AB7858" w:rsidP="001900AA">
      <w:pPr>
        <w:pStyle w:val="NormalwithindentAltD"/>
      </w:pPr>
      <w:r>
        <w:t xml:space="preserve">Mot bakgrund av den här typen av avväganden bör API-tillhandahållaren bestämma huruvida man vill sätta upp några begränsningar i användarens rätt att </w:t>
      </w:r>
      <w:proofErr w:type="spellStart"/>
      <w:r>
        <w:t>cache:a</w:t>
      </w:r>
      <w:proofErr w:type="spellEnd"/>
      <w:r>
        <w:t xml:space="preserve">, lagra och kopiera information från </w:t>
      </w:r>
      <w:proofErr w:type="spellStart"/>
      <w:r>
        <w:t>API:et</w:t>
      </w:r>
      <w:proofErr w:type="spellEnd"/>
      <w:r>
        <w:t>, liksom om användaren i sådant fall har ett ansvar att hålla lagrad data uppdaterad.</w:t>
      </w:r>
    </w:p>
    <w:p w:rsidR="00AB7858" w:rsidRDefault="00AB7858" w:rsidP="001900AA">
      <w:pPr>
        <w:pStyle w:val="NormalwithindentAltD"/>
      </w:pPr>
      <w:r>
        <w:t xml:space="preserve">Exakt vilka tekniska begränsningar och möjligheter som ska erbjudas användaren är upp till varje API-tillhandahållare, men projektet rekommenderar att en tillhandahållare lämnar den information som framgår av mallen för </w:t>
      </w:r>
      <w:r w:rsidRPr="00CC6A26">
        <w:rPr>
          <w:color w:val="4F81BD"/>
        </w:rPr>
        <w:t>Teknisk Dokumentation</w:t>
      </w:r>
      <w:r>
        <w:t xml:space="preserve">. </w:t>
      </w:r>
    </w:p>
    <w:p w:rsidR="00AB7858" w:rsidRDefault="00AB7858" w:rsidP="00906587">
      <w:pPr>
        <w:pStyle w:val="Heading3"/>
      </w:pPr>
      <w:r>
        <w:t>Vägval i licensen</w:t>
      </w:r>
    </w:p>
    <w:tbl>
      <w:tblPr>
        <w:tblStyle w:val="MSA"/>
        <w:tblW w:w="0" w:type="auto"/>
        <w:tblInd w:w="1009" w:type="dxa"/>
        <w:tblCellMar>
          <w:top w:w="108" w:type="dxa"/>
        </w:tblCellMar>
        <w:tblLook w:val="0480" w:firstRow="0" w:lastRow="0" w:firstColumn="1" w:lastColumn="0" w:noHBand="0" w:noVBand="1"/>
      </w:tblPr>
      <w:tblGrid>
        <w:gridCol w:w="3871"/>
        <w:gridCol w:w="3840"/>
      </w:tblGrid>
      <w:tr w:rsidR="004A6137" w:rsidTr="00310572">
        <w:tc>
          <w:tcPr>
            <w:tcW w:w="4322" w:type="dxa"/>
          </w:tcPr>
          <w:p w:rsidR="004A6137" w:rsidRDefault="004A6137" w:rsidP="004A6137">
            <w:pPr>
              <w:pStyle w:val="NormalwithindentAltD"/>
              <w:ind w:left="0"/>
            </w:pPr>
            <w:r w:rsidRPr="004A6137">
              <w:t xml:space="preserve">Finns det tekniska begränsningar i hur användaren får använda API-innehållet, t.ex. gällande </w:t>
            </w:r>
            <w:proofErr w:type="spellStart"/>
            <w:r w:rsidRPr="004A6137">
              <w:t>cache:ar</w:t>
            </w:r>
            <w:proofErr w:type="spellEnd"/>
            <w:r w:rsidRPr="004A6137">
              <w:t>, lagring, kopiering och uppdatering av API-innehållet?</w:t>
            </w:r>
          </w:p>
        </w:tc>
        <w:tc>
          <w:tcPr>
            <w:tcW w:w="4322" w:type="dxa"/>
          </w:tcPr>
          <w:p w:rsidR="004A6137" w:rsidRDefault="004A6137" w:rsidP="004A6137">
            <w:r w:rsidRPr="00D93576">
              <w:rPr>
                <w:b/>
              </w:rPr>
              <w:t>Ja:</w:t>
            </w:r>
            <w:r w:rsidRPr="00D93576">
              <w:t xml:space="preserve"> Behåll punkt 4.1 i licenstexten och stryk ev. hänvisning till begränsning som inte är aktuell.</w:t>
            </w:r>
          </w:p>
          <w:p w:rsidR="004A6137" w:rsidRDefault="004A6137" w:rsidP="004A6137">
            <w:pPr>
              <w:pStyle w:val="NormalwithindentAltD"/>
              <w:ind w:left="0"/>
            </w:pPr>
            <w:r w:rsidRPr="00D93576">
              <w:rPr>
                <w:b/>
              </w:rPr>
              <w:t>Nej:</w:t>
            </w:r>
            <w:r w:rsidRPr="00D93576">
              <w:t xml:space="preserve"> Stryk punkt 4.1 i licenstexten.</w:t>
            </w:r>
          </w:p>
        </w:tc>
      </w:tr>
    </w:tbl>
    <w:p w:rsidR="004A6137" w:rsidRPr="004A6137" w:rsidRDefault="004A6137" w:rsidP="00DF6820">
      <w:pPr>
        <w:pStyle w:val="NormalwithindentAltD"/>
        <w:spacing w:after="0"/>
      </w:pPr>
    </w:p>
    <w:p w:rsidR="00AB7858" w:rsidRDefault="00AB7858" w:rsidP="00906587">
      <w:pPr>
        <w:pStyle w:val="Heading2"/>
      </w:pPr>
      <w:r>
        <w:t xml:space="preserve">Betalning för tillgång till </w:t>
      </w:r>
      <w:proofErr w:type="spellStart"/>
      <w:r>
        <w:t>API:et</w:t>
      </w:r>
      <w:proofErr w:type="spellEnd"/>
    </w:p>
    <w:p w:rsidR="00AB7858" w:rsidRDefault="00AB7858" w:rsidP="001900AA">
      <w:pPr>
        <w:pStyle w:val="NormalwithindentAltD"/>
      </w:pPr>
      <w:r>
        <w:t xml:space="preserve">En viktig fråga för API-tillhandahållare är hur </w:t>
      </w:r>
      <w:proofErr w:type="spellStart"/>
      <w:r>
        <w:t>API:et</w:t>
      </w:r>
      <w:proofErr w:type="spellEnd"/>
      <w:r>
        <w:t xml:space="preserve"> ska betala sig. I vissa fall handlar det endast om ett ökat antal tjänster som gör att fler kunder eller andra intressenter kan nås på plattformar och sammanhang som stämmer med deras preferenser. I andra fall kan företaget inneha information som är svår eller omöjlig att få tag på annat sätt, och som företaget vill ta betalt för. I ytterligare andra fall tillämpas en hybridmodell, där det finns en gratisnivå och en eller flera betalnivåer (där utvecklaren får tillgång till ytterligare information eller fler anrop per given tidsenhet).</w:t>
      </w:r>
    </w:p>
    <w:p w:rsidR="00AB7858" w:rsidRDefault="00AB7858" w:rsidP="001900AA">
      <w:pPr>
        <w:pStyle w:val="NormalwithindentAltD"/>
      </w:pPr>
      <w:r>
        <w:t xml:space="preserve">I det fall innehållet i </w:t>
      </w:r>
      <w:proofErr w:type="spellStart"/>
      <w:r>
        <w:t>API:et</w:t>
      </w:r>
      <w:proofErr w:type="spellEnd"/>
      <w:r>
        <w:t xml:space="preserve"> helt eller delvis är avgiftsbelagt rekommenderar projektet att licensen hänvisar till en separat prislista. </w:t>
      </w:r>
    </w:p>
    <w:p w:rsidR="00AB7858" w:rsidRDefault="00AB7858" w:rsidP="00906587">
      <w:pPr>
        <w:pStyle w:val="Heading3"/>
      </w:pPr>
      <w:r>
        <w:lastRenderedPageBreak/>
        <w:t>Vägval i licensen</w:t>
      </w:r>
    </w:p>
    <w:tbl>
      <w:tblPr>
        <w:tblStyle w:val="MSA"/>
        <w:tblW w:w="0" w:type="auto"/>
        <w:tblInd w:w="1009" w:type="dxa"/>
        <w:tblCellMar>
          <w:top w:w="108" w:type="dxa"/>
        </w:tblCellMar>
        <w:tblLook w:val="0480" w:firstRow="0" w:lastRow="0" w:firstColumn="1" w:lastColumn="0" w:noHBand="0" w:noVBand="1"/>
      </w:tblPr>
      <w:tblGrid>
        <w:gridCol w:w="3860"/>
        <w:gridCol w:w="3851"/>
      </w:tblGrid>
      <w:tr w:rsidR="004A6137" w:rsidTr="00310572">
        <w:tc>
          <w:tcPr>
            <w:tcW w:w="4322" w:type="dxa"/>
          </w:tcPr>
          <w:p w:rsidR="004A6137" w:rsidRDefault="004A6137" w:rsidP="004A6137">
            <w:pPr>
              <w:pStyle w:val="NormalwithindentAltD"/>
              <w:ind w:left="0"/>
            </w:pPr>
            <w:r w:rsidRPr="004A6137">
              <w:t xml:space="preserve">Kommer du att vilja ta betalt för användandet av </w:t>
            </w:r>
            <w:proofErr w:type="spellStart"/>
            <w:r w:rsidRPr="004A6137">
              <w:t>API:et</w:t>
            </w:r>
            <w:proofErr w:type="spellEnd"/>
            <w:r w:rsidRPr="004A6137">
              <w:t>?</w:t>
            </w:r>
          </w:p>
        </w:tc>
        <w:tc>
          <w:tcPr>
            <w:tcW w:w="4322" w:type="dxa"/>
          </w:tcPr>
          <w:p w:rsidR="004A6137" w:rsidRDefault="004A6137" w:rsidP="004A6137">
            <w:r w:rsidRPr="00BB6B28">
              <w:rPr>
                <w:b/>
              </w:rPr>
              <w:t>Ja:</w:t>
            </w:r>
            <w:r w:rsidRPr="00BB6B28">
              <w:t xml:space="preserve"> Behåll punkt 5.2 i licenstexten.</w:t>
            </w:r>
          </w:p>
          <w:p w:rsidR="004A6137" w:rsidRDefault="004A6137" w:rsidP="004A6137">
            <w:pPr>
              <w:pStyle w:val="NormalwithindentAltD"/>
              <w:ind w:left="0"/>
            </w:pPr>
            <w:r w:rsidRPr="00BB6B28">
              <w:rPr>
                <w:b/>
              </w:rPr>
              <w:t>Nej:</w:t>
            </w:r>
            <w:r w:rsidRPr="00BB6B28">
              <w:t xml:space="preserve"> Stryk punkt 5.2 i licenstexten.</w:t>
            </w:r>
          </w:p>
        </w:tc>
      </w:tr>
    </w:tbl>
    <w:p w:rsidR="004A6137" w:rsidRPr="004A6137" w:rsidRDefault="004A6137" w:rsidP="00DF6820">
      <w:pPr>
        <w:pStyle w:val="NormalwithindentAltD"/>
        <w:spacing w:after="0"/>
      </w:pPr>
    </w:p>
    <w:p w:rsidR="00AB7858" w:rsidRDefault="00AB7858" w:rsidP="00906587">
      <w:pPr>
        <w:pStyle w:val="Heading2"/>
      </w:pPr>
      <w:r>
        <w:t xml:space="preserve">Kommersiell användning av information från </w:t>
      </w:r>
      <w:proofErr w:type="spellStart"/>
      <w:r>
        <w:t>API:et</w:t>
      </w:r>
      <w:proofErr w:type="spellEnd"/>
    </w:p>
    <w:p w:rsidR="00AB7858" w:rsidRDefault="00AB7858" w:rsidP="001900AA">
      <w:pPr>
        <w:pStyle w:val="NormalwithindentAltD"/>
      </w:pPr>
      <w:r>
        <w:t xml:space="preserve">Att möjliggöra kommersiell användning av ett API är ofta något som gör det mer attraktivt för API-användarna att utveckla tjänster på </w:t>
      </w:r>
      <w:proofErr w:type="spellStart"/>
      <w:r>
        <w:t>API:et</w:t>
      </w:r>
      <w:proofErr w:type="spellEnd"/>
      <w:r>
        <w:t>, men i vissa fall vill en API-tillhandahållare inte att externa utvecklare bygger tjänster som tjänar pengar på dess egen information.</w:t>
      </w:r>
    </w:p>
    <w:p w:rsidR="00AB7858" w:rsidRDefault="00AB7858" w:rsidP="001900AA">
      <w:pPr>
        <w:pStyle w:val="NormalwithindentAltD"/>
      </w:pPr>
      <w:r>
        <w:t xml:space="preserve">Om en API-tillhandahållare vill begränsa möjligheten att använda information från </w:t>
      </w:r>
      <w:proofErr w:type="spellStart"/>
      <w:r>
        <w:t>API:et</w:t>
      </w:r>
      <w:proofErr w:type="spellEnd"/>
      <w:r>
        <w:t xml:space="preserve"> i kommersiella syften är det viktigt att sätta upp tydliga gränser för vad som ska anses vara kommersiell användning. Får till exempel </w:t>
      </w:r>
      <w:proofErr w:type="spellStart"/>
      <w:r>
        <w:t>API:ets</w:t>
      </w:r>
      <w:proofErr w:type="spellEnd"/>
      <w:r>
        <w:t xml:space="preserve"> användare utveckla en tjänst som innehåller reklam? </w:t>
      </w:r>
    </w:p>
    <w:p w:rsidR="00AB7858" w:rsidRDefault="00AB7858" w:rsidP="00906587">
      <w:pPr>
        <w:pStyle w:val="Heading3"/>
      </w:pPr>
      <w:r>
        <w:t>Vägval i licensen</w:t>
      </w:r>
    </w:p>
    <w:tbl>
      <w:tblPr>
        <w:tblStyle w:val="MSA"/>
        <w:tblW w:w="0" w:type="auto"/>
        <w:tblInd w:w="1009" w:type="dxa"/>
        <w:tblCellMar>
          <w:top w:w="108" w:type="dxa"/>
        </w:tblCellMar>
        <w:tblLook w:val="0480" w:firstRow="0" w:lastRow="0" w:firstColumn="1" w:lastColumn="0" w:noHBand="0" w:noVBand="1"/>
      </w:tblPr>
      <w:tblGrid>
        <w:gridCol w:w="3867"/>
        <w:gridCol w:w="3844"/>
      </w:tblGrid>
      <w:tr w:rsidR="004A6137" w:rsidTr="00310572">
        <w:tc>
          <w:tcPr>
            <w:tcW w:w="4322" w:type="dxa"/>
          </w:tcPr>
          <w:p w:rsidR="004A6137" w:rsidRDefault="004A6137" w:rsidP="004A6137">
            <w:pPr>
              <w:pStyle w:val="NormalwithindentAltD"/>
              <w:ind w:left="0"/>
            </w:pPr>
            <w:r w:rsidRPr="004A6137">
              <w:t xml:space="preserve">Finns begränsningar med avseende på kommersiell användning av information från </w:t>
            </w:r>
            <w:proofErr w:type="spellStart"/>
            <w:r w:rsidRPr="004A6137">
              <w:t>API:et</w:t>
            </w:r>
            <w:proofErr w:type="spellEnd"/>
            <w:r w:rsidRPr="004A6137">
              <w:t>?</w:t>
            </w:r>
          </w:p>
        </w:tc>
        <w:tc>
          <w:tcPr>
            <w:tcW w:w="4322" w:type="dxa"/>
          </w:tcPr>
          <w:p w:rsidR="004A6137" w:rsidRDefault="004A6137" w:rsidP="004A6137">
            <w:r w:rsidRPr="002A4878">
              <w:rPr>
                <w:b/>
              </w:rPr>
              <w:t>Ja:</w:t>
            </w:r>
            <w:r w:rsidRPr="002A4878">
              <w:t xml:space="preserve"> Behåll något av alternativen i punkt 5.3 i licenstexten </w:t>
            </w:r>
            <w:r w:rsidRPr="00505A59">
              <w:rPr>
                <w:u w:val="single"/>
              </w:rPr>
              <w:t>eller</w:t>
            </w:r>
            <w:r w:rsidRPr="002A4878">
              <w:t xml:space="preserve"> ange en egen begränsning</w:t>
            </w:r>
            <w:r>
              <w:t>.</w:t>
            </w:r>
          </w:p>
          <w:p w:rsidR="004A6137" w:rsidRPr="004A6137" w:rsidRDefault="004A6137" w:rsidP="004A6137">
            <w:pPr>
              <w:pStyle w:val="NormalwithindentAltD"/>
              <w:ind w:left="0"/>
              <w:rPr>
                <w:sz w:val="20"/>
              </w:rPr>
            </w:pPr>
            <w:r w:rsidRPr="002A4878">
              <w:rPr>
                <w:b/>
              </w:rPr>
              <w:t>Nej:</w:t>
            </w:r>
            <w:r w:rsidRPr="002A4878">
              <w:t xml:space="preserve"> Stryk punkt 5.3 i licenstexten.</w:t>
            </w:r>
          </w:p>
        </w:tc>
      </w:tr>
    </w:tbl>
    <w:p w:rsidR="004A6137" w:rsidRPr="004A6137" w:rsidRDefault="004A6137" w:rsidP="00DF6820">
      <w:pPr>
        <w:pStyle w:val="NormalwithindentAltD"/>
        <w:spacing w:after="0"/>
      </w:pPr>
    </w:p>
    <w:p w:rsidR="00AB7858" w:rsidRDefault="00AB7858" w:rsidP="00906587">
      <w:pPr>
        <w:pStyle w:val="Heading2"/>
      </w:pPr>
      <w:bookmarkStart w:id="2" w:name="_Ref371924787"/>
      <w:r>
        <w:t>Hänvisning till källa</w:t>
      </w:r>
      <w:bookmarkEnd w:id="2"/>
    </w:p>
    <w:p w:rsidR="00AB7858" w:rsidRDefault="00AB7858" w:rsidP="001900AA">
      <w:pPr>
        <w:pStyle w:val="NormalwithindentAltD"/>
      </w:pPr>
      <w:r>
        <w:t xml:space="preserve">Att ange varifrån information från </w:t>
      </w:r>
      <w:proofErr w:type="spellStart"/>
      <w:r>
        <w:t>API:et</w:t>
      </w:r>
      <w:proofErr w:type="spellEnd"/>
      <w:r>
        <w:t xml:space="preserve"> har hämtats, t.ex. genom att använda API-ägarens logotyp, kan beroende på tjänst generera både positiva och negativa effekter för API-ägaren. Många API-ägare väljer att tillhandahålla speciella varumärken eller </w:t>
      </w:r>
      <w:proofErr w:type="spellStart"/>
      <w:r>
        <w:t>guidelines</w:t>
      </w:r>
      <w:proofErr w:type="spellEnd"/>
      <w:r>
        <w:t xml:space="preserve"> för denna situation, t.ex. ”</w:t>
      </w:r>
      <w:proofErr w:type="spellStart"/>
      <w:r>
        <w:t>Powered</w:t>
      </w:r>
      <w:proofErr w:type="spellEnd"/>
      <w:r>
        <w:t xml:space="preserve"> by XXX”. Att ställa krav på API-användaren att denna information ska framgå kan dock vara orimligt, t.ex. om tjänsten använder en stor mängd datakällor som ställer samma krav, så att hela tjänsten dränks med källinformation. </w:t>
      </w:r>
    </w:p>
    <w:p w:rsidR="00AB7858" w:rsidRDefault="00AB7858" w:rsidP="001900AA">
      <w:pPr>
        <w:pStyle w:val="NormalwithindentAltD"/>
      </w:pPr>
      <w:r>
        <w:t>Det är viktigt att utforma en API- licensen så att rimliga krav ställs i detta avseende. I licensen bör det tydligt framgå vilka krav som ställs på hänvisning till källan. Typiskt kan detta innebära att</w:t>
      </w:r>
    </w:p>
    <w:p w:rsidR="00AB7858" w:rsidRDefault="00AB7858" w:rsidP="00906587">
      <w:pPr>
        <w:pStyle w:val="ListAlt7"/>
      </w:pPr>
      <w:r>
        <w:t>Ingen hänvisning får ske (d.v.s. datakällan ska vara helt anonym).</w:t>
      </w:r>
    </w:p>
    <w:p w:rsidR="00AB7858" w:rsidRDefault="00AB7858" w:rsidP="00906587">
      <w:pPr>
        <w:pStyle w:val="ListAlt7"/>
      </w:pPr>
      <w:r>
        <w:t xml:space="preserve">Namn/logotyp/länk till datakällan ska visas för slutanvändaren så att det tydligt framgår vilka datakällor som används. </w:t>
      </w:r>
    </w:p>
    <w:p w:rsidR="00AB7858" w:rsidRDefault="00AB7858" w:rsidP="00906587">
      <w:pPr>
        <w:pStyle w:val="ListAlt7"/>
      </w:pPr>
      <w:r>
        <w:t xml:space="preserve">Varje del av den data som kommer från </w:t>
      </w:r>
      <w:proofErr w:type="spellStart"/>
      <w:r>
        <w:t>API:et</w:t>
      </w:r>
      <w:proofErr w:type="spellEnd"/>
      <w:r>
        <w:t xml:space="preserve"> måste märkas på ett sådant sätt att slutanvändaren förstår exakt var just den aktuella datamängden kommer ifrån.</w:t>
      </w:r>
    </w:p>
    <w:p w:rsidR="00AB7858" w:rsidRDefault="00AB7858" w:rsidP="00CE4CE9">
      <w:pPr>
        <w:pStyle w:val="NormalwithindentAltD"/>
      </w:pPr>
      <w:r>
        <w:lastRenderedPageBreak/>
        <w:t xml:space="preserve">Användarens skyldighet att hänvisa till datakällan bör upphöra när/om användarens licens att använda </w:t>
      </w:r>
      <w:proofErr w:type="spellStart"/>
      <w:r>
        <w:t>API:et</w:t>
      </w:r>
      <w:proofErr w:type="spellEnd"/>
      <w:r>
        <w:t xml:space="preserve"> upphör (jfr. punkt 8.4 i licenstexten). </w:t>
      </w:r>
    </w:p>
    <w:p w:rsidR="00AB7858" w:rsidRDefault="00AB7858" w:rsidP="00CE4CE9">
      <w:pPr>
        <w:pStyle w:val="NormalwithindentAltD"/>
      </w:pPr>
      <w:r>
        <w:t xml:space="preserve">Vissa tillhandahållare av </w:t>
      </w:r>
      <w:proofErr w:type="spellStart"/>
      <w:r>
        <w:t>API:er</w:t>
      </w:r>
      <w:proofErr w:type="spellEnd"/>
      <w:r>
        <w:t xml:space="preserve"> vill också själva ha rätt att ange användarens varumärke eller firma för att annonsera vem som använder sig av </w:t>
      </w:r>
      <w:proofErr w:type="spellStart"/>
      <w:r>
        <w:t>API:et</w:t>
      </w:r>
      <w:proofErr w:type="spellEnd"/>
      <w:r>
        <w:t>.</w:t>
      </w:r>
    </w:p>
    <w:p w:rsidR="00AB7858" w:rsidRDefault="00AB7858" w:rsidP="00CE4CE9">
      <w:pPr>
        <w:pStyle w:val="Heading3"/>
      </w:pPr>
      <w:r>
        <w:t>Vägval i licensen</w:t>
      </w:r>
    </w:p>
    <w:tbl>
      <w:tblPr>
        <w:tblStyle w:val="MSA"/>
        <w:tblW w:w="0" w:type="auto"/>
        <w:tblInd w:w="1009" w:type="dxa"/>
        <w:tblCellMar>
          <w:top w:w="108" w:type="dxa"/>
        </w:tblCellMar>
        <w:tblLook w:val="0480" w:firstRow="0" w:lastRow="0" w:firstColumn="1" w:lastColumn="0" w:noHBand="0" w:noVBand="1"/>
      </w:tblPr>
      <w:tblGrid>
        <w:gridCol w:w="3899"/>
        <w:gridCol w:w="3812"/>
      </w:tblGrid>
      <w:tr w:rsidR="004A6137" w:rsidTr="00310572">
        <w:tc>
          <w:tcPr>
            <w:tcW w:w="4322" w:type="dxa"/>
          </w:tcPr>
          <w:p w:rsidR="004A6137" w:rsidRDefault="004A6137" w:rsidP="004A6137">
            <w:pPr>
              <w:pStyle w:val="NormalwithindentAltD"/>
              <w:ind w:left="0"/>
            </w:pPr>
            <w:r w:rsidRPr="004A6137">
              <w:t>Ska API-användaren hänvisa till datakällan?</w:t>
            </w:r>
          </w:p>
        </w:tc>
        <w:tc>
          <w:tcPr>
            <w:tcW w:w="4322" w:type="dxa"/>
          </w:tcPr>
          <w:p w:rsidR="004A6137" w:rsidRDefault="004A6137" w:rsidP="004A6137">
            <w:r w:rsidRPr="00471C19">
              <w:rPr>
                <w:b/>
              </w:rPr>
              <w:t>Ja:</w:t>
            </w:r>
            <w:r w:rsidRPr="00471C19">
              <w:t xml:space="preserve"> Behåll </w:t>
            </w:r>
            <w:r w:rsidRPr="00505A59">
              <w:rPr>
                <w:u w:val="single"/>
              </w:rPr>
              <w:t>Alt.1</w:t>
            </w:r>
            <w:r w:rsidRPr="00471C19">
              <w:t xml:space="preserve"> i punkt 2.3 i licenstexten och infoga efterfrågad information. Stryk </w:t>
            </w:r>
            <w:r w:rsidRPr="00505A59">
              <w:rPr>
                <w:u w:val="single"/>
              </w:rPr>
              <w:t>Alt. 2</w:t>
            </w:r>
            <w:r w:rsidRPr="00471C19">
              <w:t>. Behåll också den markerade texten i punkt 8.4 i licenstexten.</w:t>
            </w:r>
          </w:p>
          <w:p w:rsidR="004A6137" w:rsidRDefault="004A6137" w:rsidP="004A6137">
            <w:pPr>
              <w:pStyle w:val="NormalwithindentAltD"/>
              <w:ind w:left="0"/>
            </w:pPr>
            <w:r w:rsidRPr="00471C19">
              <w:rPr>
                <w:b/>
              </w:rPr>
              <w:t>Nej:</w:t>
            </w:r>
            <w:r w:rsidRPr="00471C19">
              <w:t xml:space="preserve"> Behåll </w:t>
            </w:r>
            <w:r w:rsidRPr="00505A59">
              <w:rPr>
                <w:u w:val="single"/>
              </w:rPr>
              <w:t>Alt.2</w:t>
            </w:r>
            <w:r w:rsidRPr="00471C19">
              <w:t xml:space="preserve"> i punkt 2.3 i licenstexten. Stryk </w:t>
            </w:r>
            <w:r w:rsidRPr="00505A59">
              <w:rPr>
                <w:u w:val="single"/>
              </w:rPr>
              <w:t>Alt.1</w:t>
            </w:r>
            <w:r w:rsidRPr="00471C19">
              <w:t>. Stryk också den markerade texten i punkt 8.4 i licenstexten.</w:t>
            </w:r>
          </w:p>
        </w:tc>
      </w:tr>
      <w:tr w:rsidR="004A6137" w:rsidTr="00310572">
        <w:tc>
          <w:tcPr>
            <w:tcW w:w="4322" w:type="dxa"/>
          </w:tcPr>
          <w:p w:rsidR="004A6137" w:rsidRDefault="004A6137" w:rsidP="004A6137">
            <w:pPr>
              <w:pStyle w:val="NormalwithindentAltD"/>
              <w:ind w:left="0"/>
            </w:pPr>
            <w:r w:rsidRPr="004A6137">
              <w:t>Vill du som API-tillhandahållare ha rätt att hänvisa till API-användarens varumärke/firma?</w:t>
            </w:r>
          </w:p>
        </w:tc>
        <w:tc>
          <w:tcPr>
            <w:tcW w:w="4322" w:type="dxa"/>
          </w:tcPr>
          <w:p w:rsidR="004A6137" w:rsidRDefault="004A6137" w:rsidP="004A6137">
            <w:r w:rsidRPr="00A7632D">
              <w:rPr>
                <w:b/>
              </w:rPr>
              <w:t>Ja:</w:t>
            </w:r>
            <w:r w:rsidRPr="00A7632D">
              <w:t xml:space="preserve"> Behåll punkt 2.4 i licenstexten.</w:t>
            </w:r>
          </w:p>
          <w:p w:rsidR="004A6137" w:rsidRDefault="004A6137" w:rsidP="004A6137">
            <w:pPr>
              <w:pStyle w:val="NormalwithindentAltD"/>
              <w:ind w:left="0"/>
            </w:pPr>
            <w:r w:rsidRPr="00A7632D">
              <w:rPr>
                <w:b/>
              </w:rPr>
              <w:t>Nej:</w:t>
            </w:r>
            <w:r w:rsidRPr="00A7632D">
              <w:t xml:space="preserve"> Stryk punkt 2.4 i licenstexten.</w:t>
            </w:r>
          </w:p>
        </w:tc>
      </w:tr>
    </w:tbl>
    <w:p w:rsidR="004A6137" w:rsidRPr="004A6137" w:rsidRDefault="004A6137" w:rsidP="00DF6820">
      <w:pPr>
        <w:pStyle w:val="NormalwithindentAltD"/>
        <w:spacing w:after="0"/>
      </w:pPr>
    </w:p>
    <w:p w:rsidR="00AB7858" w:rsidRDefault="00AB7858" w:rsidP="00CE4CE9">
      <w:pPr>
        <w:pStyle w:val="Heading2"/>
      </w:pPr>
      <w:r>
        <w:t>Kvalitet och korrekthet</w:t>
      </w:r>
    </w:p>
    <w:p w:rsidR="00AB7858" w:rsidRDefault="00AB7858" w:rsidP="00CE4CE9">
      <w:pPr>
        <w:pStyle w:val="Heading3"/>
      </w:pPr>
      <w:r>
        <w:t>Anmälan om fel eller brister</w:t>
      </w:r>
    </w:p>
    <w:p w:rsidR="00AB7858" w:rsidRDefault="00AB7858" w:rsidP="001900AA">
      <w:pPr>
        <w:pStyle w:val="NormalwithindentAltD"/>
      </w:pPr>
      <w:r>
        <w:t xml:space="preserve">För den API-tillhandahållare som vill hålla hög kvalitet och korrekthet i data som tillhandahålls via </w:t>
      </w:r>
      <w:proofErr w:type="spellStart"/>
      <w:r>
        <w:t>API:et</w:t>
      </w:r>
      <w:proofErr w:type="spellEnd"/>
      <w:r>
        <w:t xml:space="preserve"> rekommenderar projektet att en särskild kontaktväg för anmälan om fel i data tillhandahålls, t.ex. en e-postadress till vilken </w:t>
      </w:r>
      <w:proofErr w:type="spellStart"/>
      <w:r>
        <w:t>API:ets</w:t>
      </w:r>
      <w:proofErr w:type="spellEnd"/>
      <w:r>
        <w:t xml:space="preserve"> användare kan meddela eventuella upptäckta fel eller brister i hämtad data. Det förutsätter dock självklart att tillhandahållaren faktiskt har resurser för att läsa och följa upp de anmälningar som görs. </w:t>
      </w:r>
    </w:p>
    <w:p w:rsidR="00AB7858" w:rsidRDefault="00AB7858" w:rsidP="00CE4CE9">
      <w:pPr>
        <w:pStyle w:val="Heading4"/>
      </w:pPr>
      <w:r>
        <w:t>Vägval i licensen</w:t>
      </w:r>
    </w:p>
    <w:tbl>
      <w:tblPr>
        <w:tblStyle w:val="MSA"/>
        <w:tblW w:w="0" w:type="auto"/>
        <w:tblInd w:w="1009" w:type="dxa"/>
        <w:tblCellMar>
          <w:top w:w="108" w:type="dxa"/>
        </w:tblCellMar>
        <w:tblLook w:val="0480" w:firstRow="0" w:lastRow="0" w:firstColumn="1" w:lastColumn="0" w:noHBand="0" w:noVBand="1"/>
      </w:tblPr>
      <w:tblGrid>
        <w:gridCol w:w="3845"/>
        <w:gridCol w:w="3866"/>
      </w:tblGrid>
      <w:tr w:rsidR="0075264A" w:rsidTr="00310572">
        <w:tc>
          <w:tcPr>
            <w:tcW w:w="4322" w:type="dxa"/>
          </w:tcPr>
          <w:p w:rsidR="0075264A" w:rsidRDefault="0075264A" w:rsidP="0075264A">
            <w:pPr>
              <w:pStyle w:val="NormalwithindentAltD"/>
              <w:ind w:left="0"/>
            </w:pPr>
            <w:r w:rsidRPr="0075264A">
              <w:t xml:space="preserve">Ska </w:t>
            </w:r>
            <w:proofErr w:type="spellStart"/>
            <w:r w:rsidRPr="0075264A">
              <w:t>API:ets</w:t>
            </w:r>
            <w:proofErr w:type="spellEnd"/>
            <w:r w:rsidRPr="0075264A">
              <w:t xml:space="preserve"> användare ha möjlighet att rapportera fel eller brister i den information som hämtas?</w:t>
            </w:r>
          </w:p>
        </w:tc>
        <w:tc>
          <w:tcPr>
            <w:tcW w:w="4322" w:type="dxa"/>
          </w:tcPr>
          <w:p w:rsidR="0075264A" w:rsidRDefault="0075264A" w:rsidP="0075264A">
            <w:r w:rsidRPr="0075264A">
              <w:rPr>
                <w:b/>
              </w:rPr>
              <w:t>Ja:</w:t>
            </w:r>
            <w:r w:rsidRPr="00EF085F">
              <w:t xml:space="preserve"> Behåll punkt 6.1 i licenstexten och infoga efterfrågad information.</w:t>
            </w:r>
          </w:p>
          <w:p w:rsidR="0075264A" w:rsidRDefault="0075264A" w:rsidP="0075264A">
            <w:pPr>
              <w:pStyle w:val="NormalwithindentAltD"/>
              <w:ind w:left="0"/>
            </w:pPr>
            <w:r w:rsidRPr="0075264A">
              <w:rPr>
                <w:b/>
              </w:rPr>
              <w:t xml:space="preserve">Nej: </w:t>
            </w:r>
            <w:r w:rsidRPr="00EF085F">
              <w:t>Stryk punkt 6.1 i licenstexten.</w:t>
            </w:r>
          </w:p>
        </w:tc>
      </w:tr>
    </w:tbl>
    <w:p w:rsidR="0075264A" w:rsidRPr="0075264A" w:rsidRDefault="0075264A" w:rsidP="00DF6820">
      <w:pPr>
        <w:pStyle w:val="NormalwithindentAltD"/>
        <w:spacing w:after="0"/>
      </w:pPr>
    </w:p>
    <w:p w:rsidR="00AB7858" w:rsidRDefault="00AB7858" w:rsidP="00B32665">
      <w:pPr>
        <w:pStyle w:val="Heading3"/>
      </w:pPr>
      <w:bookmarkStart w:id="3" w:name="_Ref371924769"/>
      <w:r>
        <w:t>Garantier</w:t>
      </w:r>
      <w:bookmarkEnd w:id="3"/>
    </w:p>
    <w:p w:rsidR="00AB7858" w:rsidRDefault="00AB7858" w:rsidP="001900AA">
      <w:pPr>
        <w:pStyle w:val="NormalwithindentAltD"/>
      </w:pPr>
      <w:r>
        <w:t xml:space="preserve">En vanligt återkommande fråga för API-tillhandahållare är vem som ansvarar för API-informationens kvalitet och korrekthet. Ofta handlar det om vem som kan hållas ansvarig om t.ex. ett API returnerar felaktig information som sedan drabbar slutanvändaren, d.v.s. den som utnyttjar API-användarens tjänster. </w:t>
      </w:r>
    </w:p>
    <w:p w:rsidR="00AB7858" w:rsidRDefault="00AB7858" w:rsidP="001900AA">
      <w:pPr>
        <w:pStyle w:val="NormalwithindentAltD"/>
      </w:pPr>
      <w:r>
        <w:lastRenderedPageBreak/>
        <w:t xml:space="preserve">Ansvaret kan dels gälla den information som API-tillhandahållaren har genererat, och dels information som genererats av </w:t>
      </w:r>
      <w:proofErr w:type="spellStart"/>
      <w:r>
        <w:t>API:ets</w:t>
      </w:r>
      <w:proofErr w:type="spellEnd"/>
      <w:r>
        <w:t xml:space="preserve"> användare, om </w:t>
      </w:r>
      <w:proofErr w:type="spellStart"/>
      <w:r>
        <w:t>API:et</w:t>
      </w:r>
      <w:proofErr w:type="spellEnd"/>
      <w:r>
        <w:t xml:space="preserve"> tillåter att information skrivs tillbaka till API-tillhandahållaren. </w:t>
      </w:r>
    </w:p>
    <w:p w:rsidR="00AB7858" w:rsidRDefault="00AB7858" w:rsidP="001900AA">
      <w:pPr>
        <w:pStyle w:val="NormalwithindentAltD"/>
      </w:pPr>
      <w:r>
        <w:t xml:space="preserve">Huruvida API-tillhandahållaren ska ta på sig något ansvar för den information som man själv har genererat är en rent affärsmässig fråga, där en utslagsgivande faktorn är i många fall är om </w:t>
      </w:r>
      <w:proofErr w:type="spellStart"/>
      <w:r>
        <w:t>API:et</w:t>
      </w:r>
      <w:proofErr w:type="spellEnd"/>
      <w:r>
        <w:t xml:space="preserve"> tillhandahålls mot betalning eller inte, eftersom en användare som betalar för tillgång till ett API kan anses ha skälig grund att ha högre förväntningar på informationens kvalitet än någon som får informationen gratis. </w:t>
      </w:r>
    </w:p>
    <w:p w:rsidR="00AB7858" w:rsidRDefault="00AB7858" w:rsidP="001900AA">
      <w:pPr>
        <w:pStyle w:val="NormalwithindentAltD"/>
      </w:pPr>
      <w:r>
        <w:t xml:space="preserve">Projektet rekommenderar dock att man som tillhandahållare är försiktig med att lova för mycket, och att man – om man överhuvudtaget ska lämna några garantier för API-innehållets kvalitet, tillförlitlighet etc. – bara utlovar SLA-nivåer, lämnar utfästelser om korrekthet etc. som man är säker på att man kan uppfylla. </w:t>
      </w:r>
    </w:p>
    <w:p w:rsidR="00AB7858" w:rsidRDefault="00AB7858" w:rsidP="001900AA">
      <w:pPr>
        <w:pStyle w:val="NormalwithindentAltD"/>
      </w:pPr>
      <w:r>
        <w:t xml:space="preserve">Som framgår av punkt 6.3 i licenstexten rekommenderar projektet att en API-tillhandahållare avsäger sig ansvar från indirekta skador såsom utebliven vinst m.m., eftersom sådana skador är mycket svåra att förutsäga och därmed att ”ta höjd för”. API-tillhandahållaren bör också sätta en beloppsbegränsning för sitt ansvar. </w:t>
      </w:r>
    </w:p>
    <w:p w:rsidR="00AB7858" w:rsidRDefault="00AB7858" w:rsidP="001900AA">
      <w:pPr>
        <w:pStyle w:val="NormalwithindentAltD"/>
      </w:pPr>
      <w:r>
        <w:t xml:space="preserve">I det fall som </w:t>
      </w:r>
      <w:proofErr w:type="spellStart"/>
      <w:r>
        <w:t>API:ets</w:t>
      </w:r>
      <w:proofErr w:type="spellEnd"/>
      <w:r>
        <w:t xml:space="preserve"> användare kan generera information till </w:t>
      </w:r>
      <w:proofErr w:type="spellStart"/>
      <w:r>
        <w:t>API:et</w:t>
      </w:r>
      <w:proofErr w:type="spellEnd"/>
      <w:r>
        <w:t xml:space="preserve"> bör det framgå av licenstexten att användaren ansvarar för att han eller hon har nödvändiga rättigheter till den information som användaren gör tillgänglig (avseende t.ex. upphovsrätt och varumärken), och att användaren i övrigt ska ha rätt att sprida informationen, exempelvis genom att han eller hon har laglig grund att sprida ev. personuppgifter som överförs. </w:t>
      </w:r>
    </w:p>
    <w:p w:rsidR="00AB7858" w:rsidRDefault="00AB7858" w:rsidP="00B32665">
      <w:pPr>
        <w:pStyle w:val="Heading3"/>
      </w:pPr>
      <w:r>
        <w:t xml:space="preserve">Vägval i licensen </w:t>
      </w:r>
    </w:p>
    <w:tbl>
      <w:tblPr>
        <w:tblStyle w:val="MSA"/>
        <w:tblW w:w="0" w:type="auto"/>
        <w:tblInd w:w="1009" w:type="dxa"/>
        <w:tblCellMar>
          <w:top w:w="108" w:type="dxa"/>
        </w:tblCellMar>
        <w:tblLook w:val="0480" w:firstRow="0" w:lastRow="0" w:firstColumn="1" w:lastColumn="0" w:noHBand="0" w:noVBand="1"/>
      </w:tblPr>
      <w:tblGrid>
        <w:gridCol w:w="3874"/>
        <w:gridCol w:w="3837"/>
      </w:tblGrid>
      <w:tr w:rsidR="000C44F6" w:rsidTr="00310572">
        <w:tc>
          <w:tcPr>
            <w:tcW w:w="4322" w:type="dxa"/>
          </w:tcPr>
          <w:p w:rsidR="000C44F6" w:rsidRDefault="000C44F6" w:rsidP="000C44F6">
            <w:pPr>
              <w:pStyle w:val="NormalwithindentAltD"/>
              <w:ind w:left="0"/>
            </w:pPr>
            <w:r w:rsidRPr="000C44F6">
              <w:t>Lämnas några garantier för informationens kvalitet och korrekthet?</w:t>
            </w:r>
          </w:p>
        </w:tc>
        <w:tc>
          <w:tcPr>
            <w:tcW w:w="4322" w:type="dxa"/>
          </w:tcPr>
          <w:p w:rsidR="000C44F6" w:rsidRDefault="000C44F6" w:rsidP="000C44F6">
            <w:r w:rsidRPr="00D471DA">
              <w:rPr>
                <w:b/>
              </w:rPr>
              <w:t>Ja:</w:t>
            </w:r>
            <w:r w:rsidRPr="008D55FA">
              <w:t xml:space="preserve"> Behåll </w:t>
            </w:r>
            <w:r w:rsidRPr="00EE6059">
              <w:rPr>
                <w:u w:val="single"/>
              </w:rPr>
              <w:t>Alt.1</w:t>
            </w:r>
            <w:r w:rsidRPr="008D55FA">
              <w:t xml:space="preserve"> i punkt 6.2 i licenstexten och ange efterfrågad information. Stryk </w:t>
            </w:r>
            <w:r w:rsidRPr="00EE6059">
              <w:rPr>
                <w:u w:val="single"/>
              </w:rPr>
              <w:t>Alt.2</w:t>
            </w:r>
            <w:r w:rsidRPr="008D55FA">
              <w:t>.</w:t>
            </w:r>
          </w:p>
          <w:p w:rsidR="000C44F6" w:rsidRDefault="000C44F6" w:rsidP="000C44F6">
            <w:pPr>
              <w:pStyle w:val="NormalwithindentAltD"/>
              <w:ind w:left="0"/>
            </w:pPr>
            <w:r w:rsidRPr="00D471DA">
              <w:rPr>
                <w:b/>
              </w:rPr>
              <w:t>Nej:</w:t>
            </w:r>
            <w:r w:rsidRPr="008D55FA">
              <w:t xml:space="preserve"> Behåll </w:t>
            </w:r>
            <w:r w:rsidRPr="00EE6059">
              <w:rPr>
                <w:u w:val="single"/>
              </w:rPr>
              <w:t>Alt.2</w:t>
            </w:r>
            <w:r w:rsidRPr="008D55FA">
              <w:t xml:space="preserve"> i punkt 6.2 licenstexten. Stryk </w:t>
            </w:r>
            <w:r w:rsidRPr="00EE6059">
              <w:rPr>
                <w:u w:val="single"/>
              </w:rPr>
              <w:t>Alt.1</w:t>
            </w:r>
            <w:r w:rsidRPr="008D55FA">
              <w:t>.</w:t>
            </w:r>
          </w:p>
        </w:tc>
      </w:tr>
      <w:tr w:rsidR="000C44F6" w:rsidTr="00310572">
        <w:tc>
          <w:tcPr>
            <w:tcW w:w="4322" w:type="dxa"/>
          </w:tcPr>
          <w:p w:rsidR="000C44F6" w:rsidRDefault="00D0430A" w:rsidP="000C44F6">
            <w:pPr>
              <w:pStyle w:val="NormalwithindentAltD"/>
              <w:ind w:left="0"/>
            </w:pPr>
            <w:r w:rsidRPr="008D55FA">
              <w:t xml:space="preserve">Kommer API-användaren att kunna generera information till </w:t>
            </w:r>
            <w:proofErr w:type="spellStart"/>
            <w:r w:rsidRPr="008D55FA">
              <w:t>API:et</w:t>
            </w:r>
            <w:proofErr w:type="spellEnd"/>
            <w:r w:rsidRPr="008D55FA">
              <w:t>?</w:t>
            </w:r>
          </w:p>
        </w:tc>
        <w:tc>
          <w:tcPr>
            <w:tcW w:w="4322" w:type="dxa"/>
          </w:tcPr>
          <w:p w:rsidR="00D0430A" w:rsidRDefault="00D0430A" w:rsidP="00D0430A">
            <w:r w:rsidRPr="00D471DA">
              <w:rPr>
                <w:b/>
              </w:rPr>
              <w:t>Ja:</w:t>
            </w:r>
            <w:r w:rsidRPr="008D55FA">
              <w:t xml:space="preserve"> Behåll punkt 6.4 i licenstexten.</w:t>
            </w:r>
          </w:p>
          <w:p w:rsidR="000C44F6" w:rsidRDefault="00D0430A" w:rsidP="00D0430A">
            <w:pPr>
              <w:pStyle w:val="NormalwithindentAltD"/>
              <w:ind w:left="0"/>
            </w:pPr>
            <w:r w:rsidRPr="00D471DA">
              <w:rPr>
                <w:b/>
              </w:rPr>
              <w:t>Nej:</w:t>
            </w:r>
            <w:r w:rsidRPr="008D55FA">
              <w:t xml:space="preserve"> Stryk punkt 6.4 i licenstexten.</w:t>
            </w:r>
          </w:p>
        </w:tc>
      </w:tr>
    </w:tbl>
    <w:p w:rsidR="000C44F6" w:rsidRPr="000C44F6" w:rsidRDefault="000C44F6" w:rsidP="00DF6820">
      <w:pPr>
        <w:pStyle w:val="NormalwithindentAltD"/>
        <w:spacing w:after="0"/>
      </w:pPr>
    </w:p>
    <w:p w:rsidR="00AB7858" w:rsidRDefault="00AB7858" w:rsidP="00B32665">
      <w:pPr>
        <w:pStyle w:val="Heading2"/>
      </w:pPr>
      <w:bookmarkStart w:id="4" w:name="_Ref371925525"/>
      <w:r>
        <w:t xml:space="preserve">Hantering av förändringar i </w:t>
      </w:r>
      <w:proofErr w:type="spellStart"/>
      <w:r>
        <w:t>API:et</w:t>
      </w:r>
      <w:bookmarkEnd w:id="4"/>
      <w:proofErr w:type="spellEnd"/>
    </w:p>
    <w:p w:rsidR="00AB7858" w:rsidRDefault="00AB7858" w:rsidP="001900AA">
      <w:pPr>
        <w:pStyle w:val="NormalwithindentAltD"/>
      </w:pPr>
      <w:r>
        <w:t xml:space="preserve">I förvaltningen av öppna </w:t>
      </w:r>
      <w:proofErr w:type="spellStart"/>
      <w:r>
        <w:t>APIer</w:t>
      </w:r>
      <w:proofErr w:type="spellEnd"/>
      <w:r>
        <w:t xml:space="preserve"> krävs att förändringar hanteras på ett strukturerat sätt, vad gäller såväl tekniska förändringar i själva </w:t>
      </w:r>
      <w:proofErr w:type="spellStart"/>
      <w:r>
        <w:t>API:et</w:t>
      </w:r>
      <w:proofErr w:type="spellEnd"/>
      <w:r>
        <w:t xml:space="preserve"> som förändringar i prisförutsättningar och i licenstexten. </w:t>
      </w:r>
    </w:p>
    <w:p w:rsidR="00AB7858" w:rsidRDefault="00AB7858" w:rsidP="001900AA">
      <w:pPr>
        <w:pStyle w:val="NormalwithindentAltD"/>
      </w:pPr>
      <w:r>
        <w:lastRenderedPageBreak/>
        <w:t xml:space="preserve">Strukturen för förändringshantering bör kommuniceras till </w:t>
      </w:r>
      <w:proofErr w:type="spellStart"/>
      <w:r>
        <w:t>API:ets</w:t>
      </w:r>
      <w:proofErr w:type="spellEnd"/>
      <w:r>
        <w:t xml:space="preserve"> användare för att skapa realistiska förutsättningar för hur en utvecklare kommer att kunna använda </w:t>
      </w:r>
      <w:proofErr w:type="spellStart"/>
      <w:r>
        <w:t>API:et</w:t>
      </w:r>
      <w:proofErr w:type="spellEnd"/>
      <w:r>
        <w:t>.</w:t>
      </w:r>
    </w:p>
    <w:p w:rsidR="00AB7858" w:rsidRDefault="00AB7858" w:rsidP="001900AA">
      <w:pPr>
        <w:pStyle w:val="NormalwithindentAltD"/>
      </w:pPr>
      <w:r>
        <w:t xml:space="preserve">Förutsättningarna för hantering av förändringar tenderar att variera mellan olika API-tillhandahållare och kräver relativt detaljerade förklaringar, men projektet rekommenderar att en tillhandahållare lämnar åtminstone den information som framgår av mallen för en </w:t>
      </w:r>
      <w:r w:rsidRPr="00D471DA">
        <w:rPr>
          <w:color w:val="4F81BD"/>
        </w:rPr>
        <w:t>Förändringspolicy</w:t>
      </w:r>
      <w:r>
        <w:t xml:space="preserve">. </w:t>
      </w:r>
    </w:p>
    <w:p w:rsidR="00AB7858" w:rsidRDefault="00AB7858" w:rsidP="00B32665">
      <w:pPr>
        <w:pStyle w:val="Heading3"/>
      </w:pPr>
      <w:r>
        <w:t>Implikation för licensen</w:t>
      </w:r>
    </w:p>
    <w:tbl>
      <w:tblPr>
        <w:tblStyle w:val="MSA"/>
        <w:tblW w:w="0" w:type="auto"/>
        <w:tblInd w:w="1009" w:type="dxa"/>
        <w:tblCellMar>
          <w:top w:w="108" w:type="dxa"/>
        </w:tblCellMar>
        <w:tblLook w:val="0480" w:firstRow="0" w:lastRow="0" w:firstColumn="1" w:lastColumn="0" w:noHBand="0" w:noVBand="1"/>
      </w:tblPr>
      <w:tblGrid>
        <w:gridCol w:w="7711"/>
      </w:tblGrid>
      <w:tr w:rsidR="004062FB" w:rsidTr="00310572">
        <w:tc>
          <w:tcPr>
            <w:tcW w:w="8644" w:type="dxa"/>
          </w:tcPr>
          <w:p w:rsidR="004062FB" w:rsidRDefault="004062FB" w:rsidP="004062FB">
            <w:pPr>
              <w:pStyle w:val="NormalwithindentAltD"/>
              <w:ind w:left="0"/>
            </w:pPr>
            <w:r w:rsidRPr="004062FB">
              <w:t>Se punkt 7.1 i licenstexten.</w:t>
            </w:r>
          </w:p>
        </w:tc>
      </w:tr>
    </w:tbl>
    <w:p w:rsidR="004062FB" w:rsidRPr="004062FB" w:rsidRDefault="004062FB" w:rsidP="00DF6820">
      <w:pPr>
        <w:pStyle w:val="NormalwithindentAltD"/>
        <w:spacing w:after="0"/>
      </w:pPr>
    </w:p>
    <w:p w:rsidR="00AB7858" w:rsidRDefault="00AB7858" w:rsidP="00B32665">
      <w:pPr>
        <w:pStyle w:val="Heading2"/>
      </w:pPr>
      <w:r>
        <w:t>Skada och avstängning</w:t>
      </w:r>
    </w:p>
    <w:p w:rsidR="00AB7858" w:rsidRDefault="00AB7858" w:rsidP="001900AA">
      <w:pPr>
        <w:pStyle w:val="NormalwithindentAltD"/>
      </w:pPr>
      <w:r>
        <w:t xml:space="preserve">Det händer att en API-tillhandahållare begränsar användningen av </w:t>
      </w:r>
      <w:proofErr w:type="spellStart"/>
      <w:r>
        <w:t>API:et</w:t>
      </w:r>
      <w:proofErr w:type="spellEnd"/>
      <w:r>
        <w:t xml:space="preserve"> genom att ange att </w:t>
      </w:r>
      <w:proofErr w:type="spellStart"/>
      <w:r>
        <w:t>API:et</w:t>
      </w:r>
      <w:proofErr w:type="spellEnd"/>
      <w:r>
        <w:t xml:space="preserve"> inte får användas för att utveckla tjänster som skadar API-ägaren, t.ex. genom att tjänsten i fråga strider mot API-ägarens värderingar eller motverkar API-ägarens verksamhet. </w:t>
      </w:r>
    </w:p>
    <w:p w:rsidR="00AB7858" w:rsidRDefault="00AB7858" w:rsidP="001900AA">
      <w:pPr>
        <w:pStyle w:val="NormalwithindentAltD"/>
      </w:pPr>
      <w:r>
        <w:t xml:space="preserve">För att denna typ av skrivningar ska vara förståelig för API-användarna är det viktigt att det är tydligt vad som avses med API-tillhandahållarens värderingar respektive vad som ska kunna anses skada API-tillhandahållarens verksamhet. </w:t>
      </w:r>
    </w:p>
    <w:p w:rsidR="00AB7858" w:rsidRDefault="00AB7858" w:rsidP="00C97760">
      <w:pPr>
        <w:pStyle w:val="Heading3"/>
      </w:pPr>
      <w:r>
        <w:t>Vägval i licensen</w:t>
      </w:r>
    </w:p>
    <w:tbl>
      <w:tblPr>
        <w:tblStyle w:val="MSA"/>
        <w:tblW w:w="0" w:type="auto"/>
        <w:tblInd w:w="1009" w:type="dxa"/>
        <w:tblCellMar>
          <w:top w:w="108" w:type="dxa"/>
        </w:tblCellMar>
        <w:tblLook w:val="0480" w:firstRow="0" w:lastRow="0" w:firstColumn="1" w:lastColumn="0" w:noHBand="0" w:noVBand="1"/>
      </w:tblPr>
      <w:tblGrid>
        <w:gridCol w:w="3874"/>
        <w:gridCol w:w="3837"/>
      </w:tblGrid>
      <w:tr w:rsidR="00420BDA" w:rsidTr="00C854CA">
        <w:tc>
          <w:tcPr>
            <w:tcW w:w="4322" w:type="dxa"/>
          </w:tcPr>
          <w:p w:rsidR="00420BDA" w:rsidRDefault="00420BDA" w:rsidP="00420BDA">
            <w:pPr>
              <w:pStyle w:val="NormalwithindentAltD"/>
              <w:ind w:left="0"/>
            </w:pPr>
            <w:r w:rsidRPr="00420BDA">
              <w:t xml:space="preserve">Vill du begränsa användningen av </w:t>
            </w:r>
            <w:proofErr w:type="spellStart"/>
            <w:r w:rsidRPr="00420BDA">
              <w:t>API:et</w:t>
            </w:r>
            <w:proofErr w:type="spellEnd"/>
            <w:r w:rsidRPr="00420BDA">
              <w:t xml:space="preserve"> för syften som riskerar att skada din verksamhet?</w:t>
            </w:r>
          </w:p>
        </w:tc>
        <w:tc>
          <w:tcPr>
            <w:tcW w:w="4322" w:type="dxa"/>
          </w:tcPr>
          <w:p w:rsidR="00420BDA" w:rsidRDefault="00420BDA" w:rsidP="00420BDA">
            <w:r w:rsidRPr="00CE056B">
              <w:rPr>
                <w:b/>
              </w:rPr>
              <w:t>Ja:</w:t>
            </w:r>
            <w:r w:rsidRPr="00CE056B">
              <w:t xml:space="preserve"> Behåll punkt 5.4 i licenstexten och infoga efterfrågad information.</w:t>
            </w:r>
          </w:p>
          <w:p w:rsidR="00420BDA" w:rsidRDefault="00420BDA" w:rsidP="00420BDA">
            <w:pPr>
              <w:pStyle w:val="NormalwithindentAltD"/>
              <w:ind w:left="0"/>
            </w:pPr>
            <w:r w:rsidRPr="00CE056B">
              <w:rPr>
                <w:b/>
              </w:rPr>
              <w:t>Nej:</w:t>
            </w:r>
            <w:r w:rsidRPr="00CE056B">
              <w:t xml:space="preserve"> Stryk punkt 5.4 i licenstexten</w:t>
            </w:r>
          </w:p>
        </w:tc>
      </w:tr>
    </w:tbl>
    <w:p w:rsidR="00420BDA" w:rsidRPr="00420BDA" w:rsidRDefault="00420BDA" w:rsidP="00DF6820">
      <w:pPr>
        <w:pStyle w:val="NormalwithindentAltD"/>
        <w:spacing w:after="0"/>
      </w:pPr>
    </w:p>
    <w:p w:rsidR="00AB7858" w:rsidRDefault="00AB7858" w:rsidP="00C97760">
      <w:pPr>
        <w:pStyle w:val="Heading2"/>
      </w:pPr>
      <w:r>
        <w:t>Uppsägning</w:t>
      </w:r>
    </w:p>
    <w:p w:rsidR="00AB7858" w:rsidRDefault="00AB7858" w:rsidP="001900AA">
      <w:pPr>
        <w:pStyle w:val="NormalwithindentAltD"/>
      </w:pPr>
      <w:r>
        <w:t xml:space="preserve">I de fall som användaren har betalat för att få tillgång till </w:t>
      </w:r>
      <w:proofErr w:type="spellStart"/>
      <w:r>
        <w:t>API:et</w:t>
      </w:r>
      <w:proofErr w:type="spellEnd"/>
      <w:r>
        <w:t xml:space="preserve"> (t.ex. genom en prenumeration) kan API-tillhandahållaren vilja sätta upp begränsningar i användarens rätt att säga upp avtalet, genom att föreskriva att man måste lämna meddelande om uppsägning ett visst antal veckor i förväg eller genom att användaren förvisso kan säga upp sin anslutning med omedelbar verkan, men i sådant fall måste ersätta tillhandahållaren för den återstående, avtalade tiden. </w:t>
      </w:r>
    </w:p>
    <w:p w:rsidR="00AB7858" w:rsidRDefault="00AB7858" w:rsidP="00C97760">
      <w:pPr>
        <w:pStyle w:val="Heading3"/>
      </w:pPr>
      <w:r>
        <w:t>Vägval i licensen</w:t>
      </w:r>
    </w:p>
    <w:tbl>
      <w:tblPr>
        <w:tblStyle w:val="MSA"/>
        <w:tblW w:w="0" w:type="auto"/>
        <w:tblInd w:w="1009" w:type="dxa"/>
        <w:tblCellMar>
          <w:top w:w="108" w:type="dxa"/>
        </w:tblCellMar>
        <w:tblLook w:val="0480" w:firstRow="0" w:lastRow="0" w:firstColumn="1" w:lastColumn="0" w:noHBand="0" w:noVBand="1"/>
      </w:tblPr>
      <w:tblGrid>
        <w:gridCol w:w="3876"/>
        <w:gridCol w:w="3835"/>
      </w:tblGrid>
      <w:tr w:rsidR="00420BDA" w:rsidTr="00C854CA">
        <w:tc>
          <w:tcPr>
            <w:tcW w:w="4322" w:type="dxa"/>
          </w:tcPr>
          <w:p w:rsidR="00420BDA" w:rsidRDefault="00420BDA" w:rsidP="00420BDA">
            <w:pPr>
              <w:pStyle w:val="NormalwithindentAltD"/>
              <w:ind w:left="0"/>
            </w:pPr>
            <w:r w:rsidRPr="00420BDA">
              <w:t>Ska det finnas begränsningar i API-användarens rätt att säga upp licensen?</w:t>
            </w:r>
          </w:p>
        </w:tc>
        <w:tc>
          <w:tcPr>
            <w:tcW w:w="4322" w:type="dxa"/>
          </w:tcPr>
          <w:p w:rsidR="00420BDA" w:rsidRDefault="00420BDA" w:rsidP="00420BDA">
            <w:r w:rsidRPr="0037229A">
              <w:rPr>
                <w:b/>
              </w:rPr>
              <w:t>Ja:</w:t>
            </w:r>
            <w:r w:rsidRPr="0037229A">
              <w:t xml:space="preserve"> Behåll </w:t>
            </w:r>
            <w:r w:rsidRPr="00EE6059">
              <w:rPr>
                <w:u w:val="single"/>
              </w:rPr>
              <w:t>Alt.1</w:t>
            </w:r>
            <w:r w:rsidRPr="0037229A">
              <w:t xml:space="preserve"> i punkt 8.3 i licenstexten och ange efterfrågad information. Stryk </w:t>
            </w:r>
            <w:r w:rsidRPr="00EE6059">
              <w:rPr>
                <w:u w:val="single"/>
              </w:rPr>
              <w:t>Alt.2</w:t>
            </w:r>
            <w:r w:rsidRPr="0037229A">
              <w:t>.</w:t>
            </w:r>
          </w:p>
          <w:p w:rsidR="00420BDA" w:rsidRDefault="00420BDA" w:rsidP="00420BDA">
            <w:pPr>
              <w:pStyle w:val="NormalwithindentAltD"/>
              <w:ind w:left="0"/>
            </w:pPr>
            <w:r w:rsidRPr="0037229A">
              <w:rPr>
                <w:b/>
              </w:rPr>
              <w:t>Nej:</w:t>
            </w:r>
            <w:r w:rsidRPr="0037229A">
              <w:t xml:space="preserve"> Behåll </w:t>
            </w:r>
            <w:r w:rsidRPr="00EE6059">
              <w:rPr>
                <w:u w:val="single"/>
              </w:rPr>
              <w:t>Alt.2</w:t>
            </w:r>
            <w:r w:rsidRPr="0037229A">
              <w:t xml:space="preserve"> i punkt 8.3 i </w:t>
            </w:r>
            <w:r w:rsidRPr="0037229A">
              <w:lastRenderedPageBreak/>
              <w:t xml:space="preserve">licenstexten och ange efterfrågad information. Stryk </w:t>
            </w:r>
            <w:r w:rsidRPr="00EE6059">
              <w:rPr>
                <w:u w:val="single"/>
              </w:rPr>
              <w:t>Alt. 1</w:t>
            </w:r>
            <w:r w:rsidRPr="0037229A">
              <w:t>.</w:t>
            </w:r>
          </w:p>
        </w:tc>
      </w:tr>
    </w:tbl>
    <w:p w:rsidR="00420BDA" w:rsidRPr="00420BDA" w:rsidRDefault="00420BDA" w:rsidP="00DF6820">
      <w:pPr>
        <w:pStyle w:val="NormalwithindentAltD"/>
        <w:spacing w:after="0"/>
      </w:pPr>
      <w:bookmarkStart w:id="5" w:name="_GoBack"/>
      <w:bookmarkEnd w:id="5"/>
    </w:p>
    <w:sectPr w:rsidR="00420BDA" w:rsidRPr="00420BDA" w:rsidSect="006F676D">
      <w:headerReference w:type="even" r:id="rId12"/>
      <w:headerReference w:type="default" r:id="rId13"/>
      <w:footerReference w:type="even" r:id="rId14"/>
      <w:footerReference w:type="default" r:id="rId15"/>
      <w:headerReference w:type="first" r:id="rId16"/>
      <w:footerReference w:type="first" r:id="rId17"/>
      <w:pgSz w:w="11906" w:h="16838" w:code="9"/>
      <w:pgMar w:top="1985" w:right="1701" w:bottom="1418" w:left="1701" w:header="709"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1E96" w:rsidRDefault="005E1E96">
      <w:r>
        <w:separator/>
      </w:r>
    </w:p>
  </w:endnote>
  <w:endnote w:type="continuationSeparator" w:id="0">
    <w:p w:rsidR="005E1E96" w:rsidRDefault="005E1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2761" w:rsidRDefault="00FF276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2761" w:rsidRDefault="00FF276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3EDC" w:rsidRDefault="00063E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1E96" w:rsidRDefault="005E1E96">
      <w:r>
        <w:separator/>
      </w:r>
    </w:p>
  </w:footnote>
  <w:footnote w:type="continuationSeparator" w:id="0">
    <w:p w:rsidR="005E1E96" w:rsidRDefault="005E1E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2761" w:rsidRDefault="00FF27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364" w:rsidRPr="00F30DA7" w:rsidRDefault="00937364" w:rsidP="00063EDC">
    <w:pPr>
      <w:pStyle w:val="Header"/>
      <w:pBdr>
        <w:bottom w:val="none" w:sz="0" w:space="0" w:color="auto"/>
      </w:pBdr>
    </w:pPr>
    <w:r>
      <w:tab/>
    </w:r>
    <w:r w:rsidR="00616808" w:rsidRPr="00F30DA7">
      <w:fldChar w:fldCharType="begin"/>
    </w:r>
    <w:r w:rsidRPr="00AD6A91">
      <w:instrText xml:space="preserve"> docVariable "</w:instrText>
    </w:r>
    <w:r>
      <w:instrText>special</w:instrText>
    </w:r>
    <w:r w:rsidRPr="00AD6A91">
      <w:instrText xml:space="preserve">Draft" </w:instrText>
    </w:r>
    <w:r w:rsidR="00616808" w:rsidRPr="00F30DA7">
      <w:fldChar w:fldCharType="separate"/>
    </w:r>
    <w:r w:rsidR="00FF2761">
      <w:t xml:space="preserve"> </w:t>
    </w:r>
    <w:r w:rsidR="00616808" w:rsidRPr="00F30DA7">
      <w:fldChar w:fldCharType="end"/>
    </w:r>
    <w:r w:rsidRPr="00AD6A91">
      <w:t xml:space="preserve"> </w:t>
    </w:r>
    <w:r w:rsidR="00616808">
      <w:fldChar w:fldCharType="begin"/>
    </w:r>
    <w:r w:rsidRPr="00AD6A91">
      <w:instrText xml:space="preserve"> docVariable "</w:instrText>
    </w:r>
    <w:r>
      <w:instrText>specialDraft</w:instrText>
    </w:r>
    <w:r w:rsidRPr="00AD6A91">
      <w:instrText xml:space="preserve">Date" </w:instrText>
    </w:r>
    <w:r w:rsidR="00616808">
      <w:fldChar w:fldCharType="separate"/>
    </w:r>
    <w:r w:rsidR="00FF2761">
      <w:t xml:space="preserve"> </w:t>
    </w:r>
    <w:r w:rsidR="00616808">
      <w:fldChar w:fldCharType="end"/>
    </w:r>
    <w:r>
      <w:tab/>
    </w:r>
    <w:r w:rsidR="00616808">
      <w:rPr>
        <w:rStyle w:val="PageNumber"/>
      </w:rPr>
      <w:fldChar w:fldCharType="begin"/>
    </w:r>
    <w:r>
      <w:rPr>
        <w:rStyle w:val="PageNumber"/>
      </w:rPr>
      <w:instrText xml:space="preserve"> PAGE </w:instrText>
    </w:r>
    <w:r w:rsidR="00616808">
      <w:rPr>
        <w:rStyle w:val="PageNumber"/>
      </w:rPr>
      <w:fldChar w:fldCharType="separate"/>
    </w:r>
    <w:r w:rsidR="00DF6820">
      <w:rPr>
        <w:rStyle w:val="PageNumber"/>
        <w:noProof/>
      </w:rPr>
      <w:t>12</w:t>
    </w:r>
    <w:r w:rsidR="00616808">
      <w:rPr>
        <w:rStyle w:val="PageNumber"/>
      </w:rPr>
      <w:fldChar w:fldCharType="end"/>
    </w:r>
    <w:r>
      <w:rPr>
        <w:rStyle w:val="PageNumber"/>
      </w:rPr>
      <w:t>(</w:t>
    </w:r>
    <w:r w:rsidR="00616808">
      <w:rPr>
        <w:rStyle w:val="PageNumber"/>
      </w:rPr>
      <w:fldChar w:fldCharType="begin"/>
    </w:r>
    <w:r>
      <w:rPr>
        <w:rStyle w:val="PageNumber"/>
      </w:rPr>
      <w:instrText xml:space="preserve"> NUMPAGES </w:instrText>
    </w:r>
    <w:r w:rsidR="00616808">
      <w:rPr>
        <w:rStyle w:val="PageNumber"/>
      </w:rPr>
      <w:fldChar w:fldCharType="separate"/>
    </w:r>
    <w:r w:rsidR="00DF6820">
      <w:rPr>
        <w:rStyle w:val="PageNumber"/>
        <w:noProof/>
      </w:rPr>
      <w:t>13</w:t>
    </w:r>
    <w:r w:rsidR="00616808">
      <w:rPr>
        <w:rStyle w:val="PageNumber"/>
      </w:rPr>
      <w:fldChar w:fldCharType="end"/>
    </w:r>
    <w:r>
      <w:rPr>
        <w:rStyle w:val="PageNumber"/>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364" w:rsidRPr="00C47F24" w:rsidRDefault="00937364" w:rsidP="00AB7858">
    <w:pPr>
      <w:pStyle w:val="Headertitlepage"/>
      <w:spacing w:before="240" w:after="480"/>
      <w:jc w:val="center"/>
    </w:pPr>
    <w:bookmarkStart w:id="6" w:name="nologotype"/>
    <w:bookmarkEnd w:id="6"/>
  </w:p>
  <w:p w:rsidR="00937364" w:rsidRPr="00F54033" w:rsidRDefault="00937364" w:rsidP="005F3186">
    <w:pPr>
      <w:pStyle w:val="Headertitlepage"/>
      <w:rPr>
        <w:szCs w:val="20"/>
      </w:rPr>
    </w:pPr>
    <w:r w:rsidRPr="00F54033">
      <w:rPr>
        <w:szCs w:val="20"/>
      </w:rPr>
      <w:t xml:space="preserve"> </w:t>
    </w:r>
    <w:r w:rsidR="00616808" w:rsidRPr="00F54033">
      <w:rPr>
        <w:szCs w:val="20"/>
      </w:rPr>
      <w:fldChar w:fldCharType="begin"/>
    </w:r>
    <w:r w:rsidRPr="00F54033">
      <w:rPr>
        <w:szCs w:val="20"/>
      </w:rPr>
      <w:instrText xml:space="preserve"> docVariable "specialDraft" </w:instrText>
    </w:r>
    <w:r w:rsidR="00616808" w:rsidRPr="00F54033">
      <w:rPr>
        <w:szCs w:val="20"/>
      </w:rPr>
      <w:fldChar w:fldCharType="separate"/>
    </w:r>
    <w:r w:rsidR="00FF2761">
      <w:rPr>
        <w:szCs w:val="20"/>
      </w:rPr>
      <w:t xml:space="preserve"> </w:t>
    </w:r>
    <w:r w:rsidR="00616808" w:rsidRPr="00F54033">
      <w:rPr>
        <w:szCs w:val="20"/>
      </w:rPr>
      <w:fldChar w:fldCharType="end"/>
    </w:r>
    <w:r w:rsidRPr="00F54033">
      <w:rPr>
        <w:szCs w:val="20"/>
      </w:rPr>
      <w:t xml:space="preserve"> </w:t>
    </w:r>
    <w:r w:rsidR="00616808" w:rsidRPr="00F54033">
      <w:rPr>
        <w:szCs w:val="20"/>
      </w:rPr>
      <w:fldChar w:fldCharType="begin"/>
    </w:r>
    <w:r w:rsidRPr="00F54033">
      <w:rPr>
        <w:szCs w:val="20"/>
      </w:rPr>
      <w:instrText xml:space="preserve"> docVariable "specialDraftDate" </w:instrText>
    </w:r>
    <w:r w:rsidR="00616808" w:rsidRPr="00F54033">
      <w:rPr>
        <w:szCs w:val="20"/>
      </w:rPr>
      <w:fldChar w:fldCharType="separate"/>
    </w:r>
    <w:r w:rsidR="00FF2761">
      <w:rPr>
        <w:szCs w:val="20"/>
      </w:rPr>
      <w:t xml:space="preserve"> </w:t>
    </w:r>
    <w:r w:rsidR="00616808" w:rsidRPr="00F54033">
      <w:rPr>
        <w:szCs w:val="20"/>
      </w:rPr>
      <w:fldChar w:fldCharType="end"/>
    </w:r>
  </w:p>
  <w:p w:rsidR="00937364" w:rsidRDefault="00937364" w:rsidP="005F3186">
    <w:pPr>
      <w:pStyle w:val="Headertitlepag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1048B6A"/>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3146ABD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DE8A1334"/>
    <w:lvl w:ilvl="0">
      <w:start w:val="1"/>
      <w:numFmt w:val="decimal"/>
      <w:pStyle w:val="ListNumber3"/>
      <w:lvlText w:val="%1."/>
      <w:lvlJc w:val="left"/>
      <w:pPr>
        <w:tabs>
          <w:tab w:val="num" w:pos="926"/>
        </w:tabs>
        <w:ind w:left="926" w:hanging="360"/>
      </w:pPr>
    </w:lvl>
  </w:abstractNum>
  <w:abstractNum w:abstractNumId="3">
    <w:nsid w:val="FFFFFF7F"/>
    <w:multiLevelType w:val="singleLevel"/>
    <w:tmpl w:val="4E4045EC"/>
    <w:lvl w:ilvl="0">
      <w:start w:val="1"/>
      <w:numFmt w:val="decimal"/>
      <w:pStyle w:val="ListNumber2"/>
      <w:lvlText w:val="%1."/>
      <w:lvlJc w:val="left"/>
      <w:pPr>
        <w:tabs>
          <w:tab w:val="num" w:pos="643"/>
        </w:tabs>
        <w:ind w:left="643" w:hanging="360"/>
      </w:pPr>
    </w:lvl>
  </w:abstractNum>
  <w:abstractNum w:abstractNumId="4">
    <w:nsid w:val="FFFFFF80"/>
    <w:multiLevelType w:val="singleLevel"/>
    <w:tmpl w:val="CEECC8B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A51CD39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04AEFA3E"/>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2BAA92F4"/>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0ADCECE2"/>
    <w:lvl w:ilvl="0">
      <w:start w:val="1"/>
      <w:numFmt w:val="decimal"/>
      <w:pStyle w:val="ListNumber"/>
      <w:lvlText w:val="%1."/>
      <w:lvlJc w:val="left"/>
      <w:pPr>
        <w:tabs>
          <w:tab w:val="num" w:pos="360"/>
        </w:tabs>
        <w:ind w:left="360" w:hanging="360"/>
      </w:pPr>
    </w:lvl>
  </w:abstractNum>
  <w:abstractNum w:abstractNumId="9">
    <w:nsid w:val="FFFFFF89"/>
    <w:multiLevelType w:val="singleLevel"/>
    <w:tmpl w:val="D9369A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16D5F"/>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21E2268E"/>
    <w:multiLevelType w:val="multilevel"/>
    <w:tmpl w:val="06E27078"/>
    <w:lvl w:ilvl="0">
      <w:start w:val="1"/>
      <w:numFmt w:val="lowerLetter"/>
      <w:lvlText w:val="(%1)"/>
      <w:lvlJc w:val="left"/>
      <w:pPr>
        <w:tabs>
          <w:tab w:val="num" w:pos="1009"/>
        </w:tabs>
        <w:ind w:left="1009" w:hanging="578"/>
      </w:pPr>
      <w:rPr>
        <w:rFonts w:hint="default"/>
      </w:rPr>
    </w:lvl>
    <w:lvl w:ilvl="1">
      <w:start w:val="1"/>
      <w:numFmt w:val="lowerRoman"/>
      <w:lvlText w:val="(%2)"/>
      <w:lvlJc w:val="left"/>
      <w:pPr>
        <w:tabs>
          <w:tab w:val="num" w:pos="1588"/>
        </w:tabs>
        <w:ind w:left="1588" w:hanging="57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nsid w:val="28976652"/>
    <w:multiLevelType w:val="multilevel"/>
    <w:tmpl w:val="38A458B2"/>
    <w:lvl w:ilvl="0">
      <w:start w:val="1"/>
      <w:numFmt w:val="bullet"/>
      <w:pStyle w:val="ListAlt7"/>
      <w:lvlText w:val=""/>
      <w:lvlJc w:val="left"/>
      <w:pPr>
        <w:tabs>
          <w:tab w:val="num" w:pos="1587"/>
        </w:tabs>
        <w:ind w:left="1587" w:hanging="578"/>
      </w:pPr>
      <w:rPr>
        <w:rFonts w:ascii="Symbol" w:hAnsi="Symbol" w:hint="default"/>
      </w:rPr>
    </w:lvl>
    <w:lvl w:ilvl="1">
      <w:start w:val="1"/>
      <w:numFmt w:val="bullet"/>
      <w:pStyle w:val="List-sublist"/>
      <w:lvlText w:val=""/>
      <w:lvlJc w:val="left"/>
      <w:pPr>
        <w:ind w:left="2166" w:hanging="579"/>
      </w:pPr>
      <w:rPr>
        <w:rFonts w:ascii="Symbol" w:hAnsi="Symbol" w:hint="default"/>
      </w:rPr>
    </w:lvl>
    <w:lvl w:ilvl="2">
      <w:start w:val="1"/>
      <w:numFmt w:val="bullet"/>
      <w:lvlText w:val=""/>
      <w:lvlJc w:val="left"/>
      <w:pPr>
        <w:tabs>
          <w:tab w:val="num" w:pos="2738"/>
        </w:tabs>
        <w:ind w:left="2738" w:hanging="360"/>
      </w:pPr>
      <w:rPr>
        <w:rFonts w:ascii="Wingdings" w:hAnsi="Wingdings" w:hint="default"/>
      </w:rPr>
    </w:lvl>
    <w:lvl w:ilvl="3">
      <w:start w:val="1"/>
      <w:numFmt w:val="bullet"/>
      <w:lvlText w:val=""/>
      <w:lvlJc w:val="left"/>
      <w:pPr>
        <w:tabs>
          <w:tab w:val="num" w:pos="3458"/>
        </w:tabs>
        <w:ind w:left="3458" w:hanging="360"/>
      </w:pPr>
      <w:rPr>
        <w:rFonts w:ascii="Symbol" w:hAnsi="Symbol" w:hint="default"/>
      </w:rPr>
    </w:lvl>
    <w:lvl w:ilvl="4">
      <w:start w:val="1"/>
      <w:numFmt w:val="bullet"/>
      <w:lvlText w:val="o"/>
      <w:lvlJc w:val="left"/>
      <w:pPr>
        <w:tabs>
          <w:tab w:val="num" w:pos="4178"/>
        </w:tabs>
        <w:ind w:left="4178" w:hanging="360"/>
      </w:pPr>
      <w:rPr>
        <w:rFonts w:ascii="Courier New" w:hAnsi="Courier New" w:cs="Courier New" w:hint="default"/>
      </w:rPr>
    </w:lvl>
    <w:lvl w:ilvl="5">
      <w:start w:val="1"/>
      <w:numFmt w:val="bullet"/>
      <w:lvlText w:val=""/>
      <w:lvlJc w:val="left"/>
      <w:pPr>
        <w:tabs>
          <w:tab w:val="num" w:pos="4898"/>
        </w:tabs>
        <w:ind w:left="4898" w:hanging="360"/>
      </w:pPr>
      <w:rPr>
        <w:rFonts w:ascii="Wingdings" w:hAnsi="Wingdings" w:hint="default"/>
      </w:rPr>
    </w:lvl>
    <w:lvl w:ilvl="6">
      <w:start w:val="1"/>
      <w:numFmt w:val="bullet"/>
      <w:lvlText w:val=""/>
      <w:lvlJc w:val="left"/>
      <w:pPr>
        <w:tabs>
          <w:tab w:val="num" w:pos="5618"/>
        </w:tabs>
        <w:ind w:left="5618" w:hanging="360"/>
      </w:pPr>
      <w:rPr>
        <w:rFonts w:ascii="Symbol" w:hAnsi="Symbol" w:hint="default"/>
      </w:rPr>
    </w:lvl>
    <w:lvl w:ilvl="7">
      <w:start w:val="1"/>
      <w:numFmt w:val="bullet"/>
      <w:lvlText w:val="o"/>
      <w:lvlJc w:val="left"/>
      <w:pPr>
        <w:tabs>
          <w:tab w:val="num" w:pos="6338"/>
        </w:tabs>
        <w:ind w:left="6338" w:hanging="360"/>
      </w:pPr>
      <w:rPr>
        <w:rFonts w:ascii="Courier New" w:hAnsi="Courier New" w:cs="Courier New" w:hint="default"/>
      </w:rPr>
    </w:lvl>
    <w:lvl w:ilvl="8">
      <w:start w:val="1"/>
      <w:numFmt w:val="bullet"/>
      <w:lvlText w:val=""/>
      <w:lvlJc w:val="left"/>
      <w:pPr>
        <w:tabs>
          <w:tab w:val="num" w:pos="7058"/>
        </w:tabs>
        <w:ind w:left="7058" w:hanging="360"/>
      </w:pPr>
      <w:rPr>
        <w:rFonts w:ascii="Wingdings" w:hAnsi="Wingdings" w:hint="default"/>
      </w:rPr>
    </w:lvl>
  </w:abstractNum>
  <w:abstractNum w:abstractNumId="13">
    <w:nsid w:val="29FB30CB"/>
    <w:multiLevelType w:val="multilevel"/>
    <w:tmpl w:val="80FA99E8"/>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0"/>
        </w:tabs>
        <w:ind w:left="1009" w:hanging="1009"/>
      </w:pPr>
      <w:rPr>
        <w:rFonts w:hint="default"/>
      </w:rPr>
    </w:lvl>
    <w:lvl w:ilvl="3">
      <w:start w:val="1"/>
      <w:numFmt w:val="decimal"/>
      <w:lvlText w:val="%1.%2.%3.%4"/>
      <w:lvlJc w:val="left"/>
      <w:pPr>
        <w:tabs>
          <w:tab w:val="num" w:pos="0"/>
        </w:tabs>
        <w:ind w:left="1009" w:hanging="1009"/>
      </w:pPr>
      <w:rPr>
        <w:rFonts w:ascii="Arial" w:hAnsi="Arial" w:cs="Arial" w:hint="default"/>
        <w:b w:val="0"/>
        <w:i w:val="0"/>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nsid w:val="2B593951"/>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34B7041B"/>
    <w:multiLevelType w:val="multilevel"/>
    <w:tmpl w:val="5838C3BA"/>
    <w:lvl w:ilvl="0">
      <w:start w:val="1"/>
      <w:numFmt w:val="bullet"/>
      <w:lvlText w:val=""/>
      <w:lvlJc w:val="left"/>
      <w:pPr>
        <w:tabs>
          <w:tab w:val="num" w:pos="1009"/>
        </w:tabs>
        <w:ind w:left="1009" w:hanging="57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nsid w:val="363F5D92"/>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3A3C56C3"/>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3CA675B1"/>
    <w:multiLevelType w:val="multilevel"/>
    <w:tmpl w:val="FC88B08C"/>
    <w:lvl w:ilvl="0">
      <w:start w:val="1"/>
      <w:numFmt w:val="decimal"/>
      <w:pStyle w:val="List1Alt6"/>
      <w:lvlText w:val="%1."/>
      <w:lvlJc w:val="left"/>
      <w:pPr>
        <w:tabs>
          <w:tab w:val="num" w:pos="1156"/>
        </w:tabs>
        <w:ind w:left="1729" w:hanging="720"/>
      </w:pPr>
      <w:rPr>
        <w:rFonts w:hint="default"/>
      </w:rPr>
    </w:lvl>
    <w:lvl w:ilvl="1">
      <w:start w:val="1"/>
      <w:numFmt w:val="lowerLetter"/>
      <w:lvlText w:val="%2."/>
      <w:lvlJc w:val="left"/>
      <w:pPr>
        <w:tabs>
          <w:tab w:val="num" w:pos="1587"/>
        </w:tabs>
        <w:ind w:left="1587" w:hanging="360"/>
      </w:pPr>
      <w:rPr>
        <w:rFonts w:hint="default"/>
      </w:rPr>
    </w:lvl>
    <w:lvl w:ilvl="2">
      <w:start w:val="1"/>
      <w:numFmt w:val="lowerRoman"/>
      <w:lvlText w:val="%3."/>
      <w:lvlJc w:val="right"/>
      <w:pPr>
        <w:tabs>
          <w:tab w:val="num" w:pos="2307"/>
        </w:tabs>
        <w:ind w:left="2307" w:hanging="180"/>
      </w:pPr>
      <w:rPr>
        <w:rFonts w:hint="default"/>
      </w:rPr>
    </w:lvl>
    <w:lvl w:ilvl="3">
      <w:start w:val="1"/>
      <w:numFmt w:val="decimal"/>
      <w:lvlText w:val="%4."/>
      <w:lvlJc w:val="left"/>
      <w:pPr>
        <w:tabs>
          <w:tab w:val="num" w:pos="3027"/>
        </w:tabs>
        <w:ind w:left="3027" w:hanging="360"/>
      </w:pPr>
      <w:rPr>
        <w:rFonts w:hint="default"/>
      </w:rPr>
    </w:lvl>
    <w:lvl w:ilvl="4">
      <w:start w:val="1"/>
      <w:numFmt w:val="lowerLetter"/>
      <w:lvlText w:val="%5."/>
      <w:lvlJc w:val="left"/>
      <w:pPr>
        <w:tabs>
          <w:tab w:val="num" w:pos="3747"/>
        </w:tabs>
        <w:ind w:left="3747" w:hanging="360"/>
      </w:pPr>
      <w:rPr>
        <w:rFonts w:hint="default"/>
      </w:rPr>
    </w:lvl>
    <w:lvl w:ilvl="5">
      <w:start w:val="1"/>
      <w:numFmt w:val="lowerRoman"/>
      <w:lvlText w:val="%6."/>
      <w:lvlJc w:val="right"/>
      <w:pPr>
        <w:tabs>
          <w:tab w:val="num" w:pos="4467"/>
        </w:tabs>
        <w:ind w:left="4467" w:hanging="180"/>
      </w:pPr>
      <w:rPr>
        <w:rFonts w:hint="default"/>
      </w:rPr>
    </w:lvl>
    <w:lvl w:ilvl="6">
      <w:start w:val="1"/>
      <w:numFmt w:val="decimal"/>
      <w:lvlText w:val="%7."/>
      <w:lvlJc w:val="left"/>
      <w:pPr>
        <w:tabs>
          <w:tab w:val="num" w:pos="5187"/>
        </w:tabs>
        <w:ind w:left="5187" w:hanging="360"/>
      </w:pPr>
      <w:rPr>
        <w:rFonts w:hint="default"/>
      </w:rPr>
    </w:lvl>
    <w:lvl w:ilvl="7">
      <w:start w:val="1"/>
      <w:numFmt w:val="lowerLetter"/>
      <w:lvlText w:val="%8."/>
      <w:lvlJc w:val="left"/>
      <w:pPr>
        <w:tabs>
          <w:tab w:val="num" w:pos="5907"/>
        </w:tabs>
        <w:ind w:left="5907" w:hanging="360"/>
      </w:pPr>
      <w:rPr>
        <w:rFonts w:hint="default"/>
      </w:rPr>
    </w:lvl>
    <w:lvl w:ilvl="8">
      <w:start w:val="1"/>
      <w:numFmt w:val="lowerRoman"/>
      <w:lvlText w:val="%9."/>
      <w:lvlJc w:val="right"/>
      <w:pPr>
        <w:tabs>
          <w:tab w:val="num" w:pos="6627"/>
        </w:tabs>
        <w:ind w:left="6627" w:hanging="180"/>
      </w:pPr>
      <w:rPr>
        <w:rFonts w:hint="default"/>
      </w:rPr>
    </w:lvl>
  </w:abstractNum>
  <w:abstractNum w:abstractNumId="19">
    <w:nsid w:val="407C14D7"/>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4AC65A92"/>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4DC0718A"/>
    <w:multiLevelType w:val="multilevel"/>
    <w:tmpl w:val="37F0730E"/>
    <w:name w:val="bilaga"/>
    <w:lvl w:ilvl="0">
      <w:start w:val="1"/>
      <w:numFmt w:val="lowerLetter"/>
      <w:lvlRestart w:val="0"/>
      <w:pStyle w:val="Listlevel1aAlt5"/>
      <w:lvlText w:val="(%1)"/>
      <w:lvlJc w:val="left"/>
      <w:pPr>
        <w:tabs>
          <w:tab w:val="num" w:pos="1009"/>
        </w:tabs>
        <w:ind w:left="1009" w:hanging="578"/>
      </w:pPr>
      <w:rPr>
        <w:rFonts w:hint="default"/>
      </w:rPr>
    </w:lvl>
    <w:lvl w:ilvl="1">
      <w:start w:val="1"/>
      <w:numFmt w:val="lowerRoman"/>
      <w:pStyle w:val="Listlevel2i"/>
      <w:lvlText w:val="(%2)"/>
      <w:lvlJc w:val="left"/>
      <w:pPr>
        <w:tabs>
          <w:tab w:val="num" w:pos="1587"/>
        </w:tabs>
        <w:ind w:left="1587" w:hanging="578"/>
      </w:pPr>
      <w:rPr>
        <w:rFonts w:hint="default"/>
      </w:rPr>
    </w:lvl>
    <w:lvl w:ilvl="2">
      <w:start w:val="1"/>
      <w:numFmt w:val="upperLetter"/>
      <w:pStyle w:val="Listlevel3A"/>
      <w:lvlText w:val="(%3)"/>
      <w:lvlJc w:val="left"/>
      <w:pPr>
        <w:tabs>
          <w:tab w:val="num" w:pos="2166"/>
        </w:tabs>
        <w:ind w:left="2166" w:hanging="579"/>
      </w:pPr>
      <w:rPr>
        <w:rFonts w:hint="default"/>
      </w:rPr>
    </w:lvl>
    <w:lvl w:ilvl="3">
      <w:start w:val="1"/>
      <w:numFmt w:val="decimal"/>
      <w:lvlText w:val="(%4)"/>
      <w:lvlJc w:val="left"/>
      <w:pPr>
        <w:tabs>
          <w:tab w:val="num" w:pos="1440"/>
        </w:tabs>
        <w:ind w:left="1440" w:hanging="363"/>
      </w:pPr>
      <w:rPr>
        <w:rFonts w:hint="default"/>
      </w:rPr>
    </w:lvl>
    <w:lvl w:ilvl="4">
      <w:start w:val="1"/>
      <w:numFmt w:val="lowerLetter"/>
      <w:lvlText w:val="(%5)"/>
      <w:lvlJc w:val="left"/>
      <w:pPr>
        <w:tabs>
          <w:tab w:val="num" w:pos="1797"/>
        </w:tabs>
        <w:ind w:left="1797" w:hanging="357"/>
      </w:pPr>
      <w:rPr>
        <w:rFonts w:hint="default"/>
      </w:rPr>
    </w:lvl>
    <w:lvl w:ilvl="5">
      <w:start w:val="1"/>
      <w:numFmt w:val="lowerRoman"/>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22">
    <w:nsid w:val="555C67EC"/>
    <w:multiLevelType w:val="multilevel"/>
    <w:tmpl w:val="B4B8A60C"/>
    <w:lvl w:ilvl="0">
      <w:start w:val="1"/>
      <w:numFmt w:val="decimal"/>
      <w:pStyle w:val="Heading1"/>
      <w:lvlText w:val="%1."/>
      <w:lvlJc w:val="left"/>
      <w:pPr>
        <w:tabs>
          <w:tab w:val="num" w:pos="0"/>
        </w:tabs>
        <w:ind w:left="1009" w:hanging="1009"/>
      </w:pPr>
      <w:rPr>
        <w:rFonts w:hint="default"/>
      </w:rPr>
    </w:lvl>
    <w:lvl w:ilvl="1">
      <w:start w:val="1"/>
      <w:numFmt w:val="decimal"/>
      <w:pStyle w:val="Heading2"/>
      <w:lvlText w:val="%1.%2"/>
      <w:lvlJc w:val="left"/>
      <w:pPr>
        <w:tabs>
          <w:tab w:val="num" w:pos="0"/>
        </w:tabs>
        <w:ind w:left="1009" w:hanging="1009"/>
      </w:pPr>
      <w:rPr>
        <w:rFonts w:hint="default"/>
      </w:rPr>
    </w:lvl>
    <w:lvl w:ilvl="2">
      <w:start w:val="1"/>
      <w:numFmt w:val="decimal"/>
      <w:pStyle w:val="Heading3"/>
      <w:lvlText w:val="%1.%2.%3"/>
      <w:lvlJc w:val="left"/>
      <w:pPr>
        <w:tabs>
          <w:tab w:val="num" w:pos="0"/>
        </w:tabs>
        <w:ind w:left="1009" w:hanging="1009"/>
      </w:pPr>
      <w:rPr>
        <w:rFonts w:hint="default"/>
      </w:rPr>
    </w:lvl>
    <w:lvl w:ilvl="3">
      <w:start w:val="1"/>
      <w:numFmt w:val="decimal"/>
      <w:pStyle w:val="Heading4"/>
      <w:lvlText w:val="%1.%2.%3.%4"/>
      <w:lvlJc w:val="left"/>
      <w:pPr>
        <w:tabs>
          <w:tab w:val="num" w:pos="0"/>
        </w:tabs>
        <w:ind w:left="1009" w:hanging="1009"/>
      </w:pPr>
      <w:rPr>
        <w:rFonts w:ascii="Arial" w:hAnsi="Arial" w:cs="Arial" w:hint="default"/>
        <w:b w:val="0"/>
        <w:i w:val="0"/>
        <w:sz w:val="22"/>
        <w:szCs w:val="22"/>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nsid w:val="67D351E3"/>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9425115"/>
    <w:multiLevelType w:val="multilevel"/>
    <w:tmpl w:val="C812DA4E"/>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0"/>
        </w:tabs>
        <w:ind w:left="1009" w:hanging="1009"/>
      </w:pPr>
      <w:rPr>
        <w:rFonts w:hint="default"/>
      </w:rPr>
    </w:lvl>
    <w:lvl w:ilvl="3">
      <w:start w:val="1"/>
      <w:numFmt w:val="decimal"/>
      <w:lvlText w:val="%1.%2.%3.%4"/>
      <w:lvlJc w:val="left"/>
      <w:pPr>
        <w:tabs>
          <w:tab w:val="num" w:pos="0"/>
        </w:tabs>
        <w:ind w:left="1009" w:hanging="100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nsid w:val="6AB9005C"/>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731B31BB"/>
    <w:multiLevelType w:val="multilevel"/>
    <w:tmpl w:val="A412F5F0"/>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0"/>
        </w:tabs>
        <w:ind w:left="1009" w:hanging="1009"/>
      </w:pPr>
      <w:rPr>
        <w:rFonts w:hint="default"/>
      </w:rPr>
    </w:lvl>
    <w:lvl w:ilvl="3">
      <w:start w:val="1"/>
      <w:numFmt w:val="decimal"/>
      <w:lvlText w:val="%1.%2.%3.%4"/>
      <w:lvlJc w:val="left"/>
      <w:pPr>
        <w:tabs>
          <w:tab w:val="num" w:pos="0"/>
        </w:tabs>
        <w:ind w:left="1009" w:hanging="100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nsid w:val="74B62B48"/>
    <w:multiLevelType w:val="multilevel"/>
    <w:tmpl w:val="F46A2714"/>
    <w:lvl w:ilvl="0">
      <w:start w:val="1"/>
      <w:numFmt w:val="decimal"/>
      <w:lvlRestart w:val="0"/>
      <w:suff w:val="nothing"/>
      <w:lvlText w:val="Bilaga %1"/>
      <w:lvlJc w:val="left"/>
      <w:pPr>
        <w:ind w:left="0" w:firstLine="0"/>
      </w:pPr>
      <w:rPr>
        <w:rFonts w:hint="default"/>
      </w:rPr>
    </w:lvl>
    <w:lvl w:ilvl="1">
      <w:start w:val="1"/>
      <w:numFmt w:val="none"/>
      <w:lvlText w:val=""/>
      <w:lvlJc w:val="left"/>
      <w:pPr>
        <w:tabs>
          <w:tab w:val="num" w:pos="0"/>
        </w:tabs>
        <w:ind w:left="0" w:firstLine="0"/>
      </w:pPr>
      <w:rPr>
        <w:rFonts w:hint="default"/>
      </w:rPr>
    </w:lvl>
    <w:lvl w:ilvl="2">
      <w:start w:val="1"/>
      <w:numFmt w:val="decimal"/>
      <w:lvlText w:val="%3%2."/>
      <w:lvlJc w:val="left"/>
      <w:pPr>
        <w:tabs>
          <w:tab w:val="num" w:pos="1009"/>
        </w:tabs>
        <w:ind w:left="1009" w:hanging="1009"/>
      </w:pPr>
      <w:rPr>
        <w:rFonts w:hint="default"/>
      </w:rPr>
    </w:lvl>
    <w:lvl w:ilvl="3">
      <w:start w:val="1"/>
      <w:numFmt w:val="decimal"/>
      <w:lvlText w:val="%3.%4"/>
      <w:lvlJc w:val="left"/>
      <w:pPr>
        <w:tabs>
          <w:tab w:val="num" w:pos="1009"/>
        </w:tabs>
        <w:ind w:left="1009" w:hanging="1009"/>
      </w:pPr>
      <w:rPr>
        <w:rFonts w:hint="default"/>
      </w:rPr>
    </w:lvl>
    <w:lvl w:ilvl="4">
      <w:start w:val="1"/>
      <w:numFmt w:val="decimal"/>
      <w:lvlText w:val="%3.%4.%5"/>
      <w:lvlJc w:val="left"/>
      <w:pPr>
        <w:tabs>
          <w:tab w:val="num" w:pos="1009"/>
        </w:tabs>
        <w:ind w:left="1009" w:hanging="1009"/>
      </w:pPr>
      <w:rPr>
        <w:rFonts w:hint="default"/>
      </w:rPr>
    </w:lvl>
    <w:lvl w:ilvl="5">
      <w:start w:val="1"/>
      <w:numFmt w:val="lowerLetter"/>
      <w:lvlText w:val="(%6)"/>
      <w:lvlJc w:val="left"/>
      <w:pPr>
        <w:tabs>
          <w:tab w:val="num" w:pos="3957"/>
        </w:tabs>
        <w:ind w:left="3600" w:firstLine="0"/>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28">
    <w:nsid w:val="79910EFB"/>
    <w:multiLevelType w:val="multilevel"/>
    <w:tmpl w:val="B664913C"/>
    <w:lvl w:ilvl="0">
      <w:start w:val="1"/>
      <w:numFmt w:val="decimal"/>
      <w:pStyle w:val="Schedule"/>
      <w:suff w:val="space"/>
      <w:lvlText w:val="Bilaga %1"/>
      <w:lvlJc w:val="left"/>
      <w:pPr>
        <w:ind w:left="0" w:firstLine="0"/>
      </w:pPr>
      <w:rPr>
        <w:rFonts w:hint="default"/>
      </w:rPr>
    </w:lvl>
    <w:lvl w:ilvl="1">
      <w:start w:val="1"/>
      <w:numFmt w:val="none"/>
      <w:pStyle w:val="ScheduleHeadingToC"/>
      <w:lvlText w:val=""/>
      <w:lvlJc w:val="left"/>
      <w:pPr>
        <w:tabs>
          <w:tab w:val="num" w:pos="0"/>
        </w:tabs>
        <w:ind w:left="0" w:firstLine="0"/>
      </w:pPr>
      <w:rPr>
        <w:rFonts w:hint="default"/>
      </w:rPr>
    </w:lvl>
    <w:lvl w:ilvl="2">
      <w:start w:val="1"/>
      <w:numFmt w:val="decimal"/>
      <w:pStyle w:val="ScheduleHeading1"/>
      <w:lvlText w:val="%3."/>
      <w:lvlJc w:val="left"/>
      <w:pPr>
        <w:tabs>
          <w:tab w:val="num" w:pos="1009"/>
        </w:tabs>
        <w:ind w:left="1009" w:hanging="1009"/>
      </w:pPr>
      <w:rPr>
        <w:rFonts w:hint="default"/>
      </w:rPr>
    </w:lvl>
    <w:lvl w:ilvl="3">
      <w:start w:val="1"/>
      <w:numFmt w:val="decimal"/>
      <w:pStyle w:val="ScheduleHeading2"/>
      <w:lvlText w:val="%3.%4"/>
      <w:lvlJc w:val="left"/>
      <w:pPr>
        <w:tabs>
          <w:tab w:val="num" w:pos="1009"/>
        </w:tabs>
        <w:ind w:left="1009" w:hanging="1009"/>
      </w:pPr>
      <w:rPr>
        <w:rFonts w:hint="default"/>
      </w:rPr>
    </w:lvl>
    <w:lvl w:ilvl="4">
      <w:start w:val="1"/>
      <w:numFmt w:val="decimal"/>
      <w:pStyle w:val="ScheduleHeading3"/>
      <w:lvlText w:val="%3.%4.%5"/>
      <w:lvlJc w:val="left"/>
      <w:pPr>
        <w:tabs>
          <w:tab w:val="num" w:pos="1009"/>
        </w:tabs>
        <w:ind w:left="1009" w:hanging="1009"/>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nsid w:val="7BD26AAA"/>
    <w:multiLevelType w:val="multilevel"/>
    <w:tmpl w:val="35BCEE28"/>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9"/>
  </w:num>
  <w:num w:numId="12">
    <w:abstractNumId w:val="14"/>
  </w:num>
  <w:num w:numId="13">
    <w:abstractNumId w:val="20"/>
  </w:num>
  <w:num w:numId="14">
    <w:abstractNumId w:val="26"/>
  </w:num>
  <w:num w:numId="15">
    <w:abstractNumId w:val="16"/>
  </w:num>
  <w:num w:numId="16">
    <w:abstractNumId w:val="10"/>
  </w:num>
  <w:num w:numId="17">
    <w:abstractNumId w:val="25"/>
  </w:num>
  <w:num w:numId="18">
    <w:abstractNumId w:val="22"/>
  </w:num>
  <w:num w:numId="19">
    <w:abstractNumId w:val="24"/>
  </w:num>
  <w:num w:numId="20">
    <w:abstractNumId w:val="11"/>
  </w:num>
  <w:num w:numId="21">
    <w:abstractNumId w:val="18"/>
  </w:num>
  <w:num w:numId="22">
    <w:abstractNumId w:val="12"/>
  </w:num>
  <w:num w:numId="23">
    <w:abstractNumId w:val="15"/>
  </w:num>
  <w:num w:numId="24">
    <w:abstractNumId w:val="23"/>
  </w:num>
  <w:num w:numId="25">
    <w:abstractNumId w:val="19"/>
  </w:num>
  <w:num w:numId="26">
    <w:abstractNumId w:val="17"/>
  </w:num>
  <w:num w:numId="27">
    <w:abstractNumId w:val="27"/>
  </w:num>
  <w:num w:numId="28">
    <w:abstractNumId w:val="21"/>
  </w:num>
  <w:num w:numId="29">
    <w:abstractNumId w:val="27"/>
  </w:num>
  <w:num w:numId="30">
    <w:abstractNumId w:val="28"/>
  </w:num>
  <w:num w:numId="31">
    <w:abstractNumId w:val="28"/>
  </w:num>
  <w:num w:numId="32">
    <w:abstractNumId w:val="28"/>
  </w:num>
  <w:num w:numId="33">
    <w:abstractNumId w:val="12"/>
  </w:num>
  <w:num w:numId="34">
    <w:abstractNumId w:val="18"/>
    <w:lvlOverride w:ilvl="0">
      <w:lvl w:ilvl="0">
        <w:start w:val="1"/>
        <w:numFmt w:val="decimal"/>
        <w:pStyle w:val="List1Alt6"/>
        <w:lvlText w:val="%1."/>
        <w:lvlJc w:val="left"/>
        <w:pPr>
          <w:tabs>
            <w:tab w:val="num" w:pos="1156"/>
          </w:tabs>
          <w:ind w:left="1588" w:hanging="579"/>
        </w:pPr>
        <w:rPr>
          <w:rFonts w:hint="default"/>
        </w:rPr>
      </w:lvl>
    </w:lvlOverride>
    <w:lvlOverride w:ilvl="1">
      <w:lvl w:ilvl="1">
        <w:start w:val="1"/>
        <w:numFmt w:val="lowerLetter"/>
        <w:lvlText w:val="%2."/>
        <w:lvlJc w:val="left"/>
        <w:pPr>
          <w:tabs>
            <w:tab w:val="num" w:pos="1587"/>
          </w:tabs>
          <w:ind w:left="1587" w:hanging="360"/>
        </w:pPr>
        <w:rPr>
          <w:rFonts w:hint="default"/>
        </w:rPr>
      </w:lvl>
    </w:lvlOverride>
    <w:lvlOverride w:ilvl="2">
      <w:lvl w:ilvl="2">
        <w:start w:val="1"/>
        <w:numFmt w:val="lowerRoman"/>
        <w:lvlText w:val="%3."/>
        <w:lvlJc w:val="right"/>
        <w:pPr>
          <w:tabs>
            <w:tab w:val="num" w:pos="2307"/>
          </w:tabs>
          <w:ind w:left="2307" w:hanging="180"/>
        </w:pPr>
        <w:rPr>
          <w:rFonts w:hint="default"/>
        </w:rPr>
      </w:lvl>
    </w:lvlOverride>
    <w:lvlOverride w:ilvl="3">
      <w:lvl w:ilvl="3">
        <w:start w:val="1"/>
        <w:numFmt w:val="decimal"/>
        <w:lvlText w:val="%4."/>
        <w:lvlJc w:val="left"/>
        <w:pPr>
          <w:tabs>
            <w:tab w:val="num" w:pos="3027"/>
          </w:tabs>
          <w:ind w:left="3027" w:hanging="360"/>
        </w:pPr>
        <w:rPr>
          <w:rFonts w:hint="default"/>
        </w:rPr>
      </w:lvl>
    </w:lvlOverride>
    <w:lvlOverride w:ilvl="4">
      <w:lvl w:ilvl="4">
        <w:start w:val="1"/>
        <w:numFmt w:val="lowerLetter"/>
        <w:lvlText w:val="%5."/>
        <w:lvlJc w:val="left"/>
        <w:pPr>
          <w:tabs>
            <w:tab w:val="num" w:pos="3747"/>
          </w:tabs>
          <w:ind w:left="3747" w:hanging="360"/>
        </w:pPr>
        <w:rPr>
          <w:rFonts w:hint="default"/>
        </w:rPr>
      </w:lvl>
    </w:lvlOverride>
    <w:lvlOverride w:ilvl="5">
      <w:lvl w:ilvl="5">
        <w:start w:val="1"/>
        <w:numFmt w:val="lowerRoman"/>
        <w:lvlText w:val="%6."/>
        <w:lvlJc w:val="right"/>
        <w:pPr>
          <w:tabs>
            <w:tab w:val="num" w:pos="4467"/>
          </w:tabs>
          <w:ind w:left="4467" w:hanging="180"/>
        </w:pPr>
        <w:rPr>
          <w:rFonts w:hint="default"/>
        </w:rPr>
      </w:lvl>
    </w:lvlOverride>
    <w:lvlOverride w:ilvl="6">
      <w:lvl w:ilvl="6">
        <w:start w:val="1"/>
        <w:numFmt w:val="decimal"/>
        <w:lvlText w:val="%7."/>
        <w:lvlJc w:val="left"/>
        <w:pPr>
          <w:tabs>
            <w:tab w:val="num" w:pos="5187"/>
          </w:tabs>
          <w:ind w:left="5187" w:hanging="360"/>
        </w:pPr>
        <w:rPr>
          <w:rFonts w:hint="default"/>
        </w:rPr>
      </w:lvl>
    </w:lvlOverride>
    <w:lvlOverride w:ilvl="7">
      <w:lvl w:ilvl="7">
        <w:start w:val="1"/>
        <w:numFmt w:val="lowerLetter"/>
        <w:lvlText w:val="%8."/>
        <w:lvlJc w:val="left"/>
        <w:pPr>
          <w:tabs>
            <w:tab w:val="num" w:pos="5907"/>
          </w:tabs>
          <w:ind w:left="5907" w:hanging="360"/>
        </w:pPr>
        <w:rPr>
          <w:rFonts w:hint="default"/>
        </w:rPr>
      </w:lvl>
    </w:lvlOverride>
    <w:lvlOverride w:ilvl="8">
      <w:lvl w:ilvl="8">
        <w:start w:val="1"/>
        <w:numFmt w:val="lowerRoman"/>
        <w:lvlText w:val="%9."/>
        <w:lvlJc w:val="right"/>
        <w:pPr>
          <w:tabs>
            <w:tab w:val="num" w:pos="6627"/>
          </w:tabs>
          <w:ind w:left="6627" w:hanging="180"/>
        </w:pPr>
        <w:rPr>
          <w:rFonts w:hint="default"/>
        </w:rPr>
      </w:lvl>
    </w:lvlOverride>
  </w:num>
  <w:num w:numId="35">
    <w:abstractNumId w:val="18"/>
    <w:lvlOverride w:ilvl="0">
      <w:startOverride w:val="1"/>
      <w:lvl w:ilvl="0">
        <w:start w:val="1"/>
        <w:numFmt w:val="decimal"/>
        <w:pStyle w:val="List1Alt6"/>
        <w:lvlText w:val="%1."/>
        <w:lvlJc w:val="left"/>
        <w:pPr>
          <w:tabs>
            <w:tab w:val="num" w:pos="1156"/>
          </w:tabs>
          <w:ind w:left="1588" w:hanging="579"/>
        </w:pPr>
        <w:rPr>
          <w:rFonts w:hint="default"/>
        </w:rPr>
      </w:lvl>
    </w:lvlOverride>
    <w:lvlOverride w:ilvl="1">
      <w:startOverride w:val="1"/>
      <w:lvl w:ilvl="1">
        <w:start w:val="1"/>
        <w:numFmt w:val="lowerLetter"/>
        <w:lvlText w:val="%2."/>
        <w:lvlJc w:val="left"/>
        <w:pPr>
          <w:tabs>
            <w:tab w:val="num" w:pos="1587"/>
          </w:tabs>
          <w:ind w:left="1587" w:hanging="360"/>
        </w:pPr>
        <w:rPr>
          <w:rFonts w:hint="default"/>
        </w:rPr>
      </w:lvl>
    </w:lvlOverride>
    <w:lvlOverride w:ilvl="2">
      <w:startOverride w:val="1"/>
      <w:lvl w:ilvl="2">
        <w:start w:val="1"/>
        <w:numFmt w:val="lowerRoman"/>
        <w:lvlText w:val="%3."/>
        <w:lvlJc w:val="right"/>
        <w:pPr>
          <w:tabs>
            <w:tab w:val="num" w:pos="2307"/>
          </w:tabs>
          <w:ind w:left="2307" w:hanging="180"/>
        </w:pPr>
        <w:rPr>
          <w:rFonts w:hint="default"/>
        </w:rPr>
      </w:lvl>
    </w:lvlOverride>
    <w:lvlOverride w:ilvl="3">
      <w:startOverride w:val="1"/>
      <w:lvl w:ilvl="3">
        <w:start w:val="1"/>
        <w:numFmt w:val="decimal"/>
        <w:lvlText w:val="%4."/>
        <w:lvlJc w:val="left"/>
        <w:pPr>
          <w:tabs>
            <w:tab w:val="num" w:pos="3027"/>
          </w:tabs>
          <w:ind w:left="3027" w:hanging="360"/>
        </w:pPr>
        <w:rPr>
          <w:rFonts w:hint="default"/>
        </w:rPr>
      </w:lvl>
    </w:lvlOverride>
    <w:lvlOverride w:ilvl="4">
      <w:startOverride w:val="1"/>
      <w:lvl w:ilvl="4">
        <w:start w:val="1"/>
        <w:numFmt w:val="lowerLetter"/>
        <w:lvlText w:val="%5."/>
        <w:lvlJc w:val="left"/>
        <w:pPr>
          <w:tabs>
            <w:tab w:val="num" w:pos="3747"/>
          </w:tabs>
          <w:ind w:left="3747" w:hanging="360"/>
        </w:pPr>
        <w:rPr>
          <w:rFonts w:hint="default"/>
        </w:rPr>
      </w:lvl>
    </w:lvlOverride>
    <w:lvlOverride w:ilvl="5">
      <w:startOverride w:val="1"/>
      <w:lvl w:ilvl="5">
        <w:start w:val="1"/>
        <w:numFmt w:val="lowerRoman"/>
        <w:lvlText w:val="%6."/>
        <w:lvlJc w:val="right"/>
        <w:pPr>
          <w:tabs>
            <w:tab w:val="num" w:pos="4467"/>
          </w:tabs>
          <w:ind w:left="4467" w:hanging="180"/>
        </w:pPr>
        <w:rPr>
          <w:rFonts w:hint="default"/>
        </w:rPr>
      </w:lvl>
    </w:lvlOverride>
    <w:lvlOverride w:ilvl="6">
      <w:startOverride w:val="1"/>
      <w:lvl w:ilvl="6">
        <w:start w:val="1"/>
        <w:numFmt w:val="decimal"/>
        <w:lvlText w:val="%7."/>
        <w:lvlJc w:val="left"/>
        <w:pPr>
          <w:tabs>
            <w:tab w:val="num" w:pos="5187"/>
          </w:tabs>
          <w:ind w:left="5187" w:hanging="360"/>
        </w:pPr>
        <w:rPr>
          <w:rFonts w:hint="default"/>
        </w:rPr>
      </w:lvl>
    </w:lvlOverride>
    <w:lvlOverride w:ilvl="7">
      <w:startOverride w:val="1"/>
      <w:lvl w:ilvl="7">
        <w:start w:val="1"/>
        <w:numFmt w:val="lowerLetter"/>
        <w:lvlText w:val="%8."/>
        <w:lvlJc w:val="left"/>
        <w:pPr>
          <w:tabs>
            <w:tab w:val="num" w:pos="5907"/>
          </w:tabs>
          <w:ind w:left="5907" w:hanging="360"/>
        </w:pPr>
        <w:rPr>
          <w:rFonts w:hint="default"/>
        </w:rPr>
      </w:lvl>
    </w:lvlOverride>
    <w:lvlOverride w:ilvl="8">
      <w:startOverride w:val="1"/>
      <w:lvl w:ilvl="8">
        <w:start w:val="1"/>
        <w:numFmt w:val="lowerRoman"/>
        <w:lvlText w:val="%9."/>
        <w:lvlJc w:val="right"/>
        <w:pPr>
          <w:tabs>
            <w:tab w:val="num" w:pos="6627"/>
          </w:tabs>
          <w:ind w:left="6627" w:hanging="180"/>
        </w:pPr>
        <w:rPr>
          <w:rFonts w:hint="default"/>
        </w:rPr>
      </w:lvl>
    </w:lvlOverride>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attachedTemplate r:id="rId1"/>
  <w:stylePaneFormatFilter w:val="F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1"/>
  <w:stylePaneSortMethod w:val="0000"/>
  <w:defaultTabStop w:val="1304"/>
  <w:hyphenationZone w:val="425"/>
  <w:characterSpacingControl w:val="doNotCompress"/>
  <w:hdrShapeDefaults>
    <o:shapedefaults v:ext="edit" spidmax="11265"/>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atedate" w:val=" "/>
    <w:docVar w:name="datum" w:val=" "/>
    <w:docVar w:name="DraftDateDate" w:val=" "/>
    <w:docVar w:name="first" w:val="true"/>
    <w:docVar w:name="MSAlanguage" w:val="SV"/>
    <w:docVar w:name="specialDraft" w:val=" "/>
    <w:docVar w:name="specialDraftdate" w:val=" "/>
  </w:docVars>
  <w:rsids>
    <w:rsidRoot w:val="00AB7858"/>
    <w:rsid w:val="00003A8E"/>
    <w:rsid w:val="00005868"/>
    <w:rsid w:val="000138A7"/>
    <w:rsid w:val="00020323"/>
    <w:rsid w:val="000224FB"/>
    <w:rsid w:val="00055F96"/>
    <w:rsid w:val="00063EDC"/>
    <w:rsid w:val="000675A3"/>
    <w:rsid w:val="0006791F"/>
    <w:rsid w:val="00071549"/>
    <w:rsid w:val="00090AFD"/>
    <w:rsid w:val="000959D3"/>
    <w:rsid w:val="00096D8D"/>
    <w:rsid w:val="000A066A"/>
    <w:rsid w:val="000B0A06"/>
    <w:rsid w:val="000B3F8B"/>
    <w:rsid w:val="000C44F6"/>
    <w:rsid w:val="000C667B"/>
    <w:rsid w:val="000D75FF"/>
    <w:rsid w:val="000E0F77"/>
    <w:rsid w:val="000F361F"/>
    <w:rsid w:val="000F73DE"/>
    <w:rsid w:val="00101C66"/>
    <w:rsid w:val="00107276"/>
    <w:rsid w:val="00112ABC"/>
    <w:rsid w:val="00114492"/>
    <w:rsid w:val="001166BB"/>
    <w:rsid w:val="00116945"/>
    <w:rsid w:val="00121AD5"/>
    <w:rsid w:val="00121FE5"/>
    <w:rsid w:val="001315A4"/>
    <w:rsid w:val="00132740"/>
    <w:rsid w:val="001331C5"/>
    <w:rsid w:val="0013387C"/>
    <w:rsid w:val="001577EF"/>
    <w:rsid w:val="001618E1"/>
    <w:rsid w:val="0016758E"/>
    <w:rsid w:val="001861E8"/>
    <w:rsid w:val="001900AA"/>
    <w:rsid w:val="00190758"/>
    <w:rsid w:val="00197627"/>
    <w:rsid w:val="00197F91"/>
    <w:rsid w:val="001A605A"/>
    <w:rsid w:val="001C1635"/>
    <w:rsid w:val="001C1F0E"/>
    <w:rsid w:val="001C3179"/>
    <w:rsid w:val="001C6FA5"/>
    <w:rsid w:val="001D2079"/>
    <w:rsid w:val="001D659B"/>
    <w:rsid w:val="001E4111"/>
    <w:rsid w:val="001E794D"/>
    <w:rsid w:val="001F01C2"/>
    <w:rsid w:val="001F148D"/>
    <w:rsid w:val="002114D8"/>
    <w:rsid w:val="00212859"/>
    <w:rsid w:val="00212FA6"/>
    <w:rsid w:val="002335CC"/>
    <w:rsid w:val="00242FB8"/>
    <w:rsid w:val="00274DF6"/>
    <w:rsid w:val="00274E03"/>
    <w:rsid w:val="002833E6"/>
    <w:rsid w:val="00287F59"/>
    <w:rsid w:val="002A2B8C"/>
    <w:rsid w:val="002A38EC"/>
    <w:rsid w:val="002A4878"/>
    <w:rsid w:val="002A585B"/>
    <w:rsid w:val="002A5CED"/>
    <w:rsid w:val="002B32C7"/>
    <w:rsid w:val="002D7C0A"/>
    <w:rsid w:val="0030213B"/>
    <w:rsid w:val="0030551A"/>
    <w:rsid w:val="00310572"/>
    <w:rsid w:val="00313FEC"/>
    <w:rsid w:val="00314B56"/>
    <w:rsid w:val="00316930"/>
    <w:rsid w:val="00323570"/>
    <w:rsid w:val="003245CD"/>
    <w:rsid w:val="003359C6"/>
    <w:rsid w:val="00344E29"/>
    <w:rsid w:val="00346834"/>
    <w:rsid w:val="003621AF"/>
    <w:rsid w:val="0037229A"/>
    <w:rsid w:val="003765C1"/>
    <w:rsid w:val="003769DD"/>
    <w:rsid w:val="003778AC"/>
    <w:rsid w:val="0038313E"/>
    <w:rsid w:val="00390D70"/>
    <w:rsid w:val="00395DCF"/>
    <w:rsid w:val="003C42C7"/>
    <w:rsid w:val="003D68F4"/>
    <w:rsid w:val="003D70CE"/>
    <w:rsid w:val="003E485E"/>
    <w:rsid w:val="003F3CC7"/>
    <w:rsid w:val="003F57A0"/>
    <w:rsid w:val="00405F55"/>
    <w:rsid w:val="004062FB"/>
    <w:rsid w:val="00420BDA"/>
    <w:rsid w:val="0042131C"/>
    <w:rsid w:val="00424CAF"/>
    <w:rsid w:val="004323DA"/>
    <w:rsid w:val="00434B5D"/>
    <w:rsid w:val="00441324"/>
    <w:rsid w:val="00443403"/>
    <w:rsid w:val="00445B3C"/>
    <w:rsid w:val="00453AEF"/>
    <w:rsid w:val="00453E97"/>
    <w:rsid w:val="00463E68"/>
    <w:rsid w:val="00471C19"/>
    <w:rsid w:val="00484109"/>
    <w:rsid w:val="00487706"/>
    <w:rsid w:val="00487748"/>
    <w:rsid w:val="00497020"/>
    <w:rsid w:val="004A2E58"/>
    <w:rsid w:val="004A6137"/>
    <w:rsid w:val="004C1BBA"/>
    <w:rsid w:val="004C7A27"/>
    <w:rsid w:val="004D4B4A"/>
    <w:rsid w:val="004D4F0E"/>
    <w:rsid w:val="004E18D1"/>
    <w:rsid w:val="004E440A"/>
    <w:rsid w:val="004E4B93"/>
    <w:rsid w:val="004F2813"/>
    <w:rsid w:val="00505A59"/>
    <w:rsid w:val="00507D8A"/>
    <w:rsid w:val="00511DA4"/>
    <w:rsid w:val="0051378A"/>
    <w:rsid w:val="00516020"/>
    <w:rsid w:val="00516135"/>
    <w:rsid w:val="005165BB"/>
    <w:rsid w:val="00530CF4"/>
    <w:rsid w:val="00540CBB"/>
    <w:rsid w:val="00550EAF"/>
    <w:rsid w:val="00555E5E"/>
    <w:rsid w:val="00560F05"/>
    <w:rsid w:val="0056141B"/>
    <w:rsid w:val="00562A94"/>
    <w:rsid w:val="00563882"/>
    <w:rsid w:val="00566107"/>
    <w:rsid w:val="00586293"/>
    <w:rsid w:val="005A06F4"/>
    <w:rsid w:val="005A14BA"/>
    <w:rsid w:val="005B0CB1"/>
    <w:rsid w:val="005B1355"/>
    <w:rsid w:val="005B2082"/>
    <w:rsid w:val="005C4F4B"/>
    <w:rsid w:val="005D3E0A"/>
    <w:rsid w:val="005D7ED4"/>
    <w:rsid w:val="005E1E96"/>
    <w:rsid w:val="005F1CCF"/>
    <w:rsid w:val="005F3186"/>
    <w:rsid w:val="00601600"/>
    <w:rsid w:val="00616808"/>
    <w:rsid w:val="0062255F"/>
    <w:rsid w:val="00633AFD"/>
    <w:rsid w:val="00634ADE"/>
    <w:rsid w:val="0063548B"/>
    <w:rsid w:val="00657D6B"/>
    <w:rsid w:val="006618E4"/>
    <w:rsid w:val="00661A88"/>
    <w:rsid w:val="006634AA"/>
    <w:rsid w:val="00664A19"/>
    <w:rsid w:val="00672657"/>
    <w:rsid w:val="00673FA8"/>
    <w:rsid w:val="00676261"/>
    <w:rsid w:val="0067688F"/>
    <w:rsid w:val="00677A75"/>
    <w:rsid w:val="00687EF0"/>
    <w:rsid w:val="00692579"/>
    <w:rsid w:val="006A182A"/>
    <w:rsid w:val="006A587F"/>
    <w:rsid w:val="006B35B9"/>
    <w:rsid w:val="006C0C49"/>
    <w:rsid w:val="006C206A"/>
    <w:rsid w:val="006C5386"/>
    <w:rsid w:val="006D19D1"/>
    <w:rsid w:val="006E34D1"/>
    <w:rsid w:val="006E43D3"/>
    <w:rsid w:val="006F37D1"/>
    <w:rsid w:val="006F670E"/>
    <w:rsid w:val="006F676D"/>
    <w:rsid w:val="006F6EB3"/>
    <w:rsid w:val="007041E1"/>
    <w:rsid w:val="00707FFC"/>
    <w:rsid w:val="00716584"/>
    <w:rsid w:val="00724E70"/>
    <w:rsid w:val="007377E0"/>
    <w:rsid w:val="0075264A"/>
    <w:rsid w:val="007560BE"/>
    <w:rsid w:val="007723EC"/>
    <w:rsid w:val="0077451B"/>
    <w:rsid w:val="00782970"/>
    <w:rsid w:val="007931D5"/>
    <w:rsid w:val="007A4A28"/>
    <w:rsid w:val="007C4F1D"/>
    <w:rsid w:val="007C6BB5"/>
    <w:rsid w:val="007D5379"/>
    <w:rsid w:val="007D7F5E"/>
    <w:rsid w:val="007E274F"/>
    <w:rsid w:val="007F255D"/>
    <w:rsid w:val="008114F5"/>
    <w:rsid w:val="00813626"/>
    <w:rsid w:val="00840CBF"/>
    <w:rsid w:val="0085238A"/>
    <w:rsid w:val="00866C47"/>
    <w:rsid w:val="008724B5"/>
    <w:rsid w:val="00886CE5"/>
    <w:rsid w:val="00891FCF"/>
    <w:rsid w:val="00892302"/>
    <w:rsid w:val="00897AD4"/>
    <w:rsid w:val="008B06CB"/>
    <w:rsid w:val="008B51DE"/>
    <w:rsid w:val="008B5384"/>
    <w:rsid w:val="008B618D"/>
    <w:rsid w:val="008C6C11"/>
    <w:rsid w:val="008D55FA"/>
    <w:rsid w:val="008D7B4B"/>
    <w:rsid w:val="008E0F52"/>
    <w:rsid w:val="00906587"/>
    <w:rsid w:val="009345F7"/>
    <w:rsid w:val="00937364"/>
    <w:rsid w:val="009623B1"/>
    <w:rsid w:val="0098019E"/>
    <w:rsid w:val="009916AC"/>
    <w:rsid w:val="009B6A92"/>
    <w:rsid w:val="009B7B03"/>
    <w:rsid w:val="009C3B57"/>
    <w:rsid w:val="009D10B1"/>
    <w:rsid w:val="009D2ED5"/>
    <w:rsid w:val="009D663B"/>
    <w:rsid w:val="009E0FF5"/>
    <w:rsid w:val="009E29FC"/>
    <w:rsid w:val="009E3F57"/>
    <w:rsid w:val="009E42F1"/>
    <w:rsid w:val="009E6407"/>
    <w:rsid w:val="009F5BE4"/>
    <w:rsid w:val="00A0623C"/>
    <w:rsid w:val="00A067A0"/>
    <w:rsid w:val="00A131CE"/>
    <w:rsid w:val="00A14886"/>
    <w:rsid w:val="00A168E1"/>
    <w:rsid w:val="00A16C56"/>
    <w:rsid w:val="00A1778B"/>
    <w:rsid w:val="00A27D69"/>
    <w:rsid w:val="00A3525B"/>
    <w:rsid w:val="00A37EA3"/>
    <w:rsid w:val="00A43522"/>
    <w:rsid w:val="00A4661B"/>
    <w:rsid w:val="00A47926"/>
    <w:rsid w:val="00A51BB7"/>
    <w:rsid w:val="00A72651"/>
    <w:rsid w:val="00A7632D"/>
    <w:rsid w:val="00A83959"/>
    <w:rsid w:val="00A85983"/>
    <w:rsid w:val="00AB40DD"/>
    <w:rsid w:val="00AB7858"/>
    <w:rsid w:val="00AC1F38"/>
    <w:rsid w:val="00AD10E3"/>
    <w:rsid w:val="00AE2238"/>
    <w:rsid w:val="00AF199C"/>
    <w:rsid w:val="00AF5EA3"/>
    <w:rsid w:val="00AF73A8"/>
    <w:rsid w:val="00B073E9"/>
    <w:rsid w:val="00B151FD"/>
    <w:rsid w:val="00B32665"/>
    <w:rsid w:val="00B35917"/>
    <w:rsid w:val="00B42B77"/>
    <w:rsid w:val="00B44A42"/>
    <w:rsid w:val="00B44B3B"/>
    <w:rsid w:val="00B46609"/>
    <w:rsid w:val="00B54A26"/>
    <w:rsid w:val="00B55CCC"/>
    <w:rsid w:val="00B659E6"/>
    <w:rsid w:val="00B65CA9"/>
    <w:rsid w:val="00B73C09"/>
    <w:rsid w:val="00B76669"/>
    <w:rsid w:val="00B81794"/>
    <w:rsid w:val="00B9521E"/>
    <w:rsid w:val="00BA0A96"/>
    <w:rsid w:val="00BA0ABC"/>
    <w:rsid w:val="00BA32D3"/>
    <w:rsid w:val="00BA5F5C"/>
    <w:rsid w:val="00BB3513"/>
    <w:rsid w:val="00BB4385"/>
    <w:rsid w:val="00BB6B28"/>
    <w:rsid w:val="00BB7934"/>
    <w:rsid w:val="00BC1BB3"/>
    <w:rsid w:val="00BF2480"/>
    <w:rsid w:val="00C074AE"/>
    <w:rsid w:val="00C134F4"/>
    <w:rsid w:val="00C23F51"/>
    <w:rsid w:val="00C3070D"/>
    <w:rsid w:val="00C370EE"/>
    <w:rsid w:val="00C47084"/>
    <w:rsid w:val="00C47F24"/>
    <w:rsid w:val="00C54F9A"/>
    <w:rsid w:val="00C65439"/>
    <w:rsid w:val="00C8236C"/>
    <w:rsid w:val="00C835AB"/>
    <w:rsid w:val="00C854CA"/>
    <w:rsid w:val="00C95331"/>
    <w:rsid w:val="00C97760"/>
    <w:rsid w:val="00CA4761"/>
    <w:rsid w:val="00CA6144"/>
    <w:rsid w:val="00CB5886"/>
    <w:rsid w:val="00CB5934"/>
    <w:rsid w:val="00CB6410"/>
    <w:rsid w:val="00CC4CFF"/>
    <w:rsid w:val="00CC6A26"/>
    <w:rsid w:val="00CC6A98"/>
    <w:rsid w:val="00CD2E64"/>
    <w:rsid w:val="00CE056B"/>
    <w:rsid w:val="00CE05D7"/>
    <w:rsid w:val="00CE33FB"/>
    <w:rsid w:val="00CE3AD5"/>
    <w:rsid w:val="00CE4CE9"/>
    <w:rsid w:val="00CF1E62"/>
    <w:rsid w:val="00CF45A4"/>
    <w:rsid w:val="00CF7234"/>
    <w:rsid w:val="00D01A64"/>
    <w:rsid w:val="00D0430A"/>
    <w:rsid w:val="00D249AD"/>
    <w:rsid w:val="00D413F7"/>
    <w:rsid w:val="00D46D9B"/>
    <w:rsid w:val="00D471DA"/>
    <w:rsid w:val="00D573B9"/>
    <w:rsid w:val="00D57F18"/>
    <w:rsid w:val="00D62224"/>
    <w:rsid w:val="00D65CBE"/>
    <w:rsid w:val="00D66E96"/>
    <w:rsid w:val="00D82E79"/>
    <w:rsid w:val="00D93576"/>
    <w:rsid w:val="00DA09E5"/>
    <w:rsid w:val="00DA21A5"/>
    <w:rsid w:val="00DA4779"/>
    <w:rsid w:val="00DA5CAF"/>
    <w:rsid w:val="00DC18DF"/>
    <w:rsid w:val="00DC5585"/>
    <w:rsid w:val="00DD6358"/>
    <w:rsid w:val="00DE669C"/>
    <w:rsid w:val="00DF01E8"/>
    <w:rsid w:val="00DF6820"/>
    <w:rsid w:val="00E00BEC"/>
    <w:rsid w:val="00E157B8"/>
    <w:rsid w:val="00E26B92"/>
    <w:rsid w:val="00E3256F"/>
    <w:rsid w:val="00E44C3C"/>
    <w:rsid w:val="00E52156"/>
    <w:rsid w:val="00E80EE4"/>
    <w:rsid w:val="00E81568"/>
    <w:rsid w:val="00E82067"/>
    <w:rsid w:val="00E84F27"/>
    <w:rsid w:val="00E904AE"/>
    <w:rsid w:val="00E9455D"/>
    <w:rsid w:val="00E9560A"/>
    <w:rsid w:val="00EA2FA4"/>
    <w:rsid w:val="00EB5BE7"/>
    <w:rsid w:val="00ED2095"/>
    <w:rsid w:val="00ED7017"/>
    <w:rsid w:val="00EE37F6"/>
    <w:rsid w:val="00EE3DF0"/>
    <w:rsid w:val="00EE6059"/>
    <w:rsid w:val="00EF085F"/>
    <w:rsid w:val="00EF21C0"/>
    <w:rsid w:val="00EF3201"/>
    <w:rsid w:val="00EF3989"/>
    <w:rsid w:val="00EF4673"/>
    <w:rsid w:val="00F04B60"/>
    <w:rsid w:val="00F06339"/>
    <w:rsid w:val="00F066A1"/>
    <w:rsid w:val="00F13829"/>
    <w:rsid w:val="00F16E98"/>
    <w:rsid w:val="00F31420"/>
    <w:rsid w:val="00F3380E"/>
    <w:rsid w:val="00F37386"/>
    <w:rsid w:val="00F40AD4"/>
    <w:rsid w:val="00F40B83"/>
    <w:rsid w:val="00F54033"/>
    <w:rsid w:val="00F54076"/>
    <w:rsid w:val="00F54129"/>
    <w:rsid w:val="00F610F7"/>
    <w:rsid w:val="00F808FE"/>
    <w:rsid w:val="00F82CCA"/>
    <w:rsid w:val="00FA4B94"/>
    <w:rsid w:val="00FC44F3"/>
    <w:rsid w:val="00FC5DDB"/>
    <w:rsid w:val="00FC62D3"/>
    <w:rsid w:val="00FE0986"/>
    <w:rsid w:val="00FE437F"/>
    <w:rsid w:val="00FE5181"/>
    <w:rsid w:val="00FF2761"/>
    <w:rsid w:val="00FF5C8E"/>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 Alt+B"/>
    <w:qFormat/>
    <w:rsid w:val="00AB7858"/>
    <w:pPr>
      <w:spacing w:after="240"/>
    </w:pPr>
    <w:rPr>
      <w:rFonts w:ascii="Arial" w:hAnsi="Arial"/>
      <w:sz w:val="22"/>
      <w:szCs w:val="24"/>
    </w:rPr>
  </w:style>
  <w:style w:type="paragraph" w:styleId="Heading1">
    <w:name w:val="heading 1"/>
    <w:aliases w:val="Heading 1 Alt+1"/>
    <w:basedOn w:val="Normal"/>
    <w:next w:val="Normal"/>
    <w:qFormat/>
    <w:rsid w:val="00AB7858"/>
    <w:pPr>
      <w:keepNext/>
      <w:numPr>
        <w:numId w:val="18"/>
      </w:numPr>
      <w:spacing w:before="240"/>
      <w:outlineLvl w:val="0"/>
    </w:pPr>
    <w:rPr>
      <w:rFonts w:cs="Arial"/>
      <w:b/>
      <w:bCs/>
      <w:color w:val="4F81BD"/>
      <w:sz w:val="28"/>
      <w:szCs w:val="28"/>
    </w:rPr>
  </w:style>
  <w:style w:type="paragraph" w:styleId="Heading2">
    <w:name w:val="heading 2"/>
    <w:aliases w:val="Heading 2 Alt+2"/>
    <w:basedOn w:val="Normal"/>
    <w:next w:val="Normal"/>
    <w:qFormat/>
    <w:rsid w:val="00AB7858"/>
    <w:pPr>
      <w:keepNext/>
      <w:numPr>
        <w:ilvl w:val="1"/>
        <w:numId w:val="18"/>
      </w:numPr>
      <w:spacing w:before="120"/>
      <w:outlineLvl w:val="1"/>
    </w:pPr>
    <w:rPr>
      <w:rFonts w:cs="Arial"/>
      <w:b/>
      <w:bCs/>
      <w:iCs/>
      <w:color w:val="4F81BD"/>
    </w:rPr>
  </w:style>
  <w:style w:type="paragraph" w:styleId="Heading3">
    <w:name w:val="heading 3"/>
    <w:aliases w:val="Heading 3 Alt+3"/>
    <w:basedOn w:val="Normal"/>
    <w:next w:val="Normal"/>
    <w:qFormat/>
    <w:rsid w:val="00AB7858"/>
    <w:pPr>
      <w:keepNext/>
      <w:numPr>
        <w:ilvl w:val="2"/>
        <w:numId w:val="18"/>
      </w:numPr>
      <w:outlineLvl w:val="2"/>
    </w:pPr>
    <w:rPr>
      <w:rFonts w:cs="Arial"/>
      <w:bCs/>
      <w:color w:val="4F81BD"/>
      <w:u w:val="single"/>
    </w:rPr>
  </w:style>
  <w:style w:type="paragraph" w:styleId="Heading4">
    <w:name w:val="heading 4"/>
    <w:aliases w:val="Heading 4 Alt+4"/>
    <w:basedOn w:val="Normal"/>
    <w:next w:val="Normal"/>
    <w:qFormat/>
    <w:rsid w:val="00866C47"/>
    <w:pPr>
      <w:keepNext/>
      <w:numPr>
        <w:ilvl w:val="3"/>
        <w:numId w:val="18"/>
      </w:numPr>
      <w:outlineLvl w:val="3"/>
    </w:pPr>
    <w:rPr>
      <w:bCs/>
      <w:i/>
      <w:color w:val="4F81BD"/>
    </w:rPr>
  </w:style>
  <w:style w:type="paragraph" w:styleId="Heading5">
    <w:name w:val="heading 5"/>
    <w:basedOn w:val="Normal"/>
    <w:next w:val="Normal"/>
    <w:semiHidden/>
    <w:qFormat/>
    <w:rsid w:val="00441324"/>
    <w:pPr>
      <w:numPr>
        <w:ilvl w:val="4"/>
        <w:numId w:val="18"/>
      </w:numPr>
      <w:spacing w:before="240" w:after="60"/>
      <w:outlineLvl w:val="4"/>
    </w:pPr>
    <w:rPr>
      <w:b/>
      <w:bCs/>
      <w:i/>
      <w:iCs/>
      <w:sz w:val="26"/>
      <w:szCs w:val="26"/>
    </w:rPr>
  </w:style>
  <w:style w:type="paragraph" w:styleId="Heading6">
    <w:name w:val="heading 6"/>
    <w:basedOn w:val="Normal"/>
    <w:next w:val="Normal"/>
    <w:semiHidden/>
    <w:qFormat/>
    <w:rsid w:val="00441324"/>
    <w:pPr>
      <w:numPr>
        <w:ilvl w:val="5"/>
        <w:numId w:val="18"/>
      </w:numPr>
      <w:spacing w:before="240" w:after="60"/>
      <w:outlineLvl w:val="5"/>
    </w:pPr>
    <w:rPr>
      <w:b/>
      <w:bCs/>
      <w:szCs w:val="22"/>
    </w:rPr>
  </w:style>
  <w:style w:type="paragraph" w:styleId="Heading7">
    <w:name w:val="heading 7"/>
    <w:basedOn w:val="Normal"/>
    <w:next w:val="Normal"/>
    <w:semiHidden/>
    <w:qFormat/>
    <w:rsid w:val="00441324"/>
    <w:pPr>
      <w:numPr>
        <w:ilvl w:val="6"/>
        <w:numId w:val="18"/>
      </w:numPr>
      <w:spacing w:before="240" w:after="60"/>
      <w:outlineLvl w:val="6"/>
    </w:pPr>
  </w:style>
  <w:style w:type="paragraph" w:styleId="Heading8">
    <w:name w:val="heading 8"/>
    <w:basedOn w:val="Normal"/>
    <w:next w:val="Normal"/>
    <w:semiHidden/>
    <w:qFormat/>
    <w:rsid w:val="00441324"/>
    <w:pPr>
      <w:numPr>
        <w:ilvl w:val="7"/>
        <w:numId w:val="18"/>
      </w:numPr>
      <w:spacing w:before="240" w:after="60"/>
      <w:outlineLvl w:val="7"/>
    </w:pPr>
    <w:rPr>
      <w:i/>
      <w:iCs/>
    </w:rPr>
  </w:style>
  <w:style w:type="paragraph" w:styleId="Heading9">
    <w:name w:val="heading 9"/>
    <w:basedOn w:val="Normal"/>
    <w:next w:val="Normal"/>
    <w:semiHidden/>
    <w:qFormat/>
    <w:rsid w:val="00441324"/>
    <w:pPr>
      <w:numPr>
        <w:ilvl w:val="8"/>
        <w:numId w:val="18"/>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indentAltD">
    <w:name w:val="Normal with indent Alt+D"/>
    <w:basedOn w:val="Normal"/>
    <w:qFormat/>
    <w:rsid w:val="00555E5E"/>
    <w:pPr>
      <w:ind w:left="1009"/>
    </w:pPr>
  </w:style>
  <w:style w:type="paragraph" w:customStyle="1" w:styleId="Numbparagr2AltS">
    <w:name w:val="Numb paragr 2 Alt+S"/>
    <w:basedOn w:val="Heading2"/>
    <w:qFormat/>
    <w:rsid w:val="00AB7858"/>
    <w:pPr>
      <w:keepNext w:val="0"/>
      <w:spacing w:before="0"/>
    </w:pPr>
    <w:rPr>
      <w:b w:val="0"/>
      <w:color w:val="auto"/>
    </w:rPr>
  </w:style>
  <w:style w:type="paragraph" w:customStyle="1" w:styleId="Numbparagr3AltU">
    <w:name w:val="Numb paragr 3 Alt+U"/>
    <w:basedOn w:val="Heading3"/>
    <w:qFormat/>
    <w:rsid w:val="00AB7858"/>
    <w:pPr>
      <w:keepNext w:val="0"/>
    </w:pPr>
    <w:rPr>
      <w:color w:val="auto"/>
      <w:u w:val="none"/>
    </w:rPr>
  </w:style>
  <w:style w:type="paragraph" w:customStyle="1" w:styleId="Numbparagr4AltE">
    <w:name w:val="Numb paragr 4 Alt+E"/>
    <w:basedOn w:val="Heading4"/>
    <w:qFormat/>
    <w:rsid w:val="004C7A27"/>
    <w:pPr>
      <w:keepNext w:val="0"/>
    </w:pPr>
    <w:rPr>
      <w:i w:val="0"/>
      <w:color w:val="auto"/>
    </w:rPr>
  </w:style>
  <w:style w:type="paragraph" w:customStyle="1" w:styleId="Listlevel1aAlt5">
    <w:name w:val="List level 1 (a) Alt+5"/>
    <w:basedOn w:val="Normal"/>
    <w:uiPriority w:val="1"/>
    <w:qFormat/>
    <w:rsid w:val="004C1BBA"/>
    <w:pPr>
      <w:numPr>
        <w:numId w:val="28"/>
      </w:numPr>
    </w:pPr>
  </w:style>
  <w:style w:type="paragraph" w:customStyle="1" w:styleId="List1Alt6">
    <w:name w:val="List 1. Alt+6"/>
    <w:basedOn w:val="Normal"/>
    <w:uiPriority w:val="2"/>
    <w:qFormat/>
    <w:rsid w:val="00424CAF"/>
    <w:pPr>
      <w:numPr>
        <w:numId w:val="21"/>
      </w:numPr>
    </w:pPr>
  </w:style>
  <w:style w:type="paragraph" w:customStyle="1" w:styleId="ListAlt7">
    <w:name w:val="List • Alt+7"/>
    <w:basedOn w:val="Normal"/>
    <w:uiPriority w:val="3"/>
    <w:qFormat/>
    <w:rsid w:val="00424CAF"/>
    <w:pPr>
      <w:numPr>
        <w:numId w:val="33"/>
      </w:numPr>
    </w:pPr>
  </w:style>
  <w:style w:type="paragraph" w:customStyle="1" w:styleId="Heading0Alt0">
    <w:name w:val="Heading 0 Alt+0"/>
    <w:basedOn w:val="Normal"/>
    <w:next w:val="Normal"/>
    <w:qFormat/>
    <w:rsid w:val="00AB7858"/>
    <w:pPr>
      <w:keepNext/>
      <w:spacing w:before="240"/>
    </w:pPr>
    <w:rPr>
      <w:b/>
      <w:color w:val="4F81BD"/>
      <w:sz w:val="32"/>
      <w:szCs w:val="32"/>
    </w:rPr>
  </w:style>
  <w:style w:type="paragraph" w:customStyle="1" w:styleId="Schedule">
    <w:name w:val="Schedule"/>
    <w:basedOn w:val="Normal"/>
    <w:next w:val="Normal"/>
    <w:rsid w:val="004C1BBA"/>
    <w:pPr>
      <w:numPr>
        <w:numId w:val="32"/>
      </w:numPr>
      <w:spacing w:after="320"/>
      <w:ind w:right="-850"/>
      <w:jc w:val="right"/>
    </w:pPr>
    <w:rPr>
      <w:b/>
    </w:rPr>
  </w:style>
  <w:style w:type="paragraph" w:customStyle="1" w:styleId="ScheduleHeading">
    <w:name w:val="Schedule Heading"/>
    <w:basedOn w:val="Normal"/>
    <w:next w:val="Normal"/>
    <w:uiPriority w:val="4"/>
    <w:qFormat/>
    <w:rsid w:val="004C1BBA"/>
    <w:pPr>
      <w:keepNext/>
    </w:pPr>
    <w:rPr>
      <w:b/>
      <w:sz w:val="32"/>
    </w:rPr>
  </w:style>
  <w:style w:type="paragraph" w:styleId="Header">
    <w:name w:val="header"/>
    <w:aliases w:val="Header portrait"/>
    <w:basedOn w:val="Normal"/>
    <w:rsid w:val="00F54033"/>
    <w:pPr>
      <w:pBdr>
        <w:bottom w:val="single" w:sz="4" w:space="6" w:color="auto"/>
      </w:pBdr>
      <w:tabs>
        <w:tab w:val="right" w:pos="8505"/>
        <w:tab w:val="right" w:pos="9356"/>
      </w:tabs>
      <w:ind w:left="-851" w:right="-851"/>
    </w:pPr>
    <w:rPr>
      <w:sz w:val="20"/>
      <w:szCs w:val="20"/>
    </w:rPr>
  </w:style>
  <w:style w:type="paragraph" w:styleId="Footer">
    <w:name w:val="footer"/>
    <w:basedOn w:val="Normal"/>
    <w:semiHidden/>
    <w:rsid w:val="006F676D"/>
    <w:pPr>
      <w:tabs>
        <w:tab w:val="center" w:pos="4536"/>
        <w:tab w:val="right" w:pos="9072"/>
      </w:tabs>
      <w:spacing w:after="0"/>
    </w:pPr>
    <w:rPr>
      <w:rFonts w:ascii="Arial Narrow" w:hAnsi="Arial Narrow"/>
      <w:sz w:val="16"/>
    </w:rPr>
  </w:style>
  <w:style w:type="character" w:styleId="PageNumber">
    <w:name w:val="page number"/>
    <w:basedOn w:val="DefaultParagraphFont"/>
    <w:semiHidden/>
    <w:rsid w:val="00E84F27"/>
    <w:rPr>
      <w:sz w:val="20"/>
      <w:lang w:val="sv-SE"/>
    </w:rPr>
  </w:style>
  <w:style w:type="paragraph" w:customStyle="1" w:styleId="Headerlandscape">
    <w:name w:val="Header landscape"/>
    <w:basedOn w:val="Header"/>
    <w:rsid w:val="00F54033"/>
    <w:pPr>
      <w:tabs>
        <w:tab w:val="clear" w:pos="8505"/>
        <w:tab w:val="clear" w:pos="9356"/>
        <w:tab w:val="right" w:pos="13721"/>
        <w:tab w:val="right" w:pos="14572"/>
      </w:tabs>
      <w:ind w:left="-567" w:right="-567"/>
    </w:pPr>
  </w:style>
  <w:style w:type="table" w:customStyle="1" w:styleId="MSA">
    <w:name w:val="MSA"/>
    <w:basedOn w:val="TableNormal"/>
    <w:rsid w:val="006A587F"/>
    <w:pPr>
      <w:spacing w:after="240"/>
    </w:pPr>
    <w:tblPr>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imes New Roman" w:hAnsi="Times New Roman"/>
        <w:b/>
        <w:sz w:val="20"/>
      </w:rPr>
      <w:tblPr/>
      <w:trPr>
        <w:tblHeader/>
      </w:tr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pct10" w:color="auto" w:fill="auto"/>
      </w:tcPr>
    </w:tblStylePr>
  </w:style>
  <w:style w:type="paragraph" w:styleId="TOC1">
    <w:name w:val="toc 1"/>
    <w:basedOn w:val="Normal"/>
    <w:next w:val="Normal"/>
    <w:uiPriority w:val="39"/>
    <w:rsid w:val="003E485E"/>
    <w:pPr>
      <w:tabs>
        <w:tab w:val="left" w:pos="567"/>
        <w:tab w:val="right" w:leader="dot" w:pos="8789"/>
      </w:tabs>
      <w:spacing w:after="120"/>
      <w:ind w:left="567" w:hanging="567"/>
    </w:pPr>
  </w:style>
  <w:style w:type="paragraph" w:styleId="TOC2">
    <w:name w:val="toc 2"/>
    <w:basedOn w:val="TOC1"/>
    <w:next w:val="Normal"/>
    <w:uiPriority w:val="39"/>
    <w:rsid w:val="003E485E"/>
    <w:pPr>
      <w:tabs>
        <w:tab w:val="clear" w:pos="567"/>
        <w:tab w:val="left" w:pos="1134"/>
      </w:tabs>
      <w:ind w:left="1134"/>
    </w:pPr>
  </w:style>
  <w:style w:type="paragraph" w:styleId="TOC3">
    <w:name w:val="toc 3"/>
    <w:basedOn w:val="TOC2"/>
    <w:next w:val="Normal"/>
    <w:uiPriority w:val="39"/>
    <w:rsid w:val="00323570"/>
    <w:pPr>
      <w:tabs>
        <w:tab w:val="clear" w:pos="1134"/>
        <w:tab w:val="left" w:pos="1701"/>
      </w:tabs>
      <w:ind w:left="1701"/>
    </w:pPr>
  </w:style>
  <w:style w:type="paragraph" w:styleId="EnvelopeAddress">
    <w:name w:val="envelope address"/>
    <w:basedOn w:val="Normal"/>
    <w:semiHidden/>
    <w:rsid w:val="00CF7234"/>
    <w:pPr>
      <w:framePr w:w="7938" w:h="1984" w:hRule="exact" w:hSpace="141" w:wrap="auto" w:hAnchor="page" w:xAlign="center" w:yAlign="bottom"/>
      <w:ind w:left="2880"/>
    </w:pPr>
    <w:rPr>
      <w:rFonts w:cs="Arial"/>
    </w:rPr>
  </w:style>
  <w:style w:type="paragraph" w:styleId="NoteHeading">
    <w:name w:val="Note Heading"/>
    <w:basedOn w:val="Normal"/>
    <w:next w:val="Normal"/>
    <w:semiHidden/>
    <w:rsid w:val="00CF7234"/>
  </w:style>
  <w:style w:type="character" w:styleId="FollowedHyperlink">
    <w:name w:val="FollowedHyperlink"/>
    <w:basedOn w:val="DefaultParagraphFont"/>
    <w:semiHidden/>
    <w:rsid w:val="00CF7234"/>
    <w:rPr>
      <w:color w:val="606420"/>
      <w:u w:val="single"/>
      <w:lang w:val="sv-SE"/>
    </w:rPr>
  </w:style>
  <w:style w:type="paragraph" w:styleId="Closing">
    <w:name w:val="Closing"/>
    <w:basedOn w:val="Normal"/>
    <w:semiHidden/>
    <w:rsid w:val="00CF7234"/>
    <w:pPr>
      <w:ind w:left="4252"/>
    </w:pPr>
  </w:style>
  <w:style w:type="paragraph" w:styleId="EnvelopeReturn">
    <w:name w:val="envelope return"/>
    <w:basedOn w:val="Normal"/>
    <w:semiHidden/>
    <w:rsid w:val="00CF7234"/>
    <w:rPr>
      <w:rFonts w:cs="Arial"/>
      <w:sz w:val="20"/>
      <w:szCs w:val="20"/>
    </w:rPr>
  </w:style>
  <w:style w:type="paragraph" w:styleId="BalloonText">
    <w:name w:val="Balloon Text"/>
    <w:basedOn w:val="Normal"/>
    <w:semiHidden/>
    <w:rsid w:val="00CF7234"/>
    <w:rPr>
      <w:rFonts w:ascii="Tahoma" w:hAnsi="Tahoma" w:cs="Tahoma"/>
      <w:sz w:val="16"/>
      <w:szCs w:val="16"/>
    </w:rPr>
  </w:style>
  <w:style w:type="paragraph" w:styleId="Caption">
    <w:name w:val="caption"/>
    <w:basedOn w:val="Normal"/>
    <w:next w:val="Normal"/>
    <w:semiHidden/>
    <w:qFormat/>
    <w:rsid w:val="00CF7234"/>
    <w:rPr>
      <w:b/>
      <w:bCs/>
      <w:sz w:val="20"/>
      <w:szCs w:val="20"/>
    </w:rPr>
  </w:style>
  <w:style w:type="character" w:styleId="Emphasis">
    <w:name w:val="Emphasis"/>
    <w:basedOn w:val="DefaultParagraphFont"/>
    <w:semiHidden/>
    <w:qFormat/>
    <w:rsid w:val="00CF7234"/>
    <w:rPr>
      <w:i/>
      <w:iCs/>
      <w:lang w:val="sv-SE"/>
    </w:rPr>
  </w:style>
  <w:style w:type="paragraph" w:styleId="BodyText">
    <w:name w:val="Body Text"/>
    <w:basedOn w:val="Normal"/>
    <w:semiHidden/>
    <w:rsid w:val="00CF7234"/>
    <w:pPr>
      <w:spacing w:after="120"/>
    </w:pPr>
  </w:style>
  <w:style w:type="paragraph" w:styleId="BodyText2">
    <w:name w:val="Body Text 2"/>
    <w:basedOn w:val="Normal"/>
    <w:semiHidden/>
    <w:rsid w:val="00CF7234"/>
    <w:pPr>
      <w:spacing w:after="120" w:line="480" w:lineRule="auto"/>
    </w:pPr>
  </w:style>
  <w:style w:type="paragraph" w:styleId="BodyText3">
    <w:name w:val="Body Text 3"/>
    <w:basedOn w:val="Normal"/>
    <w:semiHidden/>
    <w:rsid w:val="00CF7234"/>
    <w:pPr>
      <w:spacing w:after="120"/>
    </w:pPr>
    <w:rPr>
      <w:sz w:val="16"/>
      <w:szCs w:val="16"/>
    </w:rPr>
  </w:style>
  <w:style w:type="paragraph" w:styleId="BodyTextFirstIndent">
    <w:name w:val="Body Text First Indent"/>
    <w:basedOn w:val="BodyText"/>
    <w:semiHidden/>
    <w:rsid w:val="00CF7234"/>
    <w:pPr>
      <w:ind w:firstLine="210"/>
    </w:pPr>
  </w:style>
  <w:style w:type="paragraph" w:styleId="BodyTextIndent">
    <w:name w:val="Body Text Indent"/>
    <w:basedOn w:val="Normal"/>
    <w:semiHidden/>
    <w:rsid w:val="00CF7234"/>
    <w:pPr>
      <w:spacing w:after="120"/>
      <w:ind w:left="283"/>
    </w:pPr>
  </w:style>
  <w:style w:type="paragraph" w:styleId="BodyTextFirstIndent2">
    <w:name w:val="Body Text First Indent 2"/>
    <w:basedOn w:val="BodyTextIndent"/>
    <w:semiHidden/>
    <w:rsid w:val="00CF7234"/>
    <w:pPr>
      <w:ind w:firstLine="210"/>
    </w:pPr>
  </w:style>
  <w:style w:type="paragraph" w:styleId="BodyTextIndent2">
    <w:name w:val="Body Text Indent 2"/>
    <w:basedOn w:val="Normal"/>
    <w:semiHidden/>
    <w:rsid w:val="00CF7234"/>
    <w:pPr>
      <w:spacing w:after="120" w:line="480" w:lineRule="auto"/>
      <w:ind w:left="283"/>
    </w:pPr>
  </w:style>
  <w:style w:type="paragraph" w:styleId="BodyTextIndent3">
    <w:name w:val="Body Text Indent 3"/>
    <w:basedOn w:val="Normal"/>
    <w:semiHidden/>
    <w:rsid w:val="00CF7234"/>
    <w:pPr>
      <w:spacing w:after="120"/>
      <w:ind w:left="283"/>
    </w:pPr>
    <w:rPr>
      <w:sz w:val="16"/>
      <w:szCs w:val="16"/>
    </w:rPr>
  </w:style>
  <w:style w:type="paragraph" w:styleId="TableofAuthorities">
    <w:name w:val="table of authorities"/>
    <w:basedOn w:val="Normal"/>
    <w:next w:val="Normal"/>
    <w:semiHidden/>
    <w:rsid w:val="00CF7234"/>
    <w:pPr>
      <w:ind w:left="240" w:hanging="240"/>
    </w:pPr>
  </w:style>
  <w:style w:type="paragraph" w:styleId="TOAHeading">
    <w:name w:val="toa heading"/>
    <w:basedOn w:val="Normal"/>
    <w:next w:val="Normal"/>
    <w:semiHidden/>
    <w:rsid w:val="00CF7234"/>
    <w:pPr>
      <w:spacing w:before="120"/>
    </w:pPr>
    <w:rPr>
      <w:rFonts w:cs="Arial"/>
      <w:b/>
      <w:bCs/>
    </w:rPr>
  </w:style>
  <w:style w:type="paragraph" w:styleId="Date">
    <w:name w:val="Date"/>
    <w:basedOn w:val="Normal"/>
    <w:next w:val="Normal"/>
    <w:semiHidden/>
    <w:rsid w:val="00CF7234"/>
  </w:style>
  <w:style w:type="table" w:styleId="TableSubtle1">
    <w:name w:val="Table Subtle 1"/>
    <w:basedOn w:val="TableNormal"/>
    <w:semiHidden/>
    <w:rsid w:val="00CF7234"/>
    <w:pPr>
      <w:spacing w:after="24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F7234"/>
    <w:pPr>
      <w:spacing w:after="24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semiHidden/>
    <w:rsid w:val="00CF7234"/>
    <w:pPr>
      <w:shd w:val="clear" w:color="auto" w:fill="000080"/>
    </w:pPr>
    <w:rPr>
      <w:rFonts w:ascii="Tahoma" w:hAnsi="Tahoma" w:cs="Tahoma"/>
      <w:sz w:val="20"/>
      <w:szCs w:val="20"/>
    </w:rPr>
  </w:style>
  <w:style w:type="table" w:styleId="TableElegant">
    <w:name w:val="Table Elegant"/>
    <w:basedOn w:val="TableNormal"/>
    <w:semiHidden/>
    <w:rsid w:val="00CF7234"/>
    <w:pPr>
      <w:spacing w:after="24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CF7234"/>
    <w:pPr>
      <w:spacing w:after="24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F7234"/>
    <w:pPr>
      <w:spacing w:after="24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semiHidden/>
    <w:rsid w:val="00CF7234"/>
  </w:style>
  <w:style w:type="paragraph" w:styleId="TableofFigures">
    <w:name w:val="table of figures"/>
    <w:basedOn w:val="Normal"/>
    <w:next w:val="Normal"/>
    <w:semiHidden/>
    <w:rsid w:val="00CF7234"/>
  </w:style>
  <w:style w:type="character" w:styleId="FootnoteReference">
    <w:name w:val="footnote reference"/>
    <w:basedOn w:val="DefaultParagraphFont"/>
    <w:semiHidden/>
    <w:rsid w:val="00CF7234"/>
    <w:rPr>
      <w:vertAlign w:val="superscript"/>
      <w:lang w:val="sv-SE"/>
    </w:rPr>
  </w:style>
  <w:style w:type="paragraph" w:styleId="FootnoteText">
    <w:name w:val="footnote text"/>
    <w:basedOn w:val="Normal"/>
    <w:semiHidden/>
    <w:rsid w:val="007A4A28"/>
    <w:pPr>
      <w:keepLines/>
      <w:spacing w:after="60"/>
    </w:pPr>
    <w:rPr>
      <w:sz w:val="20"/>
      <w:szCs w:val="20"/>
    </w:rPr>
  </w:style>
  <w:style w:type="table" w:styleId="TableColorful1">
    <w:name w:val="Table Colorful 1"/>
    <w:basedOn w:val="TableNormal"/>
    <w:semiHidden/>
    <w:rsid w:val="00CF7234"/>
    <w:pPr>
      <w:spacing w:after="24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F7234"/>
    <w:pPr>
      <w:spacing w:after="24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F7234"/>
    <w:pPr>
      <w:spacing w:after="24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dress">
    <w:name w:val="HTML Address"/>
    <w:basedOn w:val="Normal"/>
    <w:semiHidden/>
    <w:rsid w:val="00CF7234"/>
    <w:rPr>
      <w:i/>
      <w:iCs/>
    </w:rPr>
  </w:style>
  <w:style w:type="character" w:styleId="HTMLAcronym">
    <w:name w:val="HTML Acronym"/>
    <w:basedOn w:val="DefaultParagraphFont"/>
    <w:semiHidden/>
    <w:rsid w:val="00CF7234"/>
    <w:rPr>
      <w:lang w:val="sv-SE"/>
    </w:rPr>
  </w:style>
  <w:style w:type="character" w:styleId="HTMLCite">
    <w:name w:val="HTML Cite"/>
    <w:basedOn w:val="DefaultParagraphFont"/>
    <w:semiHidden/>
    <w:rsid w:val="00CF7234"/>
    <w:rPr>
      <w:i/>
      <w:iCs/>
      <w:lang w:val="sv-SE"/>
    </w:rPr>
  </w:style>
  <w:style w:type="character" w:styleId="HTMLDefinition">
    <w:name w:val="HTML Definition"/>
    <w:basedOn w:val="DefaultParagraphFont"/>
    <w:semiHidden/>
    <w:rsid w:val="00CF7234"/>
    <w:rPr>
      <w:i/>
      <w:iCs/>
      <w:lang w:val="sv-SE"/>
    </w:rPr>
  </w:style>
  <w:style w:type="character" w:styleId="HTMLSample">
    <w:name w:val="HTML Sample"/>
    <w:basedOn w:val="DefaultParagraphFont"/>
    <w:semiHidden/>
    <w:rsid w:val="00CF7234"/>
    <w:rPr>
      <w:rFonts w:ascii="Courier New" w:hAnsi="Courier New" w:cs="Courier New"/>
      <w:lang w:val="sv-SE"/>
    </w:rPr>
  </w:style>
  <w:style w:type="paragraph" w:styleId="HTMLPreformatted">
    <w:name w:val="HTML Preformatted"/>
    <w:basedOn w:val="Normal"/>
    <w:semiHidden/>
    <w:rsid w:val="00CF7234"/>
    <w:rPr>
      <w:rFonts w:ascii="Courier New" w:hAnsi="Courier New" w:cs="Courier New"/>
      <w:sz w:val="20"/>
      <w:szCs w:val="20"/>
    </w:rPr>
  </w:style>
  <w:style w:type="character" w:styleId="HTMLCode">
    <w:name w:val="HTML Code"/>
    <w:basedOn w:val="DefaultParagraphFont"/>
    <w:semiHidden/>
    <w:rsid w:val="00CF7234"/>
    <w:rPr>
      <w:rFonts w:ascii="Courier New" w:hAnsi="Courier New" w:cs="Courier New"/>
      <w:sz w:val="20"/>
      <w:szCs w:val="20"/>
      <w:lang w:val="sv-SE"/>
    </w:rPr>
  </w:style>
  <w:style w:type="character" w:styleId="HTMLTypewriter">
    <w:name w:val="HTML Typewriter"/>
    <w:basedOn w:val="DefaultParagraphFont"/>
    <w:semiHidden/>
    <w:rsid w:val="00CF7234"/>
    <w:rPr>
      <w:rFonts w:ascii="Courier New" w:hAnsi="Courier New" w:cs="Courier New"/>
      <w:sz w:val="20"/>
      <w:szCs w:val="20"/>
      <w:lang w:val="sv-SE"/>
    </w:rPr>
  </w:style>
  <w:style w:type="character" w:styleId="HTMLKeyboard">
    <w:name w:val="HTML Keyboard"/>
    <w:basedOn w:val="DefaultParagraphFont"/>
    <w:semiHidden/>
    <w:rsid w:val="00CF7234"/>
    <w:rPr>
      <w:rFonts w:ascii="Courier New" w:hAnsi="Courier New" w:cs="Courier New"/>
      <w:sz w:val="20"/>
      <w:szCs w:val="20"/>
      <w:lang w:val="sv-SE"/>
    </w:rPr>
  </w:style>
  <w:style w:type="character" w:styleId="HTMLVariable">
    <w:name w:val="HTML Variable"/>
    <w:basedOn w:val="DefaultParagraphFont"/>
    <w:semiHidden/>
    <w:rsid w:val="00CF7234"/>
    <w:rPr>
      <w:i/>
      <w:iCs/>
      <w:lang w:val="sv-SE"/>
    </w:rPr>
  </w:style>
  <w:style w:type="character" w:styleId="Hyperlink">
    <w:name w:val="Hyperlink"/>
    <w:basedOn w:val="DefaultParagraphFont"/>
    <w:uiPriority w:val="99"/>
    <w:rsid w:val="00CF7234"/>
    <w:rPr>
      <w:color w:val="0000FF"/>
      <w:u w:val="single"/>
      <w:lang w:val="sv-SE"/>
    </w:rPr>
  </w:style>
  <w:style w:type="paragraph" w:styleId="Index1">
    <w:name w:val="index 1"/>
    <w:basedOn w:val="Normal"/>
    <w:next w:val="Normal"/>
    <w:autoRedefine/>
    <w:semiHidden/>
    <w:rsid w:val="00CF7234"/>
    <w:pPr>
      <w:ind w:left="240" w:hanging="240"/>
    </w:pPr>
  </w:style>
  <w:style w:type="paragraph" w:styleId="Index2">
    <w:name w:val="index 2"/>
    <w:basedOn w:val="Normal"/>
    <w:next w:val="Normal"/>
    <w:autoRedefine/>
    <w:semiHidden/>
    <w:rsid w:val="00CF7234"/>
    <w:pPr>
      <w:ind w:left="480" w:hanging="240"/>
    </w:pPr>
  </w:style>
  <w:style w:type="paragraph" w:styleId="Index3">
    <w:name w:val="index 3"/>
    <w:basedOn w:val="Normal"/>
    <w:next w:val="Normal"/>
    <w:autoRedefine/>
    <w:semiHidden/>
    <w:rsid w:val="00CF7234"/>
    <w:pPr>
      <w:ind w:left="720" w:hanging="240"/>
    </w:pPr>
  </w:style>
  <w:style w:type="paragraph" w:styleId="Index4">
    <w:name w:val="index 4"/>
    <w:basedOn w:val="Normal"/>
    <w:next w:val="Normal"/>
    <w:autoRedefine/>
    <w:semiHidden/>
    <w:rsid w:val="00CF7234"/>
    <w:pPr>
      <w:ind w:left="960" w:hanging="240"/>
    </w:pPr>
  </w:style>
  <w:style w:type="paragraph" w:styleId="Index5">
    <w:name w:val="index 5"/>
    <w:basedOn w:val="Normal"/>
    <w:next w:val="Normal"/>
    <w:autoRedefine/>
    <w:semiHidden/>
    <w:rsid w:val="00CF7234"/>
    <w:pPr>
      <w:ind w:left="1200" w:hanging="240"/>
    </w:pPr>
  </w:style>
  <w:style w:type="paragraph" w:styleId="Index6">
    <w:name w:val="index 6"/>
    <w:basedOn w:val="Normal"/>
    <w:next w:val="Normal"/>
    <w:autoRedefine/>
    <w:semiHidden/>
    <w:rsid w:val="00CF7234"/>
    <w:pPr>
      <w:ind w:left="1440" w:hanging="240"/>
    </w:pPr>
  </w:style>
  <w:style w:type="paragraph" w:styleId="Index7">
    <w:name w:val="index 7"/>
    <w:basedOn w:val="Normal"/>
    <w:next w:val="Normal"/>
    <w:autoRedefine/>
    <w:semiHidden/>
    <w:rsid w:val="00CF7234"/>
    <w:pPr>
      <w:ind w:left="1680" w:hanging="240"/>
    </w:pPr>
  </w:style>
  <w:style w:type="paragraph" w:styleId="Index8">
    <w:name w:val="index 8"/>
    <w:basedOn w:val="Normal"/>
    <w:next w:val="Normal"/>
    <w:autoRedefine/>
    <w:semiHidden/>
    <w:rsid w:val="00CF7234"/>
    <w:pPr>
      <w:ind w:left="1920" w:hanging="240"/>
    </w:pPr>
  </w:style>
  <w:style w:type="paragraph" w:styleId="Index9">
    <w:name w:val="index 9"/>
    <w:basedOn w:val="Normal"/>
    <w:next w:val="Normal"/>
    <w:autoRedefine/>
    <w:semiHidden/>
    <w:rsid w:val="00CF7234"/>
    <w:pPr>
      <w:ind w:left="2160" w:hanging="240"/>
    </w:pPr>
  </w:style>
  <w:style w:type="paragraph" w:styleId="IndexHeading">
    <w:name w:val="index heading"/>
    <w:basedOn w:val="Normal"/>
    <w:next w:val="Index1"/>
    <w:semiHidden/>
    <w:rsid w:val="00CF7234"/>
    <w:rPr>
      <w:rFonts w:cs="Arial"/>
      <w:b/>
      <w:bCs/>
    </w:rPr>
  </w:style>
  <w:style w:type="paragraph" w:styleId="BlockText">
    <w:name w:val="Block Text"/>
    <w:basedOn w:val="Normal"/>
    <w:semiHidden/>
    <w:rsid w:val="00CF7234"/>
    <w:pPr>
      <w:spacing w:after="120"/>
      <w:ind w:left="1440" w:right="1440"/>
    </w:pPr>
  </w:style>
  <w:style w:type="paragraph" w:styleId="Salutation">
    <w:name w:val="Salutation"/>
    <w:basedOn w:val="Normal"/>
    <w:next w:val="Normal"/>
    <w:semiHidden/>
    <w:rsid w:val="00CF7234"/>
  </w:style>
  <w:style w:type="paragraph" w:styleId="TOC4">
    <w:name w:val="toc 4"/>
    <w:basedOn w:val="Normal"/>
    <w:next w:val="Normal"/>
    <w:semiHidden/>
    <w:rsid w:val="00313FEC"/>
    <w:pPr>
      <w:tabs>
        <w:tab w:val="left" w:pos="2552"/>
        <w:tab w:val="right" w:leader="dot" w:pos="8789"/>
      </w:tabs>
      <w:spacing w:after="120"/>
      <w:ind w:left="2552" w:hanging="851"/>
    </w:pPr>
  </w:style>
  <w:style w:type="paragraph" w:styleId="TOC5">
    <w:name w:val="toc 5"/>
    <w:basedOn w:val="Normal"/>
    <w:next w:val="Normal"/>
    <w:semiHidden/>
    <w:rsid w:val="00313FEC"/>
    <w:pPr>
      <w:tabs>
        <w:tab w:val="left" w:pos="3402"/>
        <w:tab w:val="right" w:leader="dot" w:pos="8789"/>
      </w:tabs>
      <w:spacing w:after="120"/>
      <w:ind w:left="3403" w:hanging="851"/>
    </w:pPr>
  </w:style>
  <w:style w:type="paragraph" w:styleId="TOC6">
    <w:name w:val="toc 6"/>
    <w:basedOn w:val="Normal"/>
    <w:next w:val="Normal"/>
    <w:autoRedefine/>
    <w:semiHidden/>
    <w:rsid w:val="00CF7234"/>
    <w:pPr>
      <w:ind w:left="1200"/>
    </w:pPr>
  </w:style>
  <w:style w:type="paragraph" w:styleId="TOC7">
    <w:name w:val="toc 7"/>
    <w:basedOn w:val="Normal"/>
    <w:next w:val="Normal"/>
    <w:autoRedefine/>
    <w:semiHidden/>
    <w:rsid w:val="00CF7234"/>
    <w:pPr>
      <w:ind w:left="1440"/>
    </w:pPr>
  </w:style>
  <w:style w:type="paragraph" w:styleId="TOC8">
    <w:name w:val="toc 8"/>
    <w:basedOn w:val="Normal"/>
    <w:next w:val="Normal"/>
    <w:autoRedefine/>
    <w:semiHidden/>
    <w:rsid w:val="00CF7234"/>
    <w:pPr>
      <w:ind w:left="1680"/>
    </w:pPr>
  </w:style>
  <w:style w:type="paragraph" w:styleId="TOC9">
    <w:name w:val="toc 9"/>
    <w:basedOn w:val="Normal"/>
    <w:next w:val="Normal"/>
    <w:autoRedefine/>
    <w:semiHidden/>
    <w:rsid w:val="00CF7234"/>
    <w:pPr>
      <w:ind w:left="1920"/>
    </w:pPr>
  </w:style>
  <w:style w:type="paragraph" w:styleId="CommentText">
    <w:name w:val="annotation text"/>
    <w:basedOn w:val="Normal"/>
    <w:semiHidden/>
    <w:rsid w:val="00CF7234"/>
    <w:rPr>
      <w:sz w:val="20"/>
      <w:szCs w:val="20"/>
    </w:rPr>
  </w:style>
  <w:style w:type="character" w:styleId="CommentReference">
    <w:name w:val="annotation reference"/>
    <w:basedOn w:val="DefaultParagraphFont"/>
    <w:semiHidden/>
    <w:rsid w:val="00CF7234"/>
    <w:rPr>
      <w:sz w:val="16"/>
      <w:szCs w:val="16"/>
      <w:lang w:val="sv-SE"/>
    </w:rPr>
  </w:style>
  <w:style w:type="paragraph" w:styleId="CommentSubject">
    <w:name w:val="annotation subject"/>
    <w:basedOn w:val="CommentText"/>
    <w:next w:val="CommentText"/>
    <w:semiHidden/>
    <w:rsid w:val="00CF7234"/>
    <w:rPr>
      <w:b/>
      <w:bCs/>
    </w:rPr>
  </w:style>
  <w:style w:type="paragraph" w:styleId="List">
    <w:name w:val="List"/>
    <w:basedOn w:val="Normal"/>
    <w:semiHidden/>
    <w:rsid w:val="00CF7234"/>
    <w:pPr>
      <w:ind w:left="283" w:hanging="283"/>
    </w:pPr>
  </w:style>
  <w:style w:type="paragraph" w:styleId="List2">
    <w:name w:val="List 2"/>
    <w:basedOn w:val="Normal"/>
    <w:semiHidden/>
    <w:rsid w:val="00CF7234"/>
    <w:pPr>
      <w:ind w:left="566" w:hanging="283"/>
    </w:pPr>
  </w:style>
  <w:style w:type="paragraph" w:styleId="List3">
    <w:name w:val="List 3"/>
    <w:basedOn w:val="Normal"/>
    <w:semiHidden/>
    <w:rsid w:val="00CF7234"/>
    <w:pPr>
      <w:ind w:left="849" w:hanging="283"/>
    </w:pPr>
  </w:style>
  <w:style w:type="paragraph" w:styleId="List4">
    <w:name w:val="List 4"/>
    <w:basedOn w:val="Normal"/>
    <w:semiHidden/>
    <w:rsid w:val="00CF7234"/>
    <w:pPr>
      <w:ind w:left="1132" w:hanging="283"/>
    </w:pPr>
  </w:style>
  <w:style w:type="paragraph" w:styleId="List5">
    <w:name w:val="List 5"/>
    <w:basedOn w:val="Normal"/>
    <w:semiHidden/>
    <w:rsid w:val="00CF7234"/>
    <w:pPr>
      <w:ind w:left="1415" w:hanging="283"/>
    </w:pPr>
  </w:style>
  <w:style w:type="paragraph" w:styleId="ListContinue">
    <w:name w:val="List Continue"/>
    <w:basedOn w:val="Normal"/>
    <w:semiHidden/>
    <w:rsid w:val="00CF7234"/>
    <w:pPr>
      <w:spacing w:after="120"/>
      <w:ind w:left="283"/>
    </w:pPr>
  </w:style>
  <w:style w:type="paragraph" w:styleId="ListContinue2">
    <w:name w:val="List Continue 2"/>
    <w:basedOn w:val="Normal"/>
    <w:semiHidden/>
    <w:rsid w:val="00CF7234"/>
    <w:pPr>
      <w:spacing w:after="120"/>
      <w:ind w:left="566"/>
    </w:pPr>
  </w:style>
  <w:style w:type="paragraph" w:styleId="ListContinue3">
    <w:name w:val="List Continue 3"/>
    <w:basedOn w:val="Normal"/>
    <w:semiHidden/>
    <w:rsid w:val="00CF7234"/>
    <w:pPr>
      <w:spacing w:after="120"/>
      <w:ind w:left="849"/>
    </w:pPr>
  </w:style>
  <w:style w:type="paragraph" w:styleId="ListContinue4">
    <w:name w:val="List Continue 4"/>
    <w:basedOn w:val="Normal"/>
    <w:semiHidden/>
    <w:rsid w:val="00CF7234"/>
    <w:pPr>
      <w:spacing w:after="120"/>
      <w:ind w:left="1132"/>
    </w:pPr>
  </w:style>
  <w:style w:type="paragraph" w:styleId="ListContinue5">
    <w:name w:val="List Continue 5"/>
    <w:basedOn w:val="Normal"/>
    <w:semiHidden/>
    <w:rsid w:val="00CF7234"/>
    <w:pPr>
      <w:spacing w:after="120"/>
      <w:ind w:left="1415"/>
    </w:pPr>
  </w:style>
  <w:style w:type="paragraph" w:styleId="MacroText">
    <w:name w:val="macro"/>
    <w:semiHidden/>
    <w:rsid w:val="00CF7234"/>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paragraph" w:styleId="MessageHeader">
    <w:name w:val="Message Header"/>
    <w:basedOn w:val="Normal"/>
    <w:semiHidden/>
    <w:rsid w:val="00CF723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table" w:styleId="TableContemporary">
    <w:name w:val="Table Contemporary"/>
    <w:basedOn w:val="TableNormal"/>
    <w:semiHidden/>
    <w:rsid w:val="00CF7234"/>
    <w:pPr>
      <w:spacing w:after="24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CF7234"/>
  </w:style>
  <w:style w:type="paragraph" w:styleId="NormalIndent">
    <w:name w:val="Normal Indent"/>
    <w:basedOn w:val="Normal"/>
    <w:semiHidden/>
    <w:rsid w:val="00CF7234"/>
    <w:pPr>
      <w:ind w:left="1304"/>
    </w:pPr>
  </w:style>
  <w:style w:type="paragraph" w:styleId="ListNumber">
    <w:name w:val="List Number"/>
    <w:basedOn w:val="Normal"/>
    <w:semiHidden/>
    <w:rsid w:val="00CF7234"/>
    <w:pPr>
      <w:numPr>
        <w:numId w:val="1"/>
      </w:numPr>
    </w:pPr>
  </w:style>
  <w:style w:type="paragraph" w:styleId="ListNumber2">
    <w:name w:val="List Number 2"/>
    <w:basedOn w:val="Normal"/>
    <w:semiHidden/>
    <w:rsid w:val="00CF7234"/>
    <w:pPr>
      <w:numPr>
        <w:numId w:val="2"/>
      </w:numPr>
    </w:pPr>
  </w:style>
  <w:style w:type="paragraph" w:styleId="ListNumber3">
    <w:name w:val="List Number 3"/>
    <w:basedOn w:val="Normal"/>
    <w:semiHidden/>
    <w:rsid w:val="00CF7234"/>
    <w:pPr>
      <w:numPr>
        <w:numId w:val="3"/>
      </w:numPr>
    </w:pPr>
  </w:style>
  <w:style w:type="paragraph" w:styleId="ListNumber4">
    <w:name w:val="List Number 4"/>
    <w:basedOn w:val="Normal"/>
    <w:semiHidden/>
    <w:rsid w:val="00CF7234"/>
    <w:pPr>
      <w:numPr>
        <w:numId w:val="4"/>
      </w:numPr>
    </w:pPr>
  </w:style>
  <w:style w:type="paragraph" w:styleId="ListNumber5">
    <w:name w:val="List Number 5"/>
    <w:basedOn w:val="Normal"/>
    <w:semiHidden/>
    <w:rsid w:val="00CF7234"/>
    <w:pPr>
      <w:numPr>
        <w:numId w:val="5"/>
      </w:numPr>
    </w:pPr>
  </w:style>
  <w:style w:type="paragraph" w:styleId="PlainText">
    <w:name w:val="Plain Text"/>
    <w:basedOn w:val="Normal"/>
    <w:semiHidden/>
    <w:rsid w:val="00CF7234"/>
    <w:rPr>
      <w:rFonts w:ascii="Courier New" w:hAnsi="Courier New" w:cs="Courier New"/>
      <w:sz w:val="20"/>
      <w:szCs w:val="20"/>
    </w:rPr>
  </w:style>
  <w:style w:type="table" w:styleId="TableProfessional">
    <w:name w:val="Table Professional"/>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semiHidden/>
    <w:rsid w:val="00CF7234"/>
    <w:pPr>
      <w:numPr>
        <w:numId w:val="6"/>
      </w:numPr>
    </w:pPr>
  </w:style>
  <w:style w:type="paragraph" w:styleId="ListBullet2">
    <w:name w:val="List Bullet 2"/>
    <w:basedOn w:val="Normal"/>
    <w:semiHidden/>
    <w:rsid w:val="00CF7234"/>
    <w:pPr>
      <w:numPr>
        <w:numId w:val="7"/>
      </w:numPr>
    </w:pPr>
  </w:style>
  <w:style w:type="paragraph" w:styleId="ListBullet3">
    <w:name w:val="List Bullet 3"/>
    <w:basedOn w:val="Normal"/>
    <w:semiHidden/>
    <w:rsid w:val="00CF7234"/>
    <w:pPr>
      <w:numPr>
        <w:numId w:val="8"/>
      </w:numPr>
    </w:pPr>
  </w:style>
  <w:style w:type="paragraph" w:styleId="ListBullet4">
    <w:name w:val="List Bullet 4"/>
    <w:basedOn w:val="Normal"/>
    <w:semiHidden/>
    <w:rsid w:val="00CF7234"/>
    <w:pPr>
      <w:numPr>
        <w:numId w:val="9"/>
      </w:numPr>
    </w:pPr>
  </w:style>
  <w:style w:type="paragraph" w:styleId="ListBullet5">
    <w:name w:val="List Bullet 5"/>
    <w:basedOn w:val="Normal"/>
    <w:semiHidden/>
    <w:rsid w:val="00CF7234"/>
    <w:pPr>
      <w:numPr>
        <w:numId w:val="10"/>
      </w:numPr>
    </w:pPr>
  </w:style>
  <w:style w:type="character" w:styleId="LineNumber">
    <w:name w:val="line number"/>
    <w:basedOn w:val="DefaultParagraphFont"/>
    <w:semiHidden/>
    <w:rsid w:val="00CF7234"/>
    <w:rPr>
      <w:lang w:val="sv-SE"/>
    </w:rPr>
  </w:style>
  <w:style w:type="paragraph" w:styleId="Title">
    <w:name w:val="Title"/>
    <w:basedOn w:val="Normal"/>
    <w:semiHidden/>
    <w:qFormat/>
    <w:rsid w:val="00CF7234"/>
    <w:pPr>
      <w:spacing w:before="240" w:after="60"/>
      <w:jc w:val="center"/>
      <w:outlineLvl w:val="0"/>
    </w:pPr>
    <w:rPr>
      <w:rFonts w:cs="Arial"/>
      <w:b/>
      <w:bCs/>
      <w:kern w:val="28"/>
      <w:sz w:val="32"/>
      <w:szCs w:val="32"/>
    </w:rPr>
  </w:style>
  <w:style w:type="paragraph" w:styleId="Signature">
    <w:name w:val="Signature"/>
    <w:basedOn w:val="Normal"/>
    <w:semiHidden/>
    <w:rsid w:val="00CF7234"/>
    <w:pPr>
      <w:ind w:left="4252"/>
    </w:pPr>
  </w:style>
  <w:style w:type="paragraph" w:styleId="EndnoteText">
    <w:name w:val="endnote text"/>
    <w:basedOn w:val="Normal"/>
    <w:semiHidden/>
    <w:rsid w:val="00CF7234"/>
    <w:rPr>
      <w:sz w:val="20"/>
      <w:szCs w:val="20"/>
    </w:rPr>
  </w:style>
  <w:style w:type="character" w:styleId="EndnoteReference">
    <w:name w:val="endnote reference"/>
    <w:basedOn w:val="DefaultParagraphFont"/>
    <w:semiHidden/>
    <w:rsid w:val="00CF7234"/>
    <w:rPr>
      <w:vertAlign w:val="superscript"/>
      <w:lang w:val="sv-SE"/>
    </w:rPr>
  </w:style>
  <w:style w:type="table" w:styleId="TableClassic1">
    <w:name w:val="Table Classic 1"/>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F7234"/>
    <w:pPr>
      <w:spacing w:after="24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F7234"/>
    <w:pPr>
      <w:spacing w:after="24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semiHidden/>
    <w:qFormat/>
    <w:rsid w:val="00CF7234"/>
    <w:rPr>
      <w:b/>
      <w:bCs/>
    </w:rPr>
  </w:style>
  <w:style w:type="table" w:styleId="Table3Deffects1">
    <w:name w:val="Table 3D effects 1"/>
    <w:basedOn w:val="TableNormal"/>
    <w:semiHidden/>
    <w:rsid w:val="00CF7234"/>
    <w:pPr>
      <w:spacing w:after="24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F7234"/>
    <w:pPr>
      <w:spacing w:after="24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F7234"/>
    <w:pPr>
      <w:spacing w:after="24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semiHidden/>
    <w:rsid w:val="00CF7234"/>
    <w:pPr>
      <w:spacing w:after="24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F7234"/>
    <w:pPr>
      <w:spacing w:after="24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F7234"/>
    <w:pPr>
      <w:spacing w:after="24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F7234"/>
    <w:pPr>
      <w:spacing w:after="24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F7234"/>
    <w:pPr>
      <w:spacing w:after="24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CF7234"/>
    <w:pPr>
      <w:spacing w:after="24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F7234"/>
    <w:pPr>
      <w:spacing w:after="24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F7234"/>
    <w:pPr>
      <w:spacing w:after="24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F7234"/>
    <w:pPr>
      <w:spacing w:after="24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F7234"/>
    <w:pPr>
      <w:spacing w:after="24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F7234"/>
    <w:pPr>
      <w:spacing w:after="24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F7234"/>
    <w:pPr>
      <w:spacing w:after="24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F7234"/>
    <w:pPr>
      <w:spacing w:after="24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F7234"/>
    <w:pPr>
      <w:spacing w:after="24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semiHidden/>
    <w:qFormat/>
    <w:rsid w:val="00CF7234"/>
    <w:pPr>
      <w:spacing w:after="60"/>
      <w:jc w:val="center"/>
      <w:outlineLvl w:val="1"/>
    </w:pPr>
    <w:rPr>
      <w:rFonts w:cs="Arial"/>
    </w:rPr>
  </w:style>
  <w:style w:type="table" w:styleId="TableWeb1">
    <w:name w:val="Table Web 1"/>
    <w:basedOn w:val="TableNormal"/>
    <w:semiHidden/>
    <w:rsid w:val="00CF7234"/>
    <w:pPr>
      <w:spacing w:after="24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F7234"/>
    <w:pPr>
      <w:spacing w:after="24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F7234"/>
    <w:pPr>
      <w:spacing w:after="24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titlepage">
    <w:name w:val="Header title page"/>
    <w:basedOn w:val="Normal"/>
    <w:rsid w:val="005F3186"/>
    <w:pPr>
      <w:ind w:left="-851" w:right="-851"/>
      <w:jc w:val="right"/>
    </w:pPr>
    <w:rPr>
      <w:sz w:val="20"/>
    </w:rPr>
  </w:style>
  <w:style w:type="paragraph" w:customStyle="1" w:styleId="Listlevel2i">
    <w:name w:val="List level 2 (i)"/>
    <w:uiPriority w:val="1"/>
    <w:qFormat/>
    <w:rsid w:val="004C1BBA"/>
    <w:pPr>
      <w:numPr>
        <w:ilvl w:val="1"/>
        <w:numId w:val="28"/>
      </w:numPr>
      <w:spacing w:after="240"/>
    </w:pPr>
    <w:rPr>
      <w:sz w:val="24"/>
      <w:szCs w:val="24"/>
    </w:rPr>
  </w:style>
  <w:style w:type="paragraph" w:customStyle="1" w:styleId="Listlevel3A">
    <w:name w:val="List level 3 (A)"/>
    <w:uiPriority w:val="1"/>
    <w:qFormat/>
    <w:rsid w:val="004C1BBA"/>
    <w:pPr>
      <w:numPr>
        <w:ilvl w:val="2"/>
        <w:numId w:val="28"/>
      </w:numPr>
      <w:spacing w:after="240"/>
    </w:pPr>
    <w:rPr>
      <w:sz w:val="24"/>
      <w:szCs w:val="24"/>
    </w:rPr>
  </w:style>
  <w:style w:type="paragraph" w:customStyle="1" w:styleId="ScheduleHeading1">
    <w:name w:val="Schedule Heading 1"/>
    <w:next w:val="NormalwithindentAltD"/>
    <w:uiPriority w:val="5"/>
    <w:qFormat/>
    <w:rsid w:val="00197627"/>
    <w:pPr>
      <w:keepNext/>
      <w:numPr>
        <w:ilvl w:val="2"/>
        <w:numId w:val="32"/>
      </w:numPr>
      <w:spacing w:before="240" w:after="240"/>
    </w:pPr>
    <w:rPr>
      <w:b/>
      <w:caps/>
      <w:sz w:val="22"/>
      <w:szCs w:val="22"/>
    </w:rPr>
  </w:style>
  <w:style w:type="paragraph" w:customStyle="1" w:styleId="ScheduleHeading2">
    <w:name w:val="Schedule Heading 2"/>
    <w:next w:val="NormalwithindentAltD"/>
    <w:rsid w:val="00197627"/>
    <w:pPr>
      <w:keepNext/>
      <w:numPr>
        <w:ilvl w:val="3"/>
        <w:numId w:val="32"/>
      </w:numPr>
      <w:spacing w:after="240"/>
    </w:pPr>
    <w:rPr>
      <w:b/>
      <w:sz w:val="22"/>
      <w:szCs w:val="24"/>
    </w:rPr>
  </w:style>
  <w:style w:type="paragraph" w:customStyle="1" w:styleId="ScheduleHeading3">
    <w:name w:val="Schedule Heading 3"/>
    <w:next w:val="NormalwithindentAltD"/>
    <w:rsid w:val="00197627"/>
    <w:pPr>
      <w:keepNext/>
      <w:numPr>
        <w:ilvl w:val="4"/>
        <w:numId w:val="32"/>
      </w:numPr>
      <w:spacing w:after="240"/>
    </w:pPr>
    <w:rPr>
      <w:sz w:val="22"/>
      <w:szCs w:val="24"/>
      <w:u w:val="single"/>
    </w:rPr>
  </w:style>
  <w:style w:type="paragraph" w:customStyle="1" w:styleId="ScheduleHeadingToC">
    <w:name w:val="Schedule Heading ToC"/>
    <w:basedOn w:val="Normal"/>
    <w:next w:val="Normal"/>
    <w:semiHidden/>
    <w:rsid w:val="00840CBF"/>
    <w:pPr>
      <w:keepNext/>
      <w:numPr>
        <w:ilvl w:val="1"/>
        <w:numId w:val="32"/>
      </w:numPr>
    </w:pPr>
    <w:rPr>
      <w:b/>
      <w:sz w:val="32"/>
    </w:rPr>
  </w:style>
  <w:style w:type="paragraph" w:customStyle="1" w:styleId="List-sublist">
    <w:name w:val="List - (sublist)"/>
    <w:basedOn w:val="ListAlt7"/>
    <w:uiPriority w:val="3"/>
    <w:semiHidden/>
    <w:qFormat/>
    <w:rsid w:val="00E9560A"/>
    <w:pPr>
      <w:numPr>
        <w:ilvl w:val="1"/>
      </w:numPr>
    </w:pPr>
    <w:rPr>
      <w:lang w:val="de-DE"/>
    </w:rPr>
  </w:style>
  <w:style w:type="table" w:customStyle="1" w:styleId="Adresstabell1">
    <w:name w:val="Adresstabell1"/>
    <w:basedOn w:val="TableNormal"/>
    <w:rsid w:val="00EF3989"/>
    <w:rPr>
      <w:lang w:eastAsia="zh-CN"/>
    </w:rPr>
    <w:tblPr>
      <w:tblInd w:w="0" w:type="dxa"/>
      <w:tblCellMar>
        <w:top w:w="0" w:type="dxa"/>
        <w:left w:w="108" w:type="dxa"/>
        <w:bottom w:w="0" w:type="dxa"/>
        <w:right w:w="108" w:type="dxa"/>
      </w:tblCellMar>
    </w:tblPr>
  </w:style>
  <w:style w:type="paragraph" w:customStyle="1" w:styleId="QuotationAltC">
    <w:name w:val="Quotation Alt+C"/>
    <w:qFormat/>
    <w:rsid w:val="00A85983"/>
    <w:pPr>
      <w:spacing w:after="360"/>
      <w:ind w:left="1588" w:right="578"/>
    </w:pPr>
    <w:rPr>
      <w:szCs w:val="24"/>
      <w:lang w:val="en-GB"/>
    </w:rPr>
  </w:style>
  <w:style w:type="paragraph" w:customStyle="1" w:styleId="Tabletext-Normal">
    <w:name w:val="Table text - Normal"/>
    <w:basedOn w:val="Normal"/>
    <w:qFormat/>
    <w:rsid w:val="006E43D3"/>
    <w:pPr>
      <w:spacing w:before="120" w:after="1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 Alt+B"/>
    <w:qFormat/>
    <w:rsid w:val="00AB7858"/>
    <w:pPr>
      <w:spacing w:after="240"/>
    </w:pPr>
    <w:rPr>
      <w:rFonts w:ascii="Arial" w:hAnsi="Arial"/>
      <w:sz w:val="22"/>
      <w:szCs w:val="24"/>
    </w:rPr>
  </w:style>
  <w:style w:type="paragraph" w:styleId="Heading1">
    <w:name w:val="heading 1"/>
    <w:aliases w:val="Heading 1 Alt+1"/>
    <w:basedOn w:val="Normal"/>
    <w:next w:val="Normal"/>
    <w:qFormat/>
    <w:rsid w:val="00AB7858"/>
    <w:pPr>
      <w:keepNext/>
      <w:numPr>
        <w:numId w:val="18"/>
      </w:numPr>
      <w:spacing w:before="240"/>
      <w:outlineLvl w:val="0"/>
    </w:pPr>
    <w:rPr>
      <w:rFonts w:cs="Arial"/>
      <w:b/>
      <w:bCs/>
      <w:color w:val="4F81BD"/>
      <w:sz w:val="28"/>
      <w:szCs w:val="28"/>
    </w:rPr>
  </w:style>
  <w:style w:type="paragraph" w:styleId="Heading2">
    <w:name w:val="heading 2"/>
    <w:aliases w:val="Heading 2 Alt+2"/>
    <w:basedOn w:val="Normal"/>
    <w:next w:val="Normal"/>
    <w:qFormat/>
    <w:rsid w:val="00AB7858"/>
    <w:pPr>
      <w:keepNext/>
      <w:numPr>
        <w:ilvl w:val="1"/>
        <w:numId w:val="18"/>
      </w:numPr>
      <w:spacing w:before="120"/>
      <w:outlineLvl w:val="1"/>
    </w:pPr>
    <w:rPr>
      <w:rFonts w:cs="Arial"/>
      <w:b/>
      <w:bCs/>
      <w:iCs/>
      <w:color w:val="4F81BD"/>
    </w:rPr>
  </w:style>
  <w:style w:type="paragraph" w:styleId="Heading3">
    <w:name w:val="heading 3"/>
    <w:aliases w:val="Heading 3 Alt+3"/>
    <w:basedOn w:val="Normal"/>
    <w:next w:val="Normal"/>
    <w:qFormat/>
    <w:rsid w:val="00AB7858"/>
    <w:pPr>
      <w:keepNext/>
      <w:numPr>
        <w:ilvl w:val="2"/>
        <w:numId w:val="18"/>
      </w:numPr>
      <w:outlineLvl w:val="2"/>
    </w:pPr>
    <w:rPr>
      <w:rFonts w:cs="Arial"/>
      <w:bCs/>
      <w:color w:val="4F81BD"/>
      <w:u w:val="single"/>
    </w:rPr>
  </w:style>
  <w:style w:type="paragraph" w:styleId="Heading4">
    <w:name w:val="heading 4"/>
    <w:aliases w:val="Heading 4 Alt+4"/>
    <w:basedOn w:val="Normal"/>
    <w:next w:val="Normal"/>
    <w:qFormat/>
    <w:rsid w:val="00866C47"/>
    <w:pPr>
      <w:keepNext/>
      <w:numPr>
        <w:ilvl w:val="3"/>
        <w:numId w:val="18"/>
      </w:numPr>
      <w:outlineLvl w:val="3"/>
    </w:pPr>
    <w:rPr>
      <w:bCs/>
      <w:i/>
      <w:color w:val="4F81BD"/>
    </w:rPr>
  </w:style>
  <w:style w:type="paragraph" w:styleId="Heading5">
    <w:name w:val="heading 5"/>
    <w:basedOn w:val="Normal"/>
    <w:next w:val="Normal"/>
    <w:semiHidden/>
    <w:qFormat/>
    <w:rsid w:val="00441324"/>
    <w:pPr>
      <w:numPr>
        <w:ilvl w:val="4"/>
        <w:numId w:val="18"/>
      </w:numPr>
      <w:spacing w:before="240" w:after="60"/>
      <w:outlineLvl w:val="4"/>
    </w:pPr>
    <w:rPr>
      <w:b/>
      <w:bCs/>
      <w:i/>
      <w:iCs/>
      <w:sz w:val="26"/>
      <w:szCs w:val="26"/>
    </w:rPr>
  </w:style>
  <w:style w:type="paragraph" w:styleId="Heading6">
    <w:name w:val="heading 6"/>
    <w:basedOn w:val="Normal"/>
    <w:next w:val="Normal"/>
    <w:semiHidden/>
    <w:qFormat/>
    <w:rsid w:val="00441324"/>
    <w:pPr>
      <w:numPr>
        <w:ilvl w:val="5"/>
        <w:numId w:val="18"/>
      </w:numPr>
      <w:spacing w:before="240" w:after="60"/>
      <w:outlineLvl w:val="5"/>
    </w:pPr>
    <w:rPr>
      <w:b/>
      <w:bCs/>
      <w:szCs w:val="22"/>
    </w:rPr>
  </w:style>
  <w:style w:type="paragraph" w:styleId="Heading7">
    <w:name w:val="heading 7"/>
    <w:basedOn w:val="Normal"/>
    <w:next w:val="Normal"/>
    <w:semiHidden/>
    <w:qFormat/>
    <w:rsid w:val="00441324"/>
    <w:pPr>
      <w:numPr>
        <w:ilvl w:val="6"/>
        <w:numId w:val="18"/>
      </w:numPr>
      <w:spacing w:before="240" w:after="60"/>
      <w:outlineLvl w:val="6"/>
    </w:pPr>
  </w:style>
  <w:style w:type="paragraph" w:styleId="Heading8">
    <w:name w:val="heading 8"/>
    <w:basedOn w:val="Normal"/>
    <w:next w:val="Normal"/>
    <w:semiHidden/>
    <w:qFormat/>
    <w:rsid w:val="00441324"/>
    <w:pPr>
      <w:numPr>
        <w:ilvl w:val="7"/>
        <w:numId w:val="18"/>
      </w:numPr>
      <w:spacing w:before="240" w:after="60"/>
      <w:outlineLvl w:val="7"/>
    </w:pPr>
    <w:rPr>
      <w:i/>
      <w:iCs/>
    </w:rPr>
  </w:style>
  <w:style w:type="paragraph" w:styleId="Heading9">
    <w:name w:val="heading 9"/>
    <w:basedOn w:val="Normal"/>
    <w:next w:val="Normal"/>
    <w:semiHidden/>
    <w:qFormat/>
    <w:rsid w:val="00441324"/>
    <w:pPr>
      <w:numPr>
        <w:ilvl w:val="8"/>
        <w:numId w:val="18"/>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indentAltD">
    <w:name w:val="Normal with indent Alt+D"/>
    <w:basedOn w:val="Normal"/>
    <w:qFormat/>
    <w:rsid w:val="00555E5E"/>
    <w:pPr>
      <w:ind w:left="1009"/>
    </w:pPr>
  </w:style>
  <w:style w:type="paragraph" w:customStyle="1" w:styleId="Numbparagr2AltS">
    <w:name w:val="Numb paragr 2 Alt+S"/>
    <w:basedOn w:val="Heading2"/>
    <w:qFormat/>
    <w:rsid w:val="00AB7858"/>
    <w:pPr>
      <w:keepNext w:val="0"/>
      <w:spacing w:before="0"/>
    </w:pPr>
    <w:rPr>
      <w:b w:val="0"/>
      <w:color w:val="auto"/>
    </w:rPr>
  </w:style>
  <w:style w:type="paragraph" w:customStyle="1" w:styleId="Numbparagr3AltU">
    <w:name w:val="Numb paragr 3 Alt+U"/>
    <w:basedOn w:val="Heading3"/>
    <w:qFormat/>
    <w:rsid w:val="00AB7858"/>
    <w:pPr>
      <w:keepNext w:val="0"/>
    </w:pPr>
    <w:rPr>
      <w:color w:val="auto"/>
      <w:u w:val="none"/>
    </w:rPr>
  </w:style>
  <w:style w:type="paragraph" w:customStyle="1" w:styleId="Numbparagr4AltE">
    <w:name w:val="Numb paragr 4 Alt+E"/>
    <w:basedOn w:val="Heading4"/>
    <w:qFormat/>
    <w:rsid w:val="004C7A27"/>
    <w:pPr>
      <w:keepNext w:val="0"/>
    </w:pPr>
    <w:rPr>
      <w:i w:val="0"/>
      <w:color w:val="auto"/>
    </w:rPr>
  </w:style>
  <w:style w:type="paragraph" w:customStyle="1" w:styleId="Listlevel1aAlt5">
    <w:name w:val="List level 1 (a) Alt+5"/>
    <w:basedOn w:val="Normal"/>
    <w:uiPriority w:val="1"/>
    <w:qFormat/>
    <w:rsid w:val="004C1BBA"/>
    <w:pPr>
      <w:numPr>
        <w:numId w:val="28"/>
      </w:numPr>
    </w:pPr>
  </w:style>
  <w:style w:type="paragraph" w:customStyle="1" w:styleId="List1Alt6">
    <w:name w:val="List 1. Alt+6"/>
    <w:basedOn w:val="Normal"/>
    <w:uiPriority w:val="2"/>
    <w:qFormat/>
    <w:rsid w:val="00424CAF"/>
    <w:pPr>
      <w:numPr>
        <w:numId w:val="21"/>
      </w:numPr>
    </w:pPr>
  </w:style>
  <w:style w:type="paragraph" w:customStyle="1" w:styleId="ListAlt7">
    <w:name w:val="List • Alt+7"/>
    <w:basedOn w:val="Normal"/>
    <w:uiPriority w:val="3"/>
    <w:qFormat/>
    <w:rsid w:val="00424CAF"/>
    <w:pPr>
      <w:numPr>
        <w:numId w:val="33"/>
      </w:numPr>
    </w:pPr>
  </w:style>
  <w:style w:type="paragraph" w:customStyle="1" w:styleId="Heading0Alt0">
    <w:name w:val="Heading 0 Alt+0"/>
    <w:basedOn w:val="Normal"/>
    <w:next w:val="Normal"/>
    <w:qFormat/>
    <w:rsid w:val="00AB7858"/>
    <w:pPr>
      <w:keepNext/>
      <w:spacing w:before="240"/>
    </w:pPr>
    <w:rPr>
      <w:b/>
      <w:color w:val="4F81BD"/>
      <w:sz w:val="32"/>
      <w:szCs w:val="32"/>
    </w:rPr>
  </w:style>
  <w:style w:type="paragraph" w:customStyle="1" w:styleId="Schedule">
    <w:name w:val="Schedule"/>
    <w:basedOn w:val="Normal"/>
    <w:next w:val="Normal"/>
    <w:rsid w:val="004C1BBA"/>
    <w:pPr>
      <w:numPr>
        <w:numId w:val="32"/>
      </w:numPr>
      <w:spacing w:after="320"/>
      <w:ind w:right="-850"/>
      <w:jc w:val="right"/>
    </w:pPr>
    <w:rPr>
      <w:b/>
    </w:rPr>
  </w:style>
  <w:style w:type="paragraph" w:customStyle="1" w:styleId="ScheduleHeading">
    <w:name w:val="Schedule Heading"/>
    <w:basedOn w:val="Normal"/>
    <w:next w:val="Normal"/>
    <w:uiPriority w:val="4"/>
    <w:qFormat/>
    <w:rsid w:val="004C1BBA"/>
    <w:pPr>
      <w:keepNext/>
    </w:pPr>
    <w:rPr>
      <w:b/>
      <w:sz w:val="32"/>
    </w:rPr>
  </w:style>
  <w:style w:type="paragraph" w:styleId="Header">
    <w:name w:val="header"/>
    <w:aliases w:val="Header portrait"/>
    <w:basedOn w:val="Normal"/>
    <w:rsid w:val="00F54033"/>
    <w:pPr>
      <w:pBdr>
        <w:bottom w:val="single" w:sz="4" w:space="6" w:color="auto"/>
      </w:pBdr>
      <w:tabs>
        <w:tab w:val="right" w:pos="8505"/>
        <w:tab w:val="right" w:pos="9356"/>
      </w:tabs>
      <w:ind w:left="-851" w:right="-851"/>
    </w:pPr>
    <w:rPr>
      <w:sz w:val="20"/>
      <w:szCs w:val="20"/>
    </w:rPr>
  </w:style>
  <w:style w:type="paragraph" w:styleId="Footer">
    <w:name w:val="footer"/>
    <w:basedOn w:val="Normal"/>
    <w:semiHidden/>
    <w:rsid w:val="006F676D"/>
    <w:pPr>
      <w:tabs>
        <w:tab w:val="center" w:pos="4536"/>
        <w:tab w:val="right" w:pos="9072"/>
      </w:tabs>
      <w:spacing w:after="0"/>
    </w:pPr>
    <w:rPr>
      <w:rFonts w:ascii="Arial Narrow" w:hAnsi="Arial Narrow"/>
      <w:sz w:val="16"/>
    </w:rPr>
  </w:style>
  <w:style w:type="character" w:styleId="PageNumber">
    <w:name w:val="page number"/>
    <w:basedOn w:val="DefaultParagraphFont"/>
    <w:semiHidden/>
    <w:rsid w:val="00E84F27"/>
    <w:rPr>
      <w:sz w:val="20"/>
      <w:lang w:val="sv-SE"/>
    </w:rPr>
  </w:style>
  <w:style w:type="paragraph" w:customStyle="1" w:styleId="Headerlandscape">
    <w:name w:val="Header landscape"/>
    <w:basedOn w:val="Header"/>
    <w:rsid w:val="00F54033"/>
    <w:pPr>
      <w:tabs>
        <w:tab w:val="clear" w:pos="8505"/>
        <w:tab w:val="clear" w:pos="9356"/>
        <w:tab w:val="right" w:pos="13721"/>
        <w:tab w:val="right" w:pos="14572"/>
      </w:tabs>
      <w:ind w:left="-567" w:right="-567"/>
    </w:pPr>
  </w:style>
  <w:style w:type="table" w:customStyle="1" w:styleId="MSA">
    <w:name w:val="MSA"/>
    <w:basedOn w:val="TableNormal"/>
    <w:rsid w:val="006A587F"/>
    <w:pPr>
      <w:spacing w:after="240"/>
    </w:pPr>
    <w:tblPr>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imes New Roman" w:hAnsi="Times New Roman"/>
        <w:b/>
        <w:sz w:val="20"/>
      </w:rPr>
      <w:tblPr/>
      <w:trPr>
        <w:tblHeader/>
      </w:tr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pct10" w:color="auto" w:fill="auto"/>
      </w:tcPr>
    </w:tblStylePr>
  </w:style>
  <w:style w:type="paragraph" w:styleId="TOC1">
    <w:name w:val="toc 1"/>
    <w:basedOn w:val="Normal"/>
    <w:next w:val="Normal"/>
    <w:uiPriority w:val="39"/>
    <w:rsid w:val="003E485E"/>
    <w:pPr>
      <w:tabs>
        <w:tab w:val="left" w:pos="567"/>
        <w:tab w:val="right" w:leader="dot" w:pos="8789"/>
      </w:tabs>
      <w:spacing w:after="120"/>
      <w:ind w:left="567" w:hanging="567"/>
    </w:pPr>
  </w:style>
  <w:style w:type="paragraph" w:styleId="TOC2">
    <w:name w:val="toc 2"/>
    <w:basedOn w:val="TOC1"/>
    <w:next w:val="Normal"/>
    <w:uiPriority w:val="39"/>
    <w:rsid w:val="003E485E"/>
    <w:pPr>
      <w:tabs>
        <w:tab w:val="clear" w:pos="567"/>
        <w:tab w:val="left" w:pos="1134"/>
      </w:tabs>
      <w:ind w:left="1134"/>
    </w:pPr>
  </w:style>
  <w:style w:type="paragraph" w:styleId="TOC3">
    <w:name w:val="toc 3"/>
    <w:basedOn w:val="TOC2"/>
    <w:next w:val="Normal"/>
    <w:uiPriority w:val="39"/>
    <w:rsid w:val="00323570"/>
    <w:pPr>
      <w:tabs>
        <w:tab w:val="clear" w:pos="1134"/>
        <w:tab w:val="left" w:pos="1701"/>
      </w:tabs>
      <w:ind w:left="1701"/>
    </w:pPr>
  </w:style>
  <w:style w:type="paragraph" w:styleId="EnvelopeAddress">
    <w:name w:val="envelope address"/>
    <w:basedOn w:val="Normal"/>
    <w:semiHidden/>
    <w:rsid w:val="00CF7234"/>
    <w:pPr>
      <w:framePr w:w="7938" w:h="1984" w:hRule="exact" w:hSpace="141" w:wrap="auto" w:hAnchor="page" w:xAlign="center" w:yAlign="bottom"/>
      <w:ind w:left="2880"/>
    </w:pPr>
    <w:rPr>
      <w:rFonts w:cs="Arial"/>
    </w:rPr>
  </w:style>
  <w:style w:type="paragraph" w:styleId="NoteHeading">
    <w:name w:val="Note Heading"/>
    <w:basedOn w:val="Normal"/>
    <w:next w:val="Normal"/>
    <w:semiHidden/>
    <w:rsid w:val="00CF7234"/>
  </w:style>
  <w:style w:type="character" w:styleId="FollowedHyperlink">
    <w:name w:val="FollowedHyperlink"/>
    <w:basedOn w:val="DefaultParagraphFont"/>
    <w:semiHidden/>
    <w:rsid w:val="00CF7234"/>
    <w:rPr>
      <w:color w:val="606420"/>
      <w:u w:val="single"/>
      <w:lang w:val="sv-SE"/>
    </w:rPr>
  </w:style>
  <w:style w:type="paragraph" w:styleId="Closing">
    <w:name w:val="Closing"/>
    <w:basedOn w:val="Normal"/>
    <w:semiHidden/>
    <w:rsid w:val="00CF7234"/>
    <w:pPr>
      <w:ind w:left="4252"/>
    </w:pPr>
  </w:style>
  <w:style w:type="paragraph" w:styleId="EnvelopeReturn">
    <w:name w:val="envelope return"/>
    <w:basedOn w:val="Normal"/>
    <w:semiHidden/>
    <w:rsid w:val="00CF7234"/>
    <w:rPr>
      <w:rFonts w:cs="Arial"/>
      <w:sz w:val="20"/>
      <w:szCs w:val="20"/>
    </w:rPr>
  </w:style>
  <w:style w:type="paragraph" w:styleId="BalloonText">
    <w:name w:val="Balloon Text"/>
    <w:basedOn w:val="Normal"/>
    <w:semiHidden/>
    <w:rsid w:val="00CF7234"/>
    <w:rPr>
      <w:rFonts w:ascii="Tahoma" w:hAnsi="Tahoma" w:cs="Tahoma"/>
      <w:sz w:val="16"/>
      <w:szCs w:val="16"/>
    </w:rPr>
  </w:style>
  <w:style w:type="paragraph" w:styleId="Caption">
    <w:name w:val="caption"/>
    <w:basedOn w:val="Normal"/>
    <w:next w:val="Normal"/>
    <w:semiHidden/>
    <w:qFormat/>
    <w:rsid w:val="00CF7234"/>
    <w:rPr>
      <w:b/>
      <w:bCs/>
      <w:sz w:val="20"/>
      <w:szCs w:val="20"/>
    </w:rPr>
  </w:style>
  <w:style w:type="character" w:styleId="Emphasis">
    <w:name w:val="Emphasis"/>
    <w:basedOn w:val="DefaultParagraphFont"/>
    <w:semiHidden/>
    <w:qFormat/>
    <w:rsid w:val="00CF7234"/>
    <w:rPr>
      <w:i/>
      <w:iCs/>
      <w:lang w:val="sv-SE"/>
    </w:rPr>
  </w:style>
  <w:style w:type="paragraph" w:styleId="BodyText">
    <w:name w:val="Body Text"/>
    <w:basedOn w:val="Normal"/>
    <w:semiHidden/>
    <w:rsid w:val="00CF7234"/>
    <w:pPr>
      <w:spacing w:after="120"/>
    </w:pPr>
  </w:style>
  <w:style w:type="paragraph" w:styleId="BodyText2">
    <w:name w:val="Body Text 2"/>
    <w:basedOn w:val="Normal"/>
    <w:semiHidden/>
    <w:rsid w:val="00CF7234"/>
    <w:pPr>
      <w:spacing w:after="120" w:line="480" w:lineRule="auto"/>
    </w:pPr>
  </w:style>
  <w:style w:type="paragraph" w:styleId="BodyText3">
    <w:name w:val="Body Text 3"/>
    <w:basedOn w:val="Normal"/>
    <w:semiHidden/>
    <w:rsid w:val="00CF7234"/>
    <w:pPr>
      <w:spacing w:after="120"/>
    </w:pPr>
    <w:rPr>
      <w:sz w:val="16"/>
      <w:szCs w:val="16"/>
    </w:rPr>
  </w:style>
  <w:style w:type="paragraph" w:styleId="BodyTextFirstIndent">
    <w:name w:val="Body Text First Indent"/>
    <w:basedOn w:val="BodyText"/>
    <w:semiHidden/>
    <w:rsid w:val="00CF7234"/>
    <w:pPr>
      <w:ind w:firstLine="210"/>
    </w:pPr>
  </w:style>
  <w:style w:type="paragraph" w:styleId="BodyTextIndent">
    <w:name w:val="Body Text Indent"/>
    <w:basedOn w:val="Normal"/>
    <w:semiHidden/>
    <w:rsid w:val="00CF7234"/>
    <w:pPr>
      <w:spacing w:after="120"/>
      <w:ind w:left="283"/>
    </w:pPr>
  </w:style>
  <w:style w:type="paragraph" w:styleId="BodyTextFirstIndent2">
    <w:name w:val="Body Text First Indent 2"/>
    <w:basedOn w:val="BodyTextIndent"/>
    <w:semiHidden/>
    <w:rsid w:val="00CF7234"/>
    <w:pPr>
      <w:ind w:firstLine="210"/>
    </w:pPr>
  </w:style>
  <w:style w:type="paragraph" w:styleId="BodyTextIndent2">
    <w:name w:val="Body Text Indent 2"/>
    <w:basedOn w:val="Normal"/>
    <w:semiHidden/>
    <w:rsid w:val="00CF7234"/>
    <w:pPr>
      <w:spacing w:after="120" w:line="480" w:lineRule="auto"/>
      <w:ind w:left="283"/>
    </w:pPr>
  </w:style>
  <w:style w:type="paragraph" w:styleId="BodyTextIndent3">
    <w:name w:val="Body Text Indent 3"/>
    <w:basedOn w:val="Normal"/>
    <w:semiHidden/>
    <w:rsid w:val="00CF7234"/>
    <w:pPr>
      <w:spacing w:after="120"/>
      <w:ind w:left="283"/>
    </w:pPr>
    <w:rPr>
      <w:sz w:val="16"/>
      <w:szCs w:val="16"/>
    </w:rPr>
  </w:style>
  <w:style w:type="paragraph" w:styleId="TableofAuthorities">
    <w:name w:val="table of authorities"/>
    <w:basedOn w:val="Normal"/>
    <w:next w:val="Normal"/>
    <w:semiHidden/>
    <w:rsid w:val="00CF7234"/>
    <w:pPr>
      <w:ind w:left="240" w:hanging="240"/>
    </w:pPr>
  </w:style>
  <w:style w:type="paragraph" w:styleId="TOAHeading">
    <w:name w:val="toa heading"/>
    <w:basedOn w:val="Normal"/>
    <w:next w:val="Normal"/>
    <w:semiHidden/>
    <w:rsid w:val="00CF7234"/>
    <w:pPr>
      <w:spacing w:before="120"/>
    </w:pPr>
    <w:rPr>
      <w:rFonts w:cs="Arial"/>
      <w:b/>
      <w:bCs/>
    </w:rPr>
  </w:style>
  <w:style w:type="paragraph" w:styleId="Date">
    <w:name w:val="Date"/>
    <w:basedOn w:val="Normal"/>
    <w:next w:val="Normal"/>
    <w:semiHidden/>
    <w:rsid w:val="00CF7234"/>
  </w:style>
  <w:style w:type="table" w:styleId="TableSubtle1">
    <w:name w:val="Table Subtle 1"/>
    <w:basedOn w:val="TableNormal"/>
    <w:semiHidden/>
    <w:rsid w:val="00CF7234"/>
    <w:pPr>
      <w:spacing w:after="24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F7234"/>
    <w:pPr>
      <w:spacing w:after="24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semiHidden/>
    <w:rsid w:val="00CF7234"/>
    <w:pPr>
      <w:shd w:val="clear" w:color="auto" w:fill="000080"/>
    </w:pPr>
    <w:rPr>
      <w:rFonts w:ascii="Tahoma" w:hAnsi="Tahoma" w:cs="Tahoma"/>
      <w:sz w:val="20"/>
      <w:szCs w:val="20"/>
    </w:rPr>
  </w:style>
  <w:style w:type="table" w:styleId="TableElegant">
    <w:name w:val="Table Elegant"/>
    <w:basedOn w:val="TableNormal"/>
    <w:semiHidden/>
    <w:rsid w:val="00CF7234"/>
    <w:pPr>
      <w:spacing w:after="24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CF7234"/>
    <w:pPr>
      <w:spacing w:after="24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F7234"/>
    <w:pPr>
      <w:spacing w:after="24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semiHidden/>
    <w:rsid w:val="00CF7234"/>
  </w:style>
  <w:style w:type="paragraph" w:styleId="TableofFigures">
    <w:name w:val="table of figures"/>
    <w:basedOn w:val="Normal"/>
    <w:next w:val="Normal"/>
    <w:semiHidden/>
    <w:rsid w:val="00CF7234"/>
  </w:style>
  <w:style w:type="character" w:styleId="FootnoteReference">
    <w:name w:val="footnote reference"/>
    <w:basedOn w:val="DefaultParagraphFont"/>
    <w:semiHidden/>
    <w:rsid w:val="00CF7234"/>
    <w:rPr>
      <w:vertAlign w:val="superscript"/>
      <w:lang w:val="sv-SE"/>
    </w:rPr>
  </w:style>
  <w:style w:type="paragraph" w:styleId="FootnoteText">
    <w:name w:val="footnote text"/>
    <w:basedOn w:val="Normal"/>
    <w:semiHidden/>
    <w:rsid w:val="007A4A28"/>
    <w:pPr>
      <w:keepLines/>
      <w:spacing w:after="60"/>
    </w:pPr>
    <w:rPr>
      <w:sz w:val="20"/>
      <w:szCs w:val="20"/>
    </w:rPr>
  </w:style>
  <w:style w:type="table" w:styleId="TableColorful1">
    <w:name w:val="Table Colorful 1"/>
    <w:basedOn w:val="TableNormal"/>
    <w:semiHidden/>
    <w:rsid w:val="00CF7234"/>
    <w:pPr>
      <w:spacing w:after="24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F7234"/>
    <w:pPr>
      <w:spacing w:after="24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F7234"/>
    <w:pPr>
      <w:spacing w:after="24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dress">
    <w:name w:val="HTML Address"/>
    <w:basedOn w:val="Normal"/>
    <w:semiHidden/>
    <w:rsid w:val="00CF7234"/>
    <w:rPr>
      <w:i/>
      <w:iCs/>
    </w:rPr>
  </w:style>
  <w:style w:type="character" w:styleId="HTMLAcronym">
    <w:name w:val="HTML Acronym"/>
    <w:basedOn w:val="DefaultParagraphFont"/>
    <w:semiHidden/>
    <w:rsid w:val="00CF7234"/>
    <w:rPr>
      <w:lang w:val="sv-SE"/>
    </w:rPr>
  </w:style>
  <w:style w:type="character" w:styleId="HTMLCite">
    <w:name w:val="HTML Cite"/>
    <w:basedOn w:val="DefaultParagraphFont"/>
    <w:semiHidden/>
    <w:rsid w:val="00CF7234"/>
    <w:rPr>
      <w:i/>
      <w:iCs/>
      <w:lang w:val="sv-SE"/>
    </w:rPr>
  </w:style>
  <w:style w:type="character" w:styleId="HTMLDefinition">
    <w:name w:val="HTML Definition"/>
    <w:basedOn w:val="DefaultParagraphFont"/>
    <w:semiHidden/>
    <w:rsid w:val="00CF7234"/>
    <w:rPr>
      <w:i/>
      <w:iCs/>
      <w:lang w:val="sv-SE"/>
    </w:rPr>
  </w:style>
  <w:style w:type="character" w:styleId="HTMLSample">
    <w:name w:val="HTML Sample"/>
    <w:basedOn w:val="DefaultParagraphFont"/>
    <w:semiHidden/>
    <w:rsid w:val="00CF7234"/>
    <w:rPr>
      <w:rFonts w:ascii="Courier New" w:hAnsi="Courier New" w:cs="Courier New"/>
      <w:lang w:val="sv-SE"/>
    </w:rPr>
  </w:style>
  <w:style w:type="paragraph" w:styleId="HTMLPreformatted">
    <w:name w:val="HTML Preformatted"/>
    <w:basedOn w:val="Normal"/>
    <w:semiHidden/>
    <w:rsid w:val="00CF7234"/>
    <w:rPr>
      <w:rFonts w:ascii="Courier New" w:hAnsi="Courier New" w:cs="Courier New"/>
      <w:sz w:val="20"/>
      <w:szCs w:val="20"/>
    </w:rPr>
  </w:style>
  <w:style w:type="character" w:styleId="HTMLCode">
    <w:name w:val="HTML Code"/>
    <w:basedOn w:val="DefaultParagraphFont"/>
    <w:semiHidden/>
    <w:rsid w:val="00CF7234"/>
    <w:rPr>
      <w:rFonts w:ascii="Courier New" w:hAnsi="Courier New" w:cs="Courier New"/>
      <w:sz w:val="20"/>
      <w:szCs w:val="20"/>
      <w:lang w:val="sv-SE"/>
    </w:rPr>
  </w:style>
  <w:style w:type="character" w:styleId="HTMLTypewriter">
    <w:name w:val="HTML Typewriter"/>
    <w:basedOn w:val="DefaultParagraphFont"/>
    <w:semiHidden/>
    <w:rsid w:val="00CF7234"/>
    <w:rPr>
      <w:rFonts w:ascii="Courier New" w:hAnsi="Courier New" w:cs="Courier New"/>
      <w:sz w:val="20"/>
      <w:szCs w:val="20"/>
      <w:lang w:val="sv-SE"/>
    </w:rPr>
  </w:style>
  <w:style w:type="character" w:styleId="HTMLKeyboard">
    <w:name w:val="HTML Keyboard"/>
    <w:basedOn w:val="DefaultParagraphFont"/>
    <w:semiHidden/>
    <w:rsid w:val="00CF7234"/>
    <w:rPr>
      <w:rFonts w:ascii="Courier New" w:hAnsi="Courier New" w:cs="Courier New"/>
      <w:sz w:val="20"/>
      <w:szCs w:val="20"/>
      <w:lang w:val="sv-SE"/>
    </w:rPr>
  </w:style>
  <w:style w:type="character" w:styleId="HTMLVariable">
    <w:name w:val="HTML Variable"/>
    <w:basedOn w:val="DefaultParagraphFont"/>
    <w:semiHidden/>
    <w:rsid w:val="00CF7234"/>
    <w:rPr>
      <w:i/>
      <w:iCs/>
      <w:lang w:val="sv-SE"/>
    </w:rPr>
  </w:style>
  <w:style w:type="character" w:styleId="Hyperlink">
    <w:name w:val="Hyperlink"/>
    <w:basedOn w:val="DefaultParagraphFont"/>
    <w:uiPriority w:val="99"/>
    <w:rsid w:val="00CF7234"/>
    <w:rPr>
      <w:color w:val="0000FF"/>
      <w:u w:val="single"/>
      <w:lang w:val="sv-SE"/>
    </w:rPr>
  </w:style>
  <w:style w:type="paragraph" w:styleId="Index1">
    <w:name w:val="index 1"/>
    <w:basedOn w:val="Normal"/>
    <w:next w:val="Normal"/>
    <w:autoRedefine/>
    <w:semiHidden/>
    <w:rsid w:val="00CF7234"/>
    <w:pPr>
      <w:ind w:left="240" w:hanging="240"/>
    </w:pPr>
  </w:style>
  <w:style w:type="paragraph" w:styleId="Index2">
    <w:name w:val="index 2"/>
    <w:basedOn w:val="Normal"/>
    <w:next w:val="Normal"/>
    <w:autoRedefine/>
    <w:semiHidden/>
    <w:rsid w:val="00CF7234"/>
    <w:pPr>
      <w:ind w:left="480" w:hanging="240"/>
    </w:pPr>
  </w:style>
  <w:style w:type="paragraph" w:styleId="Index3">
    <w:name w:val="index 3"/>
    <w:basedOn w:val="Normal"/>
    <w:next w:val="Normal"/>
    <w:autoRedefine/>
    <w:semiHidden/>
    <w:rsid w:val="00CF7234"/>
    <w:pPr>
      <w:ind w:left="720" w:hanging="240"/>
    </w:pPr>
  </w:style>
  <w:style w:type="paragraph" w:styleId="Index4">
    <w:name w:val="index 4"/>
    <w:basedOn w:val="Normal"/>
    <w:next w:val="Normal"/>
    <w:autoRedefine/>
    <w:semiHidden/>
    <w:rsid w:val="00CF7234"/>
    <w:pPr>
      <w:ind w:left="960" w:hanging="240"/>
    </w:pPr>
  </w:style>
  <w:style w:type="paragraph" w:styleId="Index5">
    <w:name w:val="index 5"/>
    <w:basedOn w:val="Normal"/>
    <w:next w:val="Normal"/>
    <w:autoRedefine/>
    <w:semiHidden/>
    <w:rsid w:val="00CF7234"/>
    <w:pPr>
      <w:ind w:left="1200" w:hanging="240"/>
    </w:pPr>
  </w:style>
  <w:style w:type="paragraph" w:styleId="Index6">
    <w:name w:val="index 6"/>
    <w:basedOn w:val="Normal"/>
    <w:next w:val="Normal"/>
    <w:autoRedefine/>
    <w:semiHidden/>
    <w:rsid w:val="00CF7234"/>
    <w:pPr>
      <w:ind w:left="1440" w:hanging="240"/>
    </w:pPr>
  </w:style>
  <w:style w:type="paragraph" w:styleId="Index7">
    <w:name w:val="index 7"/>
    <w:basedOn w:val="Normal"/>
    <w:next w:val="Normal"/>
    <w:autoRedefine/>
    <w:semiHidden/>
    <w:rsid w:val="00CF7234"/>
    <w:pPr>
      <w:ind w:left="1680" w:hanging="240"/>
    </w:pPr>
  </w:style>
  <w:style w:type="paragraph" w:styleId="Index8">
    <w:name w:val="index 8"/>
    <w:basedOn w:val="Normal"/>
    <w:next w:val="Normal"/>
    <w:autoRedefine/>
    <w:semiHidden/>
    <w:rsid w:val="00CF7234"/>
    <w:pPr>
      <w:ind w:left="1920" w:hanging="240"/>
    </w:pPr>
  </w:style>
  <w:style w:type="paragraph" w:styleId="Index9">
    <w:name w:val="index 9"/>
    <w:basedOn w:val="Normal"/>
    <w:next w:val="Normal"/>
    <w:autoRedefine/>
    <w:semiHidden/>
    <w:rsid w:val="00CF7234"/>
    <w:pPr>
      <w:ind w:left="2160" w:hanging="240"/>
    </w:pPr>
  </w:style>
  <w:style w:type="paragraph" w:styleId="IndexHeading">
    <w:name w:val="index heading"/>
    <w:basedOn w:val="Normal"/>
    <w:next w:val="Index1"/>
    <w:semiHidden/>
    <w:rsid w:val="00CF7234"/>
    <w:rPr>
      <w:rFonts w:cs="Arial"/>
      <w:b/>
      <w:bCs/>
    </w:rPr>
  </w:style>
  <w:style w:type="paragraph" w:styleId="BlockText">
    <w:name w:val="Block Text"/>
    <w:basedOn w:val="Normal"/>
    <w:semiHidden/>
    <w:rsid w:val="00CF7234"/>
    <w:pPr>
      <w:spacing w:after="120"/>
      <w:ind w:left="1440" w:right="1440"/>
    </w:pPr>
  </w:style>
  <w:style w:type="paragraph" w:styleId="Salutation">
    <w:name w:val="Salutation"/>
    <w:basedOn w:val="Normal"/>
    <w:next w:val="Normal"/>
    <w:semiHidden/>
    <w:rsid w:val="00CF7234"/>
  </w:style>
  <w:style w:type="paragraph" w:styleId="TOC4">
    <w:name w:val="toc 4"/>
    <w:basedOn w:val="Normal"/>
    <w:next w:val="Normal"/>
    <w:semiHidden/>
    <w:rsid w:val="00313FEC"/>
    <w:pPr>
      <w:tabs>
        <w:tab w:val="left" w:pos="2552"/>
        <w:tab w:val="right" w:leader="dot" w:pos="8789"/>
      </w:tabs>
      <w:spacing w:after="120"/>
      <w:ind w:left="2552" w:hanging="851"/>
    </w:pPr>
  </w:style>
  <w:style w:type="paragraph" w:styleId="TOC5">
    <w:name w:val="toc 5"/>
    <w:basedOn w:val="Normal"/>
    <w:next w:val="Normal"/>
    <w:semiHidden/>
    <w:rsid w:val="00313FEC"/>
    <w:pPr>
      <w:tabs>
        <w:tab w:val="left" w:pos="3402"/>
        <w:tab w:val="right" w:leader="dot" w:pos="8789"/>
      </w:tabs>
      <w:spacing w:after="120"/>
      <w:ind w:left="3403" w:hanging="851"/>
    </w:pPr>
  </w:style>
  <w:style w:type="paragraph" w:styleId="TOC6">
    <w:name w:val="toc 6"/>
    <w:basedOn w:val="Normal"/>
    <w:next w:val="Normal"/>
    <w:autoRedefine/>
    <w:semiHidden/>
    <w:rsid w:val="00CF7234"/>
    <w:pPr>
      <w:ind w:left="1200"/>
    </w:pPr>
  </w:style>
  <w:style w:type="paragraph" w:styleId="TOC7">
    <w:name w:val="toc 7"/>
    <w:basedOn w:val="Normal"/>
    <w:next w:val="Normal"/>
    <w:autoRedefine/>
    <w:semiHidden/>
    <w:rsid w:val="00CF7234"/>
    <w:pPr>
      <w:ind w:left="1440"/>
    </w:pPr>
  </w:style>
  <w:style w:type="paragraph" w:styleId="TOC8">
    <w:name w:val="toc 8"/>
    <w:basedOn w:val="Normal"/>
    <w:next w:val="Normal"/>
    <w:autoRedefine/>
    <w:semiHidden/>
    <w:rsid w:val="00CF7234"/>
    <w:pPr>
      <w:ind w:left="1680"/>
    </w:pPr>
  </w:style>
  <w:style w:type="paragraph" w:styleId="TOC9">
    <w:name w:val="toc 9"/>
    <w:basedOn w:val="Normal"/>
    <w:next w:val="Normal"/>
    <w:autoRedefine/>
    <w:semiHidden/>
    <w:rsid w:val="00CF7234"/>
    <w:pPr>
      <w:ind w:left="1920"/>
    </w:pPr>
  </w:style>
  <w:style w:type="paragraph" w:styleId="CommentText">
    <w:name w:val="annotation text"/>
    <w:basedOn w:val="Normal"/>
    <w:semiHidden/>
    <w:rsid w:val="00CF7234"/>
    <w:rPr>
      <w:sz w:val="20"/>
      <w:szCs w:val="20"/>
    </w:rPr>
  </w:style>
  <w:style w:type="character" w:styleId="CommentReference">
    <w:name w:val="annotation reference"/>
    <w:basedOn w:val="DefaultParagraphFont"/>
    <w:semiHidden/>
    <w:rsid w:val="00CF7234"/>
    <w:rPr>
      <w:sz w:val="16"/>
      <w:szCs w:val="16"/>
      <w:lang w:val="sv-SE"/>
    </w:rPr>
  </w:style>
  <w:style w:type="paragraph" w:styleId="CommentSubject">
    <w:name w:val="annotation subject"/>
    <w:basedOn w:val="CommentText"/>
    <w:next w:val="CommentText"/>
    <w:semiHidden/>
    <w:rsid w:val="00CF7234"/>
    <w:rPr>
      <w:b/>
      <w:bCs/>
    </w:rPr>
  </w:style>
  <w:style w:type="paragraph" w:styleId="List">
    <w:name w:val="List"/>
    <w:basedOn w:val="Normal"/>
    <w:semiHidden/>
    <w:rsid w:val="00CF7234"/>
    <w:pPr>
      <w:ind w:left="283" w:hanging="283"/>
    </w:pPr>
  </w:style>
  <w:style w:type="paragraph" w:styleId="List2">
    <w:name w:val="List 2"/>
    <w:basedOn w:val="Normal"/>
    <w:semiHidden/>
    <w:rsid w:val="00CF7234"/>
    <w:pPr>
      <w:ind w:left="566" w:hanging="283"/>
    </w:pPr>
  </w:style>
  <w:style w:type="paragraph" w:styleId="List3">
    <w:name w:val="List 3"/>
    <w:basedOn w:val="Normal"/>
    <w:semiHidden/>
    <w:rsid w:val="00CF7234"/>
    <w:pPr>
      <w:ind w:left="849" w:hanging="283"/>
    </w:pPr>
  </w:style>
  <w:style w:type="paragraph" w:styleId="List4">
    <w:name w:val="List 4"/>
    <w:basedOn w:val="Normal"/>
    <w:semiHidden/>
    <w:rsid w:val="00CF7234"/>
    <w:pPr>
      <w:ind w:left="1132" w:hanging="283"/>
    </w:pPr>
  </w:style>
  <w:style w:type="paragraph" w:styleId="List5">
    <w:name w:val="List 5"/>
    <w:basedOn w:val="Normal"/>
    <w:semiHidden/>
    <w:rsid w:val="00CF7234"/>
    <w:pPr>
      <w:ind w:left="1415" w:hanging="283"/>
    </w:pPr>
  </w:style>
  <w:style w:type="paragraph" w:styleId="ListContinue">
    <w:name w:val="List Continue"/>
    <w:basedOn w:val="Normal"/>
    <w:semiHidden/>
    <w:rsid w:val="00CF7234"/>
    <w:pPr>
      <w:spacing w:after="120"/>
      <w:ind w:left="283"/>
    </w:pPr>
  </w:style>
  <w:style w:type="paragraph" w:styleId="ListContinue2">
    <w:name w:val="List Continue 2"/>
    <w:basedOn w:val="Normal"/>
    <w:semiHidden/>
    <w:rsid w:val="00CF7234"/>
    <w:pPr>
      <w:spacing w:after="120"/>
      <w:ind w:left="566"/>
    </w:pPr>
  </w:style>
  <w:style w:type="paragraph" w:styleId="ListContinue3">
    <w:name w:val="List Continue 3"/>
    <w:basedOn w:val="Normal"/>
    <w:semiHidden/>
    <w:rsid w:val="00CF7234"/>
    <w:pPr>
      <w:spacing w:after="120"/>
      <w:ind w:left="849"/>
    </w:pPr>
  </w:style>
  <w:style w:type="paragraph" w:styleId="ListContinue4">
    <w:name w:val="List Continue 4"/>
    <w:basedOn w:val="Normal"/>
    <w:semiHidden/>
    <w:rsid w:val="00CF7234"/>
    <w:pPr>
      <w:spacing w:after="120"/>
      <w:ind w:left="1132"/>
    </w:pPr>
  </w:style>
  <w:style w:type="paragraph" w:styleId="ListContinue5">
    <w:name w:val="List Continue 5"/>
    <w:basedOn w:val="Normal"/>
    <w:semiHidden/>
    <w:rsid w:val="00CF7234"/>
    <w:pPr>
      <w:spacing w:after="120"/>
      <w:ind w:left="1415"/>
    </w:pPr>
  </w:style>
  <w:style w:type="paragraph" w:styleId="MacroText">
    <w:name w:val="macro"/>
    <w:semiHidden/>
    <w:rsid w:val="00CF7234"/>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paragraph" w:styleId="MessageHeader">
    <w:name w:val="Message Header"/>
    <w:basedOn w:val="Normal"/>
    <w:semiHidden/>
    <w:rsid w:val="00CF723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table" w:styleId="TableContemporary">
    <w:name w:val="Table Contemporary"/>
    <w:basedOn w:val="TableNormal"/>
    <w:semiHidden/>
    <w:rsid w:val="00CF7234"/>
    <w:pPr>
      <w:spacing w:after="24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CF7234"/>
  </w:style>
  <w:style w:type="paragraph" w:styleId="NormalIndent">
    <w:name w:val="Normal Indent"/>
    <w:basedOn w:val="Normal"/>
    <w:semiHidden/>
    <w:rsid w:val="00CF7234"/>
    <w:pPr>
      <w:ind w:left="1304"/>
    </w:pPr>
  </w:style>
  <w:style w:type="paragraph" w:styleId="ListNumber">
    <w:name w:val="List Number"/>
    <w:basedOn w:val="Normal"/>
    <w:semiHidden/>
    <w:rsid w:val="00CF7234"/>
    <w:pPr>
      <w:numPr>
        <w:numId w:val="1"/>
      </w:numPr>
    </w:pPr>
  </w:style>
  <w:style w:type="paragraph" w:styleId="ListNumber2">
    <w:name w:val="List Number 2"/>
    <w:basedOn w:val="Normal"/>
    <w:semiHidden/>
    <w:rsid w:val="00CF7234"/>
    <w:pPr>
      <w:numPr>
        <w:numId w:val="2"/>
      </w:numPr>
    </w:pPr>
  </w:style>
  <w:style w:type="paragraph" w:styleId="ListNumber3">
    <w:name w:val="List Number 3"/>
    <w:basedOn w:val="Normal"/>
    <w:semiHidden/>
    <w:rsid w:val="00CF7234"/>
    <w:pPr>
      <w:numPr>
        <w:numId w:val="3"/>
      </w:numPr>
    </w:pPr>
  </w:style>
  <w:style w:type="paragraph" w:styleId="ListNumber4">
    <w:name w:val="List Number 4"/>
    <w:basedOn w:val="Normal"/>
    <w:semiHidden/>
    <w:rsid w:val="00CF7234"/>
    <w:pPr>
      <w:numPr>
        <w:numId w:val="4"/>
      </w:numPr>
    </w:pPr>
  </w:style>
  <w:style w:type="paragraph" w:styleId="ListNumber5">
    <w:name w:val="List Number 5"/>
    <w:basedOn w:val="Normal"/>
    <w:semiHidden/>
    <w:rsid w:val="00CF7234"/>
    <w:pPr>
      <w:numPr>
        <w:numId w:val="5"/>
      </w:numPr>
    </w:pPr>
  </w:style>
  <w:style w:type="paragraph" w:styleId="PlainText">
    <w:name w:val="Plain Text"/>
    <w:basedOn w:val="Normal"/>
    <w:semiHidden/>
    <w:rsid w:val="00CF7234"/>
    <w:rPr>
      <w:rFonts w:ascii="Courier New" w:hAnsi="Courier New" w:cs="Courier New"/>
      <w:sz w:val="20"/>
      <w:szCs w:val="20"/>
    </w:rPr>
  </w:style>
  <w:style w:type="table" w:styleId="TableProfessional">
    <w:name w:val="Table Professional"/>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semiHidden/>
    <w:rsid w:val="00CF7234"/>
    <w:pPr>
      <w:numPr>
        <w:numId w:val="6"/>
      </w:numPr>
    </w:pPr>
  </w:style>
  <w:style w:type="paragraph" w:styleId="ListBullet2">
    <w:name w:val="List Bullet 2"/>
    <w:basedOn w:val="Normal"/>
    <w:semiHidden/>
    <w:rsid w:val="00CF7234"/>
    <w:pPr>
      <w:numPr>
        <w:numId w:val="7"/>
      </w:numPr>
    </w:pPr>
  </w:style>
  <w:style w:type="paragraph" w:styleId="ListBullet3">
    <w:name w:val="List Bullet 3"/>
    <w:basedOn w:val="Normal"/>
    <w:semiHidden/>
    <w:rsid w:val="00CF7234"/>
    <w:pPr>
      <w:numPr>
        <w:numId w:val="8"/>
      </w:numPr>
    </w:pPr>
  </w:style>
  <w:style w:type="paragraph" w:styleId="ListBullet4">
    <w:name w:val="List Bullet 4"/>
    <w:basedOn w:val="Normal"/>
    <w:semiHidden/>
    <w:rsid w:val="00CF7234"/>
    <w:pPr>
      <w:numPr>
        <w:numId w:val="9"/>
      </w:numPr>
    </w:pPr>
  </w:style>
  <w:style w:type="paragraph" w:styleId="ListBullet5">
    <w:name w:val="List Bullet 5"/>
    <w:basedOn w:val="Normal"/>
    <w:semiHidden/>
    <w:rsid w:val="00CF7234"/>
    <w:pPr>
      <w:numPr>
        <w:numId w:val="10"/>
      </w:numPr>
    </w:pPr>
  </w:style>
  <w:style w:type="character" w:styleId="LineNumber">
    <w:name w:val="line number"/>
    <w:basedOn w:val="DefaultParagraphFont"/>
    <w:semiHidden/>
    <w:rsid w:val="00CF7234"/>
    <w:rPr>
      <w:lang w:val="sv-SE"/>
    </w:rPr>
  </w:style>
  <w:style w:type="paragraph" w:styleId="Title">
    <w:name w:val="Title"/>
    <w:basedOn w:val="Normal"/>
    <w:semiHidden/>
    <w:qFormat/>
    <w:rsid w:val="00CF7234"/>
    <w:pPr>
      <w:spacing w:before="240" w:after="60"/>
      <w:jc w:val="center"/>
      <w:outlineLvl w:val="0"/>
    </w:pPr>
    <w:rPr>
      <w:rFonts w:cs="Arial"/>
      <w:b/>
      <w:bCs/>
      <w:kern w:val="28"/>
      <w:sz w:val="32"/>
      <w:szCs w:val="32"/>
    </w:rPr>
  </w:style>
  <w:style w:type="paragraph" w:styleId="Signature">
    <w:name w:val="Signature"/>
    <w:basedOn w:val="Normal"/>
    <w:semiHidden/>
    <w:rsid w:val="00CF7234"/>
    <w:pPr>
      <w:ind w:left="4252"/>
    </w:pPr>
  </w:style>
  <w:style w:type="paragraph" w:styleId="EndnoteText">
    <w:name w:val="endnote text"/>
    <w:basedOn w:val="Normal"/>
    <w:semiHidden/>
    <w:rsid w:val="00CF7234"/>
    <w:rPr>
      <w:sz w:val="20"/>
      <w:szCs w:val="20"/>
    </w:rPr>
  </w:style>
  <w:style w:type="character" w:styleId="EndnoteReference">
    <w:name w:val="endnote reference"/>
    <w:basedOn w:val="DefaultParagraphFont"/>
    <w:semiHidden/>
    <w:rsid w:val="00CF7234"/>
    <w:rPr>
      <w:vertAlign w:val="superscript"/>
      <w:lang w:val="sv-SE"/>
    </w:rPr>
  </w:style>
  <w:style w:type="table" w:styleId="TableClassic1">
    <w:name w:val="Table Classic 1"/>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F7234"/>
    <w:pPr>
      <w:spacing w:after="24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F7234"/>
    <w:pPr>
      <w:spacing w:after="24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semiHidden/>
    <w:qFormat/>
    <w:rsid w:val="00CF7234"/>
    <w:rPr>
      <w:b/>
      <w:bCs/>
    </w:rPr>
  </w:style>
  <w:style w:type="table" w:styleId="Table3Deffects1">
    <w:name w:val="Table 3D effects 1"/>
    <w:basedOn w:val="TableNormal"/>
    <w:semiHidden/>
    <w:rsid w:val="00CF7234"/>
    <w:pPr>
      <w:spacing w:after="24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F7234"/>
    <w:pPr>
      <w:spacing w:after="24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F7234"/>
    <w:pPr>
      <w:spacing w:after="24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semiHidden/>
    <w:rsid w:val="00CF7234"/>
    <w:pPr>
      <w:spacing w:after="24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F7234"/>
    <w:pPr>
      <w:spacing w:after="24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F7234"/>
    <w:pPr>
      <w:spacing w:after="24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F7234"/>
    <w:pPr>
      <w:spacing w:after="24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F7234"/>
    <w:pPr>
      <w:spacing w:after="24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CF7234"/>
    <w:pPr>
      <w:spacing w:after="24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F7234"/>
    <w:pPr>
      <w:spacing w:after="24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F7234"/>
    <w:pPr>
      <w:spacing w:after="24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F7234"/>
    <w:pPr>
      <w:spacing w:after="24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F7234"/>
    <w:pPr>
      <w:spacing w:after="24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F7234"/>
    <w:pPr>
      <w:spacing w:after="24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F7234"/>
    <w:pPr>
      <w:spacing w:after="24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F7234"/>
    <w:pPr>
      <w:spacing w:after="24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F7234"/>
    <w:pPr>
      <w:spacing w:after="24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semiHidden/>
    <w:qFormat/>
    <w:rsid w:val="00CF7234"/>
    <w:pPr>
      <w:spacing w:after="60"/>
      <w:jc w:val="center"/>
      <w:outlineLvl w:val="1"/>
    </w:pPr>
    <w:rPr>
      <w:rFonts w:cs="Arial"/>
    </w:rPr>
  </w:style>
  <w:style w:type="table" w:styleId="TableWeb1">
    <w:name w:val="Table Web 1"/>
    <w:basedOn w:val="TableNormal"/>
    <w:semiHidden/>
    <w:rsid w:val="00CF7234"/>
    <w:pPr>
      <w:spacing w:after="24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F7234"/>
    <w:pPr>
      <w:spacing w:after="24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F7234"/>
    <w:pPr>
      <w:spacing w:after="24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titlepage">
    <w:name w:val="Header title page"/>
    <w:basedOn w:val="Normal"/>
    <w:rsid w:val="005F3186"/>
    <w:pPr>
      <w:ind w:left="-851" w:right="-851"/>
      <w:jc w:val="right"/>
    </w:pPr>
    <w:rPr>
      <w:sz w:val="20"/>
    </w:rPr>
  </w:style>
  <w:style w:type="paragraph" w:customStyle="1" w:styleId="Listlevel2i">
    <w:name w:val="List level 2 (i)"/>
    <w:uiPriority w:val="1"/>
    <w:qFormat/>
    <w:rsid w:val="004C1BBA"/>
    <w:pPr>
      <w:numPr>
        <w:ilvl w:val="1"/>
        <w:numId w:val="28"/>
      </w:numPr>
      <w:spacing w:after="240"/>
    </w:pPr>
    <w:rPr>
      <w:sz w:val="24"/>
      <w:szCs w:val="24"/>
    </w:rPr>
  </w:style>
  <w:style w:type="paragraph" w:customStyle="1" w:styleId="Listlevel3A">
    <w:name w:val="List level 3 (A)"/>
    <w:uiPriority w:val="1"/>
    <w:qFormat/>
    <w:rsid w:val="004C1BBA"/>
    <w:pPr>
      <w:numPr>
        <w:ilvl w:val="2"/>
        <w:numId w:val="28"/>
      </w:numPr>
      <w:spacing w:after="240"/>
    </w:pPr>
    <w:rPr>
      <w:sz w:val="24"/>
      <w:szCs w:val="24"/>
    </w:rPr>
  </w:style>
  <w:style w:type="paragraph" w:customStyle="1" w:styleId="ScheduleHeading1">
    <w:name w:val="Schedule Heading 1"/>
    <w:next w:val="NormalwithindentAltD"/>
    <w:uiPriority w:val="5"/>
    <w:qFormat/>
    <w:rsid w:val="00197627"/>
    <w:pPr>
      <w:keepNext/>
      <w:numPr>
        <w:ilvl w:val="2"/>
        <w:numId w:val="32"/>
      </w:numPr>
      <w:spacing w:before="240" w:after="240"/>
    </w:pPr>
    <w:rPr>
      <w:b/>
      <w:caps/>
      <w:sz w:val="22"/>
      <w:szCs w:val="22"/>
    </w:rPr>
  </w:style>
  <w:style w:type="paragraph" w:customStyle="1" w:styleId="ScheduleHeading2">
    <w:name w:val="Schedule Heading 2"/>
    <w:next w:val="NormalwithindentAltD"/>
    <w:rsid w:val="00197627"/>
    <w:pPr>
      <w:keepNext/>
      <w:numPr>
        <w:ilvl w:val="3"/>
        <w:numId w:val="32"/>
      </w:numPr>
      <w:spacing w:after="240"/>
    </w:pPr>
    <w:rPr>
      <w:b/>
      <w:sz w:val="22"/>
      <w:szCs w:val="24"/>
    </w:rPr>
  </w:style>
  <w:style w:type="paragraph" w:customStyle="1" w:styleId="ScheduleHeading3">
    <w:name w:val="Schedule Heading 3"/>
    <w:next w:val="NormalwithindentAltD"/>
    <w:rsid w:val="00197627"/>
    <w:pPr>
      <w:keepNext/>
      <w:numPr>
        <w:ilvl w:val="4"/>
        <w:numId w:val="32"/>
      </w:numPr>
      <w:spacing w:after="240"/>
    </w:pPr>
    <w:rPr>
      <w:sz w:val="22"/>
      <w:szCs w:val="24"/>
      <w:u w:val="single"/>
    </w:rPr>
  </w:style>
  <w:style w:type="paragraph" w:customStyle="1" w:styleId="ScheduleHeadingToC">
    <w:name w:val="Schedule Heading ToC"/>
    <w:basedOn w:val="Normal"/>
    <w:next w:val="Normal"/>
    <w:semiHidden/>
    <w:rsid w:val="00840CBF"/>
    <w:pPr>
      <w:keepNext/>
      <w:numPr>
        <w:ilvl w:val="1"/>
        <w:numId w:val="32"/>
      </w:numPr>
    </w:pPr>
    <w:rPr>
      <w:b/>
      <w:sz w:val="32"/>
    </w:rPr>
  </w:style>
  <w:style w:type="paragraph" w:customStyle="1" w:styleId="List-sublist">
    <w:name w:val="List - (sublist)"/>
    <w:basedOn w:val="ListAlt7"/>
    <w:uiPriority w:val="3"/>
    <w:semiHidden/>
    <w:qFormat/>
    <w:rsid w:val="00E9560A"/>
    <w:pPr>
      <w:numPr>
        <w:ilvl w:val="1"/>
      </w:numPr>
    </w:pPr>
    <w:rPr>
      <w:lang w:val="de-DE"/>
    </w:rPr>
  </w:style>
  <w:style w:type="table" w:customStyle="1" w:styleId="Adresstabell1">
    <w:name w:val="Adresstabell1"/>
    <w:basedOn w:val="TableNormal"/>
    <w:rsid w:val="00EF3989"/>
    <w:rPr>
      <w:lang w:eastAsia="zh-CN"/>
    </w:rPr>
    <w:tblPr>
      <w:tblInd w:w="0" w:type="dxa"/>
      <w:tblCellMar>
        <w:top w:w="0" w:type="dxa"/>
        <w:left w:w="108" w:type="dxa"/>
        <w:bottom w:w="0" w:type="dxa"/>
        <w:right w:w="108" w:type="dxa"/>
      </w:tblCellMar>
    </w:tblPr>
  </w:style>
  <w:style w:type="paragraph" w:customStyle="1" w:styleId="QuotationAltC">
    <w:name w:val="Quotation Alt+C"/>
    <w:qFormat/>
    <w:rsid w:val="00A85983"/>
    <w:pPr>
      <w:spacing w:after="360"/>
      <w:ind w:left="1588" w:right="578"/>
    </w:pPr>
    <w:rPr>
      <w:szCs w:val="24"/>
      <w:lang w:val="en-GB"/>
    </w:rPr>
  </w:style>
  <w:style w:type="paragraph" w:customStyle="1" w:styleId="Tabletext-Normal">
    <w:name w:val="Table text - Normal"/>
    <w:basedOn w:val="Normal"/>
    <w:qFormat/>
    <w:rsid w:val="006E43D3"/>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pilicens.se/"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creativecommons.org/licenses/by/3.0/deed.en"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apilicens.se/"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SAMallar\Dokumentmallar\Generic%20p%20SV.dotm" TargetMode="External"/></Relationships>
</file>

<file path=word/theme/theme1.xml><?xml version="1.0" encoding="utf-8"?>
<a:theme xmlns:a="http://schemas.openxmlformats.org/drawingml/2006/main" name="Office Theme">
  <a:themeElements>
    <a:clrScheme name="MSA">
      <a:dk1>
        <a:sysClr val="windowText" lastClr="000000"/>
      </a:dk1>
      <a:lt1>
        <a:sysClr val="window" lastClr="FFFFFF"/>
      </a:lt1>
      <a:dk2>
        <a:srgbClr val="1F497D"/>
      </a:dk2>
      <a:lt2>
        <a:srgbClr val="EEECE1"/>
      </a:lt2>
      <a:accent1>
        <a:srgbClr val="E8D19D"/>
      </a:accent1>
      <a:accent2>
        <a:srgbClr val="A19689"/>
      </a:accent2>
      <a:accent3>
        <a:srgbClr val="E4E9E2"/>
      </a:accent3>
      <a:accent4>
        <a:srgbClr val="A27956"/>
      </a:accent4>
      <a:accent5>
        <a:srgbClr val="F9A34D"/>
      </a:accent5>
      <a:accent6>
        <a:srgbClr val="7D3C4A"/>
      </a:accent6>
      <a:hlink>
        <a:srgbClr val="474B78"/>
      </a:hlink>
      <a:folHlink>
        <a:srgbClr val="7F7F7F"/>
      </a:folHlink>
    </a:clrScheme>
    <a:fontScheme name="MSA">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476B0-0D5F-4C1B-82BC-3AA0FD31F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 p SV.dotm</Template>
  <TotalTime>0</TotalTime>
  <Pages>13</Pages>
  <Words>3878</Words>
  <Characters>23362</Characters>
  <Application>Microsoft Office Word</Application>
  <DocSecurity>0</DocSecurity>
  <Lines>194</Lines>
  <Paragraphs>54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Mannheimer Swartling Advokatbyrå</Company>
  <LinksUpToDate>false</LinksUpToDate>
  <CharactersWithSpaces>27186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Rowell-Holm</dc:creator>
  <cp:keywords/>
  <dc:description/>
  <cp:lastModifiedBy>MSA</cp:lastModifiedBy>
  <cp:revision>32</cp:revision>
  <cp:lastPrinted>2012-08-15T09:32:00Z</cp:lastPrinted>
  <dcterms:created xsi:type="dcterms:W3CDTF">2013-11-08T12:32:00Z</dcterms:created>
  <dcterms:modified xsi:type="dcterms:W3CDTF">2013-11-11T14:07:00Z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template">
    <vt:lpwstr>Sweden</vt:lpwstr>
  </property>
  <property fmtid="{D5CDD505-2E9C-101B-9397-08002B2CF9AE}" pid="3" name="Category">
    <vt:lpwstr>Generic</vt:lpwstr>
  </property>
  <property fmtid="{D5CDD505-2E9C-101B-9397-08002B2CF9AE}" pid="4" name="Document">
    <vt:lpwstr>Generic p</vt:lpwstr>
  </property>
  <property fmtid="{D5CDD505-2E9C-101B-9397-08002B2CF9AE}" pid="5" name="Language">
    <vt:lpwstr>Swedish</vt:lpwstr>
  </property>
  <property fmtid="{D5CDD505-2E9C-101B-9397-08002B2CF9AE}" pid="6" name="Name">
    <vt:lpwstr>FirstName LastName</vt:lpwstr>
  </property>
  <property fmtid="{D5CDD505-2E9C-101B-9397-08002B2CF9AE}" pid="7" name="Country">
    <vt:lpwstr>Sweden</vt:lpwstr>
  </property>
  <property fmtid="{D5CDD505-2E9C-101B-9397-08002B2CF9AE}" pid="8" name="Office">
    <vt:lpwstr>Stockholm</vt:lpwstr>
  </property>
  <property fmtid="{D5CDD505-2E9C-101B-9397-08002B2CF9AE}" pid="9" name="ID">
    <vt:lpwstr>LEGAL#10226533v1</vt:lpwstr>
  </property>
  <property fmtid="{D5CDD505-2E9C-101B-9397-08002B2CF9AE}" pid="10" name="Removed">
    <vt:lpwstr>True</vt:lpwstr>
  </property>
</Properties>
</file>