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80E" w:rsidRDefault="008F1FB0" w:rsidP="008F1FB0">
      <w:pPr>
        <w:jc w:val="center"/>
      </w:pPr>
      <w:r>
        <w:rPr>
          <w:noProof/>
          <w:lang w:eastAsia="en-GB"/>
        </w:rPr>
        <w:drawing>
          <wp:inline distT="0" distB="0" distL="0" distR="0" wp14:anchorId="7D04CCE4" wp14:editId="3C3551D2">
            <wp:extent cx="3777577" cy="2537877"/>
            <wp:effectExtent l="19050" t="0" r="0" b="0"/>
            <wp:docPr id="2" name="Picture 4" descr="http://www.idevnews.com/views/images/uploads/general/Oracle%20API%20Platform%20Cloud%20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devnews.com/views/images/uploads/general/Oracle%20API%20Platform%20Cloud%20Service.jpg"/>
                    <pic:cNvPicPr>
                      <a:picLocks noChangeAspect="1" noChangeArrowheads="1"/>
                    </pic:cNvPicPr>
                  </pic:nvPicPr>
                  <pic:blipFill>
                    <a:blip r:embed="rId7" cstate="print"/>
                    <a:srcRect/>
                    <a:stretch>
                      <a:fillRect/>
                    </a:stretch>
                  </pic:blipFill>
                  <pic:spPr bwMode="auto">
                    <a:xfrm>
                      <a:off x="0" y="0"/>
                      <a:ext cx="3778084" cy="2538218"/>
                    </a:xfrm>
                    <a:prstGeom prst="rect">
                      <a:avLst/>
                    </a:prstGeom>
                    <a:noFill/>
                    <a:ln w="9525">
                      <a:noFill/>
                      <a:miter lim="800000"/>
                      <a:headEnd/>
                      <a:tailEnd/>
                    </a:ln>
                  </pic:spPr>
                </pic:pic>
              </a:graphicData>
            </a:graphic>
          </wp:inline>
        </w:drawing>
      </w:r>
    </w:p>
    <w:p w:rsidR="008F1FB0" w:rsidRDefault="008F1FB0" w:rsidP="008F1FB0">
      <w:pPr>
        <w:jc w:val="center"/>
      </w:pPr>
    </w:p>
    <w:p w:rsidR="008F1FB0" w:rsidRDefault="008F1FB0" w:rsidP="008F1FB0">
      <w:pPr>
        <w:jc w:val="center"/>
        <w:rPr>
          <w:b/>
          <w:sz w:val="48"/>
          <w:szCs w:val="48"/>
          <w:lang w:val="pt-BR"/>
        </w:rPr>
      </w:pPr>
      <w:r>
        <w:rPr>
          <w:b/>
          <w:sz w:val="48"/>
          <w:szCs w:val="48"/>
          <w:lang w:val="pt-BR"/>
        </w:rPr>
        <w:t>Using the Custom Policy Template</w:t>
      </w:r>
    </w:p>
    <w:p w:rsidR="008F1FB0" w:rsidRDefault="008F1FB0" w:rsidP="008F1FB0">
      <w:pPr>
        <w:jc w:val="center"/>
        <w:rPr>
          <w:b/>
          <w:sz w:val="48"/>
          <w:szCs w:val="48"/>
          <w:lang w:val="pt-BR"/>
        </w:rPr>
      </w:pPr>
    </w:p>
    <w:p w:rsidR="008F1FB0" w:rsidRPr="000077FC" w:rsidRDefault="008F1FB0" w:rsidP="008F1FB0">
      <w:pPr>
        <w:jc w:val="center"/>
        <w:rPr>
          <w:b/>
          <w:sz w:val="48"/>
          <w:szCs w:val="48"/>
          <w:lang w:val="pt-BR"/>
        </w:rPr>
      </w:pPr>
    </w:p>
    <w:p w:rsidR="008F1FB0" w:rsidRDefault="008F1FB0" w:rsidP="008F1FB0">
      <w:pPr>
        <w:jc w:val="center"/>
      </w:pPr>
    </w:p>
    <w:p w:rsidR="008F1FB0" w:rsidRDefault="008F1FB0" w:rsidP="008F1FB0">
      <w:pPr>
        <w:jc w:val="center"/>
      </w:pPr>
    </w:p>
    <w:p w:rsidR="008F1FB0" w:rsidRDefault="008F1FB0" w:rsidP="008F1FB0">
      <w:pPr>
        <w:jc w:val="center"/>
      </w:pPr>
    </w:p>
    <w:p w:rsidR="008F1FB0" w:rsidRDefault="008F1FB0" w:rsidP="008F1FB0">
      <w:pPr>
        <w:jc w:val="center"/>
      </w:pPr>
    </w:p>
    <w:p w:rsidR="008F1FB0" w:rsidRDefault="008F1FB0" w:rsidP="008F1FB0">
      <w:pPr>
        <w:jc w:val="center"/>
      </w:pPr>
    </w:p>
    <w:p w:rsidR="008F1FB0" w:rsidRDefault="008F1FB0" w:rsidP="008F1FB0">
      <w:pPr>
        <w:jc w:val="center"/>
      </w:pPr>
    </w:p>
    <w:p w:rsidR="00137609" w:rsidRDefault="008F1FB0" w:rsidP="002D7D20">
      <w:pPr>
        <w:jc w:val="center"/>
      </w:pPr>
      <w:r>
        <w:rPr>
          <w:b/>
          <w:noProof/>
          <w:lang w:eastAsia="en-GB"/>
        </w:rPr>
        <w:drawing>
          <wp:anchor distT="0" distB="0" distL="114300" distR="114300" simplePos="0" relativeHeight="251659264" behindDoc="0" locked="0" layoutInCell="1" allowOverlap="0" wp14:anchorId="48365770" wp14:editId="67C53881">
            <wp:simplePos x="0" y="0"/>
            <wp:positionH relativeFrom="margin">
              <wp:align>center</wp:align>
            </wp:positionH>
            <wp:positionV relativeFrom="page">
              <wp:posOffset>7484067</wp:posOffset>
            </wp:positionV>
            <wp:extent cx="8081010" cy="2621915"/>
            <wp:effectExtent l="0" t="0" r="0" b="6985"/>
            <wp:wrapTopAndBottom/>
            <wp:docPr id="44" name="Picture 44" descr="C:\Documents and Settings\thewitt_us\Local Settings\Temporary Internet Files\Content.Word\New 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thewitt_us\Local Settings\Temporary Internet Files\Content.Word\New Picture (2).png"/>
                    <pic:cNvPicPr>
                      <a:picLocks noChangeAspect="1" noChangeArrowheads="1"/>
                    </pic:cNvPicPr>
                  </pic:nvPicPr>
                  <pic:blipFill>
                    <a:blip r:embed="rId8" cstate="print"/>
                    <a:srcRect/>
                    <a:stretch>
                      <a:fillRect/>
                    </a:stretch>
                  </pic:blipFill>
                  <pic:spPr bwMode="auto">
                    <a:xfrm>
                      <a:off x="0" y="0"/>
                      <a:ext cx="8081010" cy="2621915"/>
                    </a:xfrm>
                    <a:prstGeom prst="rect">
                      <a:avLst/>
                    </a:prstGeom>
                    <a:noFill/>
                    <a:ln w="9525">
                      <a:noFill/>
                      <a:miter lim="800000"/>
                      <a:headEnd/>
                      <a:tailEnd/>
                    </a:ln>
                  </pic:spPr>
                </pic:pic>
              </a:graphicData>
            </a:graphic>
          </wp:anchor>
        </w:drawing>
      </w:r>
    </w:p>
    <w:p w:rsidR="00137609" w:rsidRDefault="00137609" w:rsidP="00137609">
      <w:pPr>
        <w:pStyle w:val="Heading1"/>
      </w:pPr>
      <w:r>
        <w:lastRenderedPageBreak/>
        <w:t>Requirements</w:t>
      </w:r>
    </w:p>
    <w:p w:rsidR="00137609" w:rsidRDefault="00137609" w:rsidP="00137609"/>
    <w:p w:rsidR="00137609" w:rsidRDefault="00137609" w:rsidP="00137609">
      <w:pPr>
        <w:pStyle w:val="ListParagraph"/>
        <w:numPr>
          <w:ilvl w:val="0"/>
          <w:numId w:val="1"/>
        </w:numPr>
      </w:pPr>
      <w:r>
        <w:t>Python. The policy creation script has been tested with versions 2.7.13 and 3.6.2. Therefore, any up-to-date version of Python 2 or 3 is expected to work</w:t>
      </w:r>
      <w:r w:rsidR="00D32621">
        <w:t>.</w:t>
      </w:r>
    </w:p>
    <w:p w:rsidR="00137609" w:rsidRDefault="00137609" w:rsidP="00137609">
      <w:pPr>
        <w:pStyle w:val="ListParagraph"/>
        <w:numPr>
          <w:ilvl w:val="0"/>
          <w:numId w:val="1"/>
        </w:numPr>
      </w:pPr>
      <w:r>
        <w:t xml:space="preserve">The SDK. The basic SDK </w:t>
      </w:r>
      <w:r w:rsidR="00D32621">
        <w:t>requires minimally</w:t>
      </w:r>
      <w:r>
        <w:t xml:space="preserve"> 3 Java archives – </w:t>
      </w:r>
      <w:r w:rsidR="002D7D20">
        <w:t>namely: -</w:t>
      </w:r>
      <w:r>
        <w:t xml:space="preserve"> oracle.apiplatform.policies.sdk.jar, json-2016212.jar, groovy-all.jar</w:t>
      </w:r>
      <w:r w:rsidR="00D32621">
        <w:t>. Each of these JARs can be found in various locations within the Gateway installation</w:t>
      </w:r>
      <w:r w:rsidR="002D7D20">
        <w:t>.</w:t>
      </w:r>
    </w:p>
    <w:p w:rsidR="002D7D20" w:rsidRDefault="002D7D20" w:rsidP="00137609">
      <w:pPr>
        <w:pStyle w:val="ListParagraph"/>
        <w:numPr>
          <w:ilvl w:val="0"/>
          <w:numId w:val="1"/>
        </w:numPr>
      </w:pPr>
      <w:r>
        <w:t>Eclipse IDE is recommended.</w:t>
      </w:r>
    </w:p>
    <w:p w:rsidR="002D7D20" w:rsidRDefault="002D7D20" w:rsidP="00137609">
      <w:pPr>
        <w:pStyle w:val="ListParagraph"/>
        <w:numPr>
          <w:ilvl w:val="0"/>
          <w:numId w:val="1"/>
        </w:numPr>
      </w:pPr>
      <w:r>
        <w:t>The PolicyTemplate.zip archive</w:t>
      </w:r>
    </w:p>
    <w:p w:rsidR="00124B7A" w:rsidRDefault="00124B7A" w:rsidP="00137609">
      <w:pPr>
        <w:pStyle w:val="ListParagraph"/>
        <w:numPr>
          <w:ilvl w:val="0"/>
          <w:numId w:val="1"/>
        </w:numPr>
      </w:pPr>
      <w:r>
        <w:t>Either a Microsoft Windows or any Unix</w:t>
      </w:r>
      <w:r w:rsidR="00DF1121">
        <w:t xml:space="preserve"> / Linux</w:t>
      </w:r>
      <w:r>
        <w:t xml:space="preserve"> environment</w:t>
      </w:r>
    </w:p>
    <w:p w:rsidR="00D32621" w:rsidRDefault="00D32621" w:rsidP="00D32621"/>
    <w:p w:rsidR="002D7D20" w:rsidRDefault="002D7D20" w:rsidP="002D7D20">
      <w:pPr>
        <w:pStyle w:val="Heading1"/>
      </w:pPr>
      <w:r>
        <w:t>Getting started</w:t>
      </w:r>
    </w:p>
    <w:p w:rsidR="002D7D20" w:rsidRPr="002D7D20" w:rsidRDefault="002D7D20" w:rsidP="002D7D20"/>
    <w:p w:rsidR="002D7D20" w:rsidRDefault="002D7D20" w:rsidP="002D7D20">
      <w:pPr>
        <w:pStyle w:val="ListParagraph"/>
        <w:numPr>
          <w:ilvl w:val="0"/>
          <w:numId w:val="2"/>
        </w:numPr>
      </w:pPr>
      <w:r>
        <w:t>Ensure that you have installed either Python 2 or 3 and that the python executable is in your path</w:t>
      </w:r>
    </w:p>
    <w:p w:rsidR="002D7D20" w:rsidRDefault="002D7D20" w:rsidP="002D7D20">
      <w:pPr>
        <w:pStyle w:val="ListParagraph"/>
        <w:numPr>
          <w:ilvl w:val="0"/>
          <w:numId w:val="2"/>
        </w:numPr>
      </w:pPr>
      <w:r>
        <w:t>Extract the PolicyTemplate.zip archive to a location of your choice</w:t>
      </w:r>
    </w:p>
    <w:p w:rsidR="002D7D20" w:rsidRPr="002D7D20" w:rsidRDefault="002D7D20" w:rsidP="002D7D20">
      <w:pPr>
        <w:pStyle w:val="ListParagraph"/>
        <w:numPr>
          <w:ilvl w:val="0"/>
          <w:numId w:val="2"/>
        </w:numPr>
      </w:pPr>
      <w:r>
        <w:t xml:space="preserve">Create a directory in a location of your choice to contain </w:t>
      </w:r>
      <w:r w:rsidR="00124B7A">
        <w:t xml:space="preserve">the </w:t>
      </w:r>
      <w:r>
        <w:t>SDK</w:t>
      </w:r>
      <w:r w:rsidR="00124B7A">
        <w:t xml:space="preserve"> and populate it with the required JARs as indicated in point #2 of Requirements</w:t>
      </w:r>
    </w:p>
    <w:p w:rsidR="00D32621" w:rsidRDefault="00D32621" w:rsidP="00D32621">
      <w:pPr>
        <w:pStyle w:val="Heading1"/>
      </w:pPr>
      <w:r>
        <w:t>Usage</w:t>
      </w:r>
    </w:p>
    <w:p w:rsidR="002D7D20" w:rsidRDefault="002D7D20" w:rsidP="002D7D20"/>
    <w:p w:rsidR="002D7D20" w:rsidRDefault="002D7D20" w:rsidP="002D7D20">
      <w:pPr>
        <w:pStyle w:val="ListParagraph"/>
        <w:numPr>
          <w:ilvl w:val="0"/>
          <w:numId w:val="3"/>
        </w:numPr>
      </w:pPr>
      <w:r>
        <w:t>Decide where you want your Custom Policy project to reside. This should be a directory that currently does not exist</w:t>
      </w:r>
    </w:p>
    <w:p w:rsidR="00124B7A" w:rsidRDefault="00124B7A" w:rsidP="002D7D20">
      <w:pPr>
        <w:pStyle w:val="ListParagraph"/>
        <w:numPr>
          <w:ilvl w:val="0"/>
          <w:numId w:val="3"/>
        </w:numPr>
      </w:pPr>
      <w:r>
        <w:t xml:space="preserve">In a command window / shell, change directory to wherever you extracted the </w:t>
      </w:r>
      <w:proofErr w:type="spellStart"/>
      <w:r>
        <w:t>PolicyTemplate</w:t>
      </w:r>
      <w:proofErr w:type="spellEnd"/>
    </w:p>
    <w:p w:rsidR="00124B7A" w:rsidRDefault="00124B7A" w:rsidP="002D7D20">
      <w:pPr>
        <w:pStyle w:val="ListParagraph"/>
        <w:numPr>
          <w:ilvl w:val="0"/>
          <w:numId w:val="3"/>
        </w:numPr>
      </w:pPr>
      <w:r>
        <w:t>Execute PolicyTemplate.py</w:t>
      </w:r>
      <w:r w:rsidR="009979C1">
        <w:t xml:space="preserve"> as described below</w:t>
      </w:r>
    </w:p>
    <w:p w:rsidR="009979C1" w:rsidRDefault="009979C1" w:rsidP="009979C1"/>
    <w:p w:rsidR="009979C1" w:rsidRDefault="009979C1" w:rsidP="009979C1">
      <w:pPr>
        <w:pStyle w:val="Heading1"/>
      </w:pPr>
      <w:r>
        <w:t>Executing PolicyTemplate.py</w:t>
      </w:r>
    </w:p>
    <w:p w:rsidR="009979C1" w:rsidRDefault="009979C1" w:rsidP="009979C1"/>
    <w:p w:rsidR="009979C1" w:rsidRDefault="009979C1" w:rsidP="009979C1">
      <w:r>
        <w:t xml:space="preserve">The </w:t>
      </w:r>
      <w:proofErr w:type="spellStart"/>
      <w:r>
        <w:t>PolicyTemplate</w:t>
      </w:r>
      <w:proofErr w:type="spellEnd"/>
      <w:r>
        <w:t xml:space="preserve"> Python script usage is as follows:-</w:t>
      </w:r>
    </w:p>
    <w:p w:rsidR="009979C1" w:rsidRDefault="009979C1" w:rsidP="009979C1">
      <w:proofErr w:type="gramStart"/>
      <w:r>
        <w:t>python</w:t>
      </w:r>
      <w:proofErr w:type="gramEnd"/>
      <w:r>
        <w:t xml:space="preserve"> PolicyTemplate.py –t </w:t>
      </w:r>
      <w:proofErr w:type="spellStart"/>
      <w:r>
        <w:t>targetDirectory</w:t>
      </w:r>
      <w:proofErr w:type="spellEnd"/>
      <w:r>
        <w:t xml:space="preserve"> –p </w:t>
      </w:r>
      <w:proofErr w:type="spellStart"/>
      <w:r>
        <w:t>policyName</w:t>
      </w:r>
      <w:proofErr w:type="spellEnd"/>
      <w:r>
        <w:t xml:space="preserve"> –s </w:t>
      </w:r>
      <w:proofErr w:type="spellStart"/>
      <w:r>
        <w:t>sdkDirectory</w:t>
      </w:r>
      <w:proofErr w:type="spellEnd"/>
      <w:r>
        <w:t xml:space="preserve"> [-S|--style] [-h|--help]</w:t>
      </w:r>
    </w:p>
    <w:p w:rsidR="009979C1" w:rsidRDefault="009979C1" w:rsidP="009979C1"/>
    <w:p w:rsidR="009979C1" w:rsidRDefault="009979C1" w:rsidP="009979C1">
      <w:proofErr w:type="spellStart"/>
      <w:proofErr w:type="gramStart"/>
      <w:r>
        <w:t>targetDirectory</w:t>
      </w:r>
      <w:proofErr w:type="spellEnd"/>
      <w:proofErr w:type="gramEnd"/>
      <w:r>
        <w:t xml:space="preserve"> must be a non-existent directory on your filesystem  where your Custom Policy project will be generated</w:t>
      </w:r>
    </w:p>
    <w:p w:rsidR="009979C1" w:rsidRDefault="009979C1" w:rsidP="009979C1">
      <w:proofErr w:type="spellStart"/>
      <w:proofErr w:type="gramStart"/>
      <w:r>
        <w:t>policyName</w:t>
      </w:r>
      <w:proofErr w:type="spellEnd"/>
      <w:proofErr w:type="gramEnd"/>
      <w:r>
        <w:t xml:space="preserve"> is any string of letters of your choosing that will be prepended to certain Java class names and added into various other supporting files within the project. This string will also be used to name certain generated directories. Therefore, it is important that this string is going to be valid in both the Java class naming and folder creation contexts.</w:t>
      </w:r>
    </w:p>
    <w:p w:rsidR="009979C1" w:rsidRDefault="009979C1" w:rsidP="009979C1">
      <w:proofErr w:type="spellStart"/>
      <w:proofErr w:type="gramStart"/>
      <w:r>
        <w:lastRenderedPageBreak/>
        <w:t>sdkDirectory</w:t>
      </w:r>
      <w:proofErr w:type="spellEnd"/>
      <w:proofErr w:type="gramEnd"/>
      <w:r>
        <w:t xml:space="preserve"> is the location of the SDK. It is important that you provide an absolute path to this directory</w:t>
      </w:r>
    </w:p>
    <w:p w:rsidR="009979C1" w:rsidRDefault="009979C1" w:rsidP="009979C1">
      <w:r>
        <w:t xml:space="preserve">-S|--style is an optional feature that changes the case of the </w:t>
      </w:r>
      <w:proofErr w:type="spellStart"/>
      <w:r>
        <w:t>policyName</w:t>
      </w:r>
      <w:proofErr w:type="spellEnd"/>
      <w:r>
        <w:t xml:space="preserve"> such that in the Java context it will become uppercase but in the context of directory naming, it will be lowercase</w:t>
      </w:r>
    </w:p>
    <w:p w:rsidR="009979C1" w:rsidRDefault="009979C1" w:rsidP="009979C1">
      <w:r>
        <w:t>-h|--help prints</w:t>
      </w:r>
      <w:r w:rsidR="006725F0">
        <w:t xml:space="preserve"> the same information that’s documented here</w:t>
      </w:r>
    </w:p>
    <w:p w:rsidR="006725F0" w:rsidRDefault="006725F0" w:rsidP="009979C1"/>
    <w:p w:rsidR="006725F0" w:rsidRDefault="006725F0" w:rsidP="006725F0">
      <w:pPr>
        <w:pStyle w:val="Heading1"/>
      </w:pPr>
      <w:r>
        <w:t>Working with the Custom Policy</w:t>
      </w:r>
    </w:p>
    <w:p w:rsidR="006725F0" w:rsidRDefault="006725F0" w:rsidP="006725F0"/>
    <w:p w:rsidR="006725F0" w:rsidRDefault="006725F0" w:rsidP="006725F0">
      <w:r>
        <w:t>Let’s consider a practical example.</w:t>
      </w:r>
    </w:p>
    <w:p w:rsidR="006725F0" w:rsidRDefault="006725F0" w:rsidP="006725F0">
      <w:pPr>
        <w:pStyle w:val="ListParagraph"/>
        <w:numPr>
          <w:ilvl w:val="0"/>
          <w:numId w:val="4"/>
        </w:numPr>
      </w:pPr>
      <w:r>
        <w:t>You have created a directory /home/</w:t>
      </w:r>
      <w:proofErr w:type="spellStart"/>
      <w:r>
        <w:t>yourname</w:t>
      </w:r>
      <w:proofErr w:type="spellEnd"/>
      <w:r>
        <w:t>/</w:t>
      </w:r>
      <w:proofErr w:type="spellStart"/>
      <w:r>
        <w:t>sdk</w:t>
      </w:r>
      <w:proofErr w:type="spellEnd"/>
      <w:r>
        <w:t xml:space="preserve"> and you have populated it with the required JARs</w:t>
      </w:r>
    </w:p>
    <w:p w:rsidR="006725F0" w:rsidRPr="006725F0" w:rsidRDefault="006725F0" w:rsidP="006725F0">
      <w:pPr>
        <w:pStyle w:val="ListParagraph"/>
        <w:numPr>
          <w:ilvl w:val="0"/>
          <w:numId w:val="4"/>
        </w:numPr>
      </w:pPr>
      <w:r>
        <w:t>You have extracted the PolicyTemplate.zip to /home/</w:t>
      </w:r>
      <w:proofErr w:type="spellStart"/>
      <w:r>
        <w:t>yourname</w:t>
      </w:r>
      <w:proofErr w:type="spellEnd"/>
      <w:r>
        <w:t>/</w:t>
      </w:r>
      <w:proofErr w:type="spellStart"/>
      <w:r>
        <w:t>PolicyTemplate</w:t>
      </w:r>
      <w:proofErr w:type="spellEnd"/>
    </w:p>
    <w:p w:rsidR="006725F0" w:rsidRDefault="006725F0" w:rsidP="006725F0">
      <w:pPr>
        <w:pStyle w:val="ListParagraph"/>
        <w:numPr>
          <w:ilvl w:val="0"/>
          <w:numId w:val="4"/>
        </w:numPr>
      </w:pPr>
      <w:r>
        <w:t>You want your new policy to be located in /home/</w:t>
      </w:r>
      <w:proofErr w:type="spellStart"/>
      <w:r>
        <w:t>yourname</w:t>
      </w:r>
      <w:proofErr w:type="spellEnd"/>
      <w:r>
        <w:t>/</w:t>
      </w:r>
      <w:proofErr w:type="spellStart"/>
      <w:r>
        <w:t>MyCustomPolicy</w:t>
      </w:r>
      <w:proofErr w:type="spellEnd"/>
    </w:p>
    <w:p w:rsidR="006725F0" w:rsidRDefault="006725F0" w:rsidP="006725F0">
      <w:r>
        <w:t>Here is the sequence of Linux commands that you would execute:-</w:t>
      </w:r>
    </w:p>
    <w:p w:rsidR="006725F0" w:rsidRDefault="006725F0" w:rsidP="006725F0">
      <w:proofErr w:type="gramStart"/>
      <w:r>
        <w:t>cd</w:t>
      </w:r>
      <w:proofErr w:type="gramEnd"/>
      <w:r>
        <w:t xml:space="preserve"> /home/</w:t>
      </w:r>
      <w:proofErr w:type="spellStart"/>
      <w:r>
        <w:t>yourname</w:t>
      </w:r>
      <w:proofErr w:type="spellEnd"/>
      <w:r>
        <w:t>/</w:t>
      </w:r>
      <w:proofErr w:type="spellStart"/>
      <w:r>
        <w:t>PolicyTemplate</w:t>
      </w:r>
      <w:proofErr w:type="spellEnd"/>
    </w:p>
    <w:p w:rsidR="006725F0" w:rsidRDefault="006725F0" w:rsidP="006725F0">
      <w:proofErr w:type="gramStart"/>
      <w:r>
        <w:t>python</w:t>
      </w:r>
      <w:proofErr w:type="gramEnd"/>
      <w:r>
        <w:t xml:space="preserve"> PolicyTemplate.py –t /home/</w:t>
      </w:r>
      <w:proofErr w:type="spellStart"/>
      <w:r>
        <w:t>yourname</w:t>
      </w:r>
      <w:proofErr w:type="spellEnd"/>
      <w:r>
        <w:t>/</w:t>
      </w:r>
      <w:proofErr w:type="spellStart"/>
      <w:r>
        <w:t>MyCustomPolicy</w:t>
      </w:r>
      <w:proofErr w:type="spellEnd"/>
      <w:r>
        <w:t xml:space="preserve"> –p </w:t>
      </w:r>
      <w:proofErr w:type="spellStart"/>
      <w:r>
        <w:t>CheckBody</w:t>
      </w:r>
      <w:proofErr w:type="spellEnd"/>
      <w:r>
        <w:t xml:space="preserve"> –s /home/</w:t>
      </w:r>
      <w:proofErr w:type="spellStart"/>
      <w:r>
        <w:t>yourname</w:t>
      </w:r>
      <w:proofErr w:type="spellEnd"/>
      <w:r>
        <w:t>/</w:t>
      </w:r>
      <w:proofErr w:type="spellStart"/>
      <w:r>
        <w:t>sdk</w:t>
      </w:r>
      <w:proofErr w:type="spellEnd"/>
    </w:p>
    <w:p w:rsidR="006725F0" w:rsidRDefault="00196267" w:rsidP="006725F0">
      <w:r>
        <w:t>The generated policy is designed to work with Eclipse’s project structure and can therefore be imported directly into that IDE as follows:-</w:t>
      </w:r>
    </w:p>
    <w:p w:rsidR="00196267" w:rsidRDefault="00196267" w:rsidP="006725F0">
      <w:r>
        <w:t>Start Eclipse</w:t>
      </w:r>
    </w:p>
    <w:p w:rsidR="00196267" w:rsidRDefault="00196267" w:rsidP="006725F0">
      <w:r>
        <w:t>File-&gt;Import</w:t>
      </w:r>
    </w:p>
    <w:p w:rsidR="00196267" w:rsidRDefault="00196267" w:rsidP="006725F0">
      <w:r>
        <w:t>Highlight “Existing Projects into Workspace” -&gt; Next</w:t>
      </w:r>
    </w:p>
    <w:p w:rsidR="00196267" w:rsidRDefault="00196267" w:rsidP="006725F0">
      <w:r>
        <w:t>Enable the Select root directory button if it isn’t already</w:t>
      </w:r>
    </w:p>
    <w:p w:rsidR="00196267" w:rsidRDefault="00196267" w:rsidP="006725F0">
      <w:r>
        <w:t>Click Browse then navigate to (in this example) /home/</w:t>
      </w:r>
      <w:proofErr w:type="spellStart"/>
      <w:r>
        <w:t>yourname</w:t>
      </w:r>
      <w:proofErr w:type="spellEnd"/>
      <w:r>
        <w:t>/</w:t>
      </w:r>
      <w:proofErr w:type="spellStart"/>
      <w:r>
        <w:t>MyCustomPolicy</w:t>
      </w:r>
      <w:proofErr w:type="spellEnd"/>
    </w:p>
    <w:p w:rsidR="00196267" w:rsidRDefault="00196267" w:rsidP="006725F0">
      <w:r>
        <w:t>Finish</w:t>
      </w:r>
    </w:p>
    <w:p w:rsidR="00196267" w:rsidRDefault="00196267" w:rsidP="006725F0">
      <w:r>
        <w:t>You now have your new Custom Policy imported into Eclipse and you’re ready to start coding.</w:t>
      </w:r>
    </w:p>
    <w:p w:rsidR="00196267" w:rsidRDefault="00196267" w:rsidP="006725F0"/>
    <w:p w:rsidR="00196267" w:rsidRDefault="00196267" w:rsidP="00196267">
      <w:pPr>
        <w:pStyle w:val="Heading1"/>
      </w:pPr>
      <w:bookmarkStart w:id="0" w:name="_GoBack"/>
      <w:bookmarkEnd w:id="0"/>
    </w:p>
    <w:sectPr w:rsidR="0019626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EDC" w:rsidRDefault="00740EDC" w:rsidP="001F4293">
      <w:pPr>
        <w:spacing w:after="0" w:line="240" w:lineRule="auto"/>
      </w:pPr>
      <w:r>
        <w:separator/>
      </w:r>
    </w:p>
  </w:endnote>
  <w:endnote w:type="continuationSeparator" w:id="0">
    <w:p w:rsidR="00740EDC" w:rsidRDefault="00740EDC" w:rsidP="001F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93" w:rsidRDefault="001F4293">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F0596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Page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47646" w:rsidRPr="00C47646">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Revision </w:t>
    </w:r>
    <w:r>
      <w:rPr>
        <w:rFonts w:asciiTheme="majorHAnsi" w:eastAsiaTheme="majorEastAsia" w:hAnsiTheme="majorHAnsi" w:cstheme="majorBidi"/>
        <w:noProof/>
        <w:color w:val="5B9BD5" w:themeColor="accent1"/>
        <w:sz w:val="20"/>
        <w:szCs w:val="20"/>
      </w:rPr>
      <w:fldChar w:fldCharType="begin"/>
    </w:r>
    <w:r>
      <w:rPr>
        <w:rFonts w:asciiTheme="majorHAnsi" w:eastAsiaTheme="majorEastAsia" w:hAnsiTheme="majorHAnsi" w:cstheme="majorBidi"/>
        <w:noProof/>
        <w:color w:val="5B9BD5" w:themeColor="accent1"/>
        <w:sz w:val="20"/>
        <w:szCs w:val="20"/>
      </w:rPr>
      <w:instrText xml:space="preserve"> REVNUM  \# "0.0"  \* MERGEFORMAT </w:instrText>
    </w:r>
    <w:r>
      <w:rPr>
        <w:rFonts w:asciiTheme="majorHAnsi" w:eastAsiaTheme="majorEastAsia" w:hAnsiTheme="majorHAnsi" w:cstheme="majorBidi"/>
        <w:noProof/>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1.0</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EDC" w:rsidRDefault="00740EDC" w:rsidP="001F4293">
      <w:pPr>
        <w:spacing w:after="0" w:line="240" w:lineRule="auto"/>
      </w:pPr>
      <w:r>
        <w:separator/>
      </w:r>
    </w:p>
  </w:footnote>
  <w:footnote w:type="continuationSeparator" w:id="0">
    <w:p w:rsidR="00740EDC" w:rsidRDefault="00740EDC" w:rsidP="001F42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93" w:rsidRDefault="001F4293" w:rsidP="001F4293">
    <w:pPr>
      <w:pStyle w:val="Header"/>
      <w:tabs>
        <w:tab w:val="clear" w:pos="4513"/>
        <w:tab w:val="clear" w:pos="9026"/>
        <w:tab w:val="left" w:pos="8252"/>
      </w:tabs>
    </w:pPr>
    <w:r>
      <w:rPr>
        <w:rFonts w:cs="Gautami"/>
        <w:noProof/>
        <w:sz w:val="16"/>
        <w:lang w:eastAsia="en-GB"/>
      </w:rPr>
      <w:drawing>
        <wp:anchor distT="0" distB="0" distL="114300" distR="114300" simplePos="0" relativeHeight="251661312" behindDoc="1" locked="0" layoutInCell="1" allowOverlap="1" wp14:anchorId="10E28C4A" wp14:editId="5E2CB4E5">
          <wp:simplePos x="0" y="0"/>
          <wp:positionH relativeFrom="column">
            <wp:posOffset>0</wp:posOffset>
          </wp:positionH>
          <wp:positionV relativeFrom="paragraph">
            <wp:posOffset>-635</wp:posOffset>
          </wp:positionV>
          <wp:extent cx="1271270" cy="171450"/>
          <wp:effectExtent l="19050" t="0" r="5080" b="0"/>
          <wp:wrapNone/>
          <wp:docPr id="4" name="Picture 1" descr="http://www.oracleimg.com/admin/images/ocom/hp/oralogo_small.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acleimg.com/admin/images/ocom/hp/oralogo_small.gif">
                    <a:hlinkClick r:id="rId1"/>
                  </pic:cNvPr>
                  <pic:cNvPicPr>
                    <a:picLocks noChangeAspect="1" noChangeArrowheads="1"/>
                  </pic:cNvPicPr>
                </pic:nvPicPr>
                <pic:blipFill>
                  <a:blip r:embed="rId2"/>
                  <a:srcRect/>
                  <a:stretch>
                    <a:fillRect/>
                  </a:stretch>
                </pic:blipFill>
                <pic:spPr bwMode="auto">
                  <a:xfrm>
                    <a:off x="0" y="0"/>
                    <a:ext cx="1271270" cy="171450"/>
                  </a:xfrm>
                  <a:prstGeom prst="rect">
                    <a:avLst/>
                  </a:prstGeom>
                  <a:noFill/>
                  <a:ln w="9525">
                    <a:noFill/>
                    <a:miter lim="800000"/>
                    <a:headEnd/>
                    <a:tailEnd/>
                  </a:ln>
                </pic:spPr>
              </pic:pic>
            </a:graphicData>
          </a:graphic>
        </wp:anchor>
      </w:drawing>
    </w:r>
    <w:r>
      <w:t xml:space="preserve">                                                                                                                       </w:t>
    </w:r>
    <w:sdt>
      <w:sdtPr>
        <w:alias w:val="Subject"/>
        <w:tag w:val=""/>
        <w:id w:val="1757009159"/>
        <w:placeholder>
          <w:docPart w:val="7BE70D24E6AA48A0AE20B27437147B58"/>
        </w:placeholder>
        <w:dataBinding w:prefixMappings="xmlns:ns0='http://purl.org/dc/elements/1.1/' xmlns:ns1='http://schemas.openxmlformats.org/package/2006/metadata/core-properties' " w:xpath="/ns1:coreProperties[1]/ns0:subject[1]" w:storeItemID="{6C3C8BC8-F283-45AE-878A-BAB7291924A1}"/>
        <w:text/>
      </w:sdtPr>
      <w:sdtContent>
        <w:r>
          <w:t>Using the Custom Policy Template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9F5"/>
    <w:multiLevelType w:val="hybridMultilevel"/>
    <w:tmpl w:val="F0860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3C59"/>
    <w:multiLevelType w:val="hybridMultilevel"/>
    <w:tmpl w:val="F1B65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BB3B4A"/>
    <w:multiLevelType w:val="hybridMultilevel"/>
    <w:tmpl w:val="0E60F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7A7329"/>
    <w:multiLevelType w:val="hybridMultilevel"/>
    <w:tmpl w:val="C0AE8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B0"/>
    <w:rsid w:val="00124B7A"/>
    <w:rsid w:val="00137609"/>
    <w:rsid w:val="00196267"/>
    <w:rsid w:val="001F4293"/>
    <w:rsid w:val="0023029C"/>
    <w:rsid w:val="002D7D20"/>
    <w:rsid w:val="0065183C"/>
    <w:rsid w:val="006725F0"/>
    <w:rsid w:val="006A07F8"/>
    <w:rsid w:val="00740EDC"/>
    <w:rsid w:val="008F1FB0"/>
    <w:rsid w:val="00910763"/>
    <w:rsid w:val="009979C1"/>
    <w:rsid w:val="00C47646"/>
    <w:rsid w:val="00C63C0B"/>
    <w:rsid w:val="00D32621"/>
    <w:rsid w:val="00DF1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A7A8A8-54EC-4FCC-A08E-5B880263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7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293"/>
  </w:style>
  <w:style w:type="paragraph" w:styleId="Footer">
    <w:name w:val="footer"/>
    <w:basedOn w:val="Normal"/>
    <w:link w:val="FooterChar"/>
    <w:uiPriority w:val="99"/>
    <w:unhideWhenUsed/>
    <w:rsid w:val="001F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293"/>
  </w:style>
  <w:style w:type="character" w:styleId="PlaceholderText">
    <w:name w:val="Placeholder Text"/>
    <w:basedOn w:val="DefaultParagraphFont"/>
    <w:uiPriority w:val="99"/>
    <w:semiHidden/>
    <w:rsid w:val="001F4293"/>
    <w:rPr>
      <w:color w:val="808080"/>
    </w:rPr>
  </w:style>
  <w:style w:type="character" w:customStyle="1" w:styleId="Heading1Char">
    <w:name w:val="Heading 1 Char"/>
    <w:basedOn w:val="DefaultParagraphFont"/>
    <w:link w:val="Heading1"/>
    <w:uiPriority w:val="9"/>
    <w:rsid w:val="0013760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7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hyperlink" Target="http://www.oracle.com/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E70D24E6AA48A0AE20B27437147B58"/>
        <w:category>
          <w:name w:val="General"/>
          <w:gallery w:val="placeholder"/>
        </w:category>
        <w:types>
          <w:type w:val="bbPlcHdr"/>
        </w:types>
        <w:behaviors>
          <w:behavior w:val="content"/>
        </w:behaviors>
        <w:guid w:val="{954A64B6-9276-4CE8-B46D-74457998BBCB}"/>
      </w:docPartPr>
      <w:docPartBody>
        <w:p w:rsidR="00000000" w:rsidRDefault="00911FD4">
          <w:r w:rsidRPr="00A6366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D4"/>
    <w:rsid w:val="007707F2"/>
    <w:rsid w:val="00911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D4"/>
    <w:rPr>
      <w:rFonts w:cs="Times New Roman"/>
      <w:sz w:val="3276"/>
      <w:szCs w:val="3276"/>
    </w:rPr>
  </w:style>
  <w:style w:type="character" w:default="1" w:styleId="DefaultParagraphFont">
    <w:name w:val="Default Paragraph Font"/>
    <w:uiPriority w:val="1"/>
    <w:semiHidden/>
    <w:unhideWhenUsed/>
    <w:rsid w:val="00911F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F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487</Words>
  <Characters>2656</Characters>
  <Application>Microsoft Office Word</Application>
  <DocSecurity>0</DocSecurity>
  <Lines>94</Lines>
  <Paragraphs>46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Custom Policy Template</dc:title>
  <dc:subject>Using the Custom Policy Template</dc:subject>
  <dc:creator>aknight</dc:creator>
  <cp:keywords/>
  <dc:description/>
  <cp:lastModifiedBy>aknight</cp:lastModifiedBy>
  <cp:revision>5</cp:revision>
  <dcterms:created xsi:type="dcterms:W3CDTF">2017-09-07T09:35:00Z</dcterms:created>
  <dcterms:modified xsi:type="dcterms:W3CDTF">2017-09-07T12:52:00Z</dcterms:modified>
</cp:coreProperties>
</file>