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32045">
      <w:pPr>
        <w:numPr>
          <w:ilvl w:val="0"/>
          <w:numId w:val="1"/>
        </w:numPr>
        <w:ind w:left="420" w:leftChars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Trợ từ </w:t>
      </w:r>
      <w:r>
        <w:rPr>
          <w:rFonts w:hint="eastAsia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の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 chỉ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 xml:space="preserve"> vị trí</w:t>
      </w:r>
    </w:p>
    <w:p w14:paraId="5939FC92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Cấu trúc: 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 xml:space="preserve">SはN1 </w:t>
      </w:r>
      <w:r>
        <w:rPr>
          <w:rFonts w:hint="eastAsia" w:ascii="Times New Roman" w:hAnsi="Times New Roman" w:eastAsia="MS Mincho"/>
          <w:color w:val="FF0000"/>
          <w:sz w:val="28"/>
          <w:szCs w:val="28"/>
          <w:lang w:val="en-US" w:eastAsia="ja-JP"/>
        </w:rPr>
        <w:t>の</w:t>
      </w:r>
      <w:r>
        <w:rPr>
          <w:rFonts w:hint="eastAsia" w:ascii="Times New Roman" w:hAnsi="Times New Roman" w:eastAsia="MS Mincho"/>
          <w:color w:val="000000"/>
          <w:sz w:val="28"/>
          <w:szCs w:val="28"/>
          <w:lang w:val="en-US" w:eastAsia="ja-JP"/>
        </w:rPr>
        <w:t>N2です。</w:t>
      </w:r>
    </w:p>
    <w:p w14:paraId="5215F99E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Ý nghĩa: Trợ từ の dùng để nối danh từ chỉ một khu vực/địa danh N1 với danh từ chỉ phương hướng N2(東, 南,..) tạo thành cụm chỉ vị trí như: "S ở phía N2 của N1.</w:t>
      </w:r>
    </w:p>
    <w:p w14:paraId="234AF93A">
      <w:pPr>
        <w:pStyle w:val="5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Ví dụ:</w:t>
      </w:r>
    </w:p>
    <w:p w14:paraId="0A5F454D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/>
          <w:color w:val="000000"/>
          <w:sz w:val="28"/>
          <w:szCs w:val="28"/>
          <w:lang w:val="vi-VN"/>
        </w:rPr>
        <w:t>東京の東</w:t>
      </w:r>
    </w:p>
    <w:p w14:paraId="3E877596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>Phía đông của Tokyo</w:t>
      </w:r>
    </w:p>
    <w:p w14:paraId="6CBFDB74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+ マイはハノイの南です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。</w:t>
      </w:r>
    </w:p>
    <w:p w14:paraId="716D4A9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  <w:t>Mai ở phía nam của Hà Nội.</w:t>
      </w:r>
    </w:p>
    <w:p w14:paraId="704FC44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 w:eastAsia="ja-JP"/>
        </w:rPr>
      </w:pPr>
    </w:p>
    <w:p w14:paraId="1C7D599B">
      <w:pPr>
        <w:pStyle w:val="5"/>
        <w:numPr>
          <w:ilvl w:val="0"/>
          <w:numId w:val="1"/>
        </w:numPr>
        <w:ind w:left="420" w:leftChars="0" w:firstLine="0" w:firstLineChars="0"/>
        <w:rPr>
          <w:rFonts w:hint="default" w:ascii="Times New Roman" w:hAnsi="Times New Roman" w:eastAsia="MS Mincho" w:cs="Times New Roman"/>
          <w:b/>
          <w:bCs/>
          <w:color w:val="00000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i w:val="0"/>
          <w:iCs w:val="0"/>
          <w:sz w:val="28"/>
          <w:szCs w:val="28"/>
          <w:lang w:val="vi-VN" w:eastAsia="ja-JP"/>
        </w:rPr>
        <w:t xml:space="preserve">Cách hỏi thời gian di chuyển </w:t>
      </w:r>
    </w:p>
    <w:p w14:paraId="5AA8A5AC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Cấu trúc: </w:t>
      </w: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>N1 から N2 まで どのくらい ですか。</w:t>
      </w:r>
    </w:p>
    <w:p w14:paraId="1DF742F7">
      <w:pPr>
        <w:pStyle w:val="5"/>
        <w:numPr>
          <w:numId w:val="0"/>
        </w:numPr>
        <w:ind w:left="360" w:leftChars="0"/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   ➞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 N1からN2まで</w:t>
      </w:r>
      <w:r>
        <w:rPr>
          <w:rFonts w:hint="eastAsia" w:ascii="MS Mincho" w:hAnsi="MS Mincho" w:eastAsia="MS Mincho"/>
          <w:color w:val="000000"/>
          <w:sz w:val="28"/>
          <w:szCs w:val="28"/>
          <w:lang w:val="vi-VN"/>
        </w:rPr>
        <w:t>（</w:t>
      </w:r>
      <w:r>
        <w:rPr>
          <w:rFonts w:hint="default" w:ascii="Times New Roman" w:hAnsi="Times New Roman" w:eastAsia="MS Mincho" w:cs="Times New Roman"/>
          <w:color w:val="000000"/>
          <w:sz w:val="28"/>
          <w:szCs w:val="28"/>
          <w:lang w:val="vi-VN"/>
        </w:rPr>
        <w:t>Phương tiện で）</w:t>
      </w: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>〜時／〜分 ぐらいです。</w:t>
      </w:r>
    </w:p>
    <w:p w14:paraId="1E1829CE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color w:val="000000"/>
          <w:sz w:val="28"/>
          <w:szCs w:val="28"/>
          <w:lang w:val="vi-VN" w:eastAsia="ja-JP"/>
        </w:rPr>
        <w:t xml:space="preserve">Ý nghĩa: Từ N1 đến N2 mất khoảng bao lâu? </w:t>
      </w: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 xml:space="preserve"> ➞ → "Từ N1 đến N2, đi bằng [phương tiện], mất khoảng ~." dùng khi muốn hỏi về khoảng cách hoặc thời gian di chuyển giữa hai địa điểm. </w:t>
      </w:r>
    </w:p>
    <w:p w14:paraId="3868D335">
      <w:pPr>
        <w:pStyle w:val="5"/>
        <w:numPr>
          <w:ilvl w:val="0"/>
          <w:numId w:val="2"/>
        </w:numPr>
        <w:rPr>
          <w:rFonts w:hint="default" w:ascii="Times New Roman" w:hAnsi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/>
          <w:color w:val="000000"/>
          <w:sz w:val="28"/>
          <w:szCs w:val="28"/>
          <w:lang w:val="vi-VN"/>
        </w:rPr>
        <w:t>Ví dụ:</w:t>
      </w:r>
    </w:p>
    <w:p w14:paraId="583574F3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/>
          <w:color w:val="000000"/>
          <w:sz w:val="28"/>
          <w:szCs w:val="28"/>
          <w:lang w:val="vi-VN" w:eastAsia="ja-JP"/>
        </w:rPr>
        <w:t>東京から京都までどのくらいですか。</w:t>
      </w:r>
    </w:p>
    <w:p w14:paraId="15CE811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/>
          <w:i/>
          <w:iCs/>
          <w:sz w:val="24"/>
          <w:szCs w:val="24"/>
          <w:lang w:val="vi-VN"/>
        </w:rPr>
      </w:pPr>
      <w:r>
        <w:rPr>
          <w:rFonts w:hint="eastAsia" w:ascii="Times New Roman" w:hAnsi="Times New Roman" w:eastAsia="MS Mincho"/>
          <w:i/>
          <w:iCs/>
          <w:sz w:val="24"/>
          <w:szCs w:val="24"/>
          <w:lang w:eastAsia="ja-JP"/>
        </w:rPr>
        <w:t>　</w:t>
      </w:r>
      <w:r>
        <w:rPr>
          <w:rFonts w:hint="default" w:ascii="Times New Roman" w:hAnsi="Times New Roman" w:eastAsia="SimSun"/>
          <w:i/>
          <w:iCs/>
          <w:sz w:val="24"/>
          <w:szCs w:val="24"/>
        </w:rPr>
        <w:t>Từ Tokyo đến Kyoto</w:t>
      </w:r>
      <w:r>
        <w:rPr>
          <w:rFonts w:hint="default" w:ascii="Times New Roman" w:hAnsi="Times New Roman" w:eastAsia="SimSun"/>
          <w:i/>
          <w:iCs/>
          <w:sz w:val="24"/>
          <w:szCs w:val="24"/>
          <w:lang w:val="vi-VN"/>
        </w:rPr>
        <w:t xml:space="preserve"> khoảng bao lâu? </w:t>
      </w:r>
    </w:p>
    <w:p w14:paraId="3DC03BEB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/>
          <w:sz w:val="28"/>
          <w:szCs w:val="28"/>
          <w:lang w:eastAsia="ja-JP"/>
        </w:rPr>
        <w:t>新幹線で２時間ぐらいです。</w:t>
      </w:r>
    </w:p>
    <w:p w14:paraId="0D8E0A9A">
      <w:pPr>
        <w:pStyle w:val="5"/>
        <w:numPr>
          <w:ilvl w:val="0"/>
          <w:numId w:val="0"/>
        </w:numP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</w:pPr>
      <w:r>
        <w:rPr>
          <w:rFonts w:hint="eastAsia" w:ascii="Times New Roman" w:hAnsi="Times New Roman" w:eastAsia="MS Mincho"/>
          <w:i/>
          <w:iCs/>
          <w:color w:val="000000"/>
          <w:sz w:val="24"/>
          <w:szCs w:val="24"/>
          <w:lang w:val="vi-VN" w:eastAsia="ja-JP"/>
        </w:rPr>
        <w:t>　　　　　</w:t>
      </w: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  <w:t>Từ Tokyo đến Kyoto bằng tàu Shinkansen mất khoảng 2 giờ.</w:t>
      </w:r>
    </w:p>
    <w:p w14:paraId="48962439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i/>
          <w:iCs/>
          <w:color w:val="000000"/>
          <w:sz w:val="24"/>
          <w:szCs w:val="24"/>
          <w:lang w:val="vi-VN"/>
        </w:rPr>
        <w:t xml:space="preserve">+ 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うち から FPT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大学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 まで どのくらいですか。</w:t>
      </w:r>
    </w:p>
    <w:p w14:paraId="76A48516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Từ nhà đến trường đại học FPT mất khoảng bao lâu?</w:t>
      </w:r>
    </w:p>
    <w:p w14:paraId="7C7281BA">
      <w:pPr>
        <w:pStyle w:val="5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➞</w:t>
      </w:r>
      <w:r>
        <w:rPr>
          <w:rFonts w:hint="eastAsia" w:ascii="MS Mincho" w:hAnsi="MS Mincho" w:eastAsia="MS Mincho"/>
          <w:sz w:val="28"/>
          <w:szCs w:val="28"/>
        </w:rPr>
        <w:t>うち から FPT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>大学</w:t>
      </w:r>
      <w:r>
        <w:rPr>
          <w:rFonts w:hint="eastAsia" w:ascii="MS Mincho" w:hAnsi="MS Mincho" w:eastAsia="MS Mincho"/>
          <w:sz w:val="28"/>
          <w:szCs w:val="28"/>
        </w:rPr>
        <w:t>まで バスで １時間です</w:t>
      </w:r>
    </w:p>
    <w:p w14:paraId="05B994C4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Từ nhà đến trường đại học FPT bằng xe buýt hết 1 tiếng.</w:t>
      </w:r>
      <w:bookmarkStart w:id="0" w:name="_GoBack"/>
      <w:bookmarkEnd w:id="0"/>
    </w:p>
    <w:p w14:paraId="2745ACF6">
      <w:pPr>
        <w:pStyle w:val="5"/>
        <w:numPr>
          <w:ilvl w:val="0"/>
          <w:numId w:val="2"/>
        </w:numPr>
        <w:rPr>
          <w:rFonts w:hint="default" w:ascii="Times New Roman" w:hAnsi="Times New Roman" w:eastAsia="MS Mincho" w:cs="Times New Roman"/>
          <w:i/>
          <w:i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/>
        </w:rPr>
        <w:t>Cách nói lượng thời gian</w:t>
      </w:r>
    </w:p>
    <w:tbl>
      <w:tblPr>
        <w:tblW w:w="901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2110"/>
        <w:gridCol w:w="3452"/>
        <w:gridCol w:w="2359"/>
      </w:tblGrid>
      <w:tr w14:paraId="29A42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5034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</w:rPr>
            </w:pP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BBA730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vi-VN" w:eastAsia="zh-CN" w:bidi="ar"/>
              </w:rPr>
              <w:t>Thời gian</w:t>
            </w:r>
          </w:p>
          <w:p w14:paraId="46098D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en-US" w:eastAsia="zh-CN" w:bidi="ar"/>
              </w:rPr>
              <w:t>(時点)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C043BE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vi-VN" w:eastAsia="zh-CN" w:bidi="ar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vi-VN" w:eastAsia="zh-CN" w:bidi="ar"/>
              </w:rPr>
              <w:t xml:space="preserve">Lượng thời gian </w:t>
            </w:r>
          </w:p>
          <w:p w14:paraId="4CAB1E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en-US" w:eastAsia="zh-CN" w:bidi="ar"/>
              </w:rPr>
              <w:t>(時間の量)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3789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b/>
                <w:bCs/>
                <w:lang w:val="vi-VN"/>
              </w:rPr>
            </w:pPr>
            <w:r>
              <w:rPr>
                <w:rStyle w:val="4"/>
                <w:rFonts w:hint="default" w:ascii="Times New Roman" w:hAnsi="Times New Roman" w:eastAsia="MS Mincho" w:cs="Times New Roman"/>
                <w:kern w:val="0"/>
                <w:sz w:val="24"/>
                <w:szCs w:val="24"/>
                <w:lang w:val="vi-VN" w:eastAsia="zh-CN" w:bidi="ar"/>
              </w:rPr>
              <w:t xml:space="preserve">Ý nghĩa </w:t>
            </w:r>
          </w:p>
        </w:tc>
      </w:tr>
      <w:tr w14:paraId="50901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8ED1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Giờ</w:t>
            </w: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7AFD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～時（じ）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CFBF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～時間（じかん）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3497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~ giờ / ~ tiếng</w:t>
            </w:r>
          </w:p>
        </w:tc>
      </w:tr>
      <w:tr w14:paraId="7CE27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E89F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Phút</w:t>
            </w: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6365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～分（ふん）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51BE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～分（間）（ふんかん）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039C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~ phút</w:t>
            </w:r>
          </w:p>
        </w:tc>
      </w:tr>
      <w:tr w14:paraId="4F463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8D3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Ngày</w:t>
            </w: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F1AB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～日（にち）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B240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～日（間）（にちかん）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5B2B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~ ngày</w:t>
            </w:r>
          </w:p>
        </w:tc>
      </w:tr>
      <w:tr w14:paraId="0223B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BBA9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Tuần</w:t>
            </w: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D729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sz w:val="28"/>
                <w:szCs w:val="28"/>
              </w:rPr>
              <w:t>～週（しゅう）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83B5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～週間（しゅうかん）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7E17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~ tuần</w:t>
            </w:r>
          </w:p>
        </w:tc>
      </w:tr>
      <w:tr w14:paraId="78D2B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5CEC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Tháng</w:t>
            </w: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5951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～月（がつ）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9B40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～か月（かげつ）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F3A6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~ tháng</w:t>
            </w:r>
          </w:p>
        </w:tc>
      </w:tr>
      <w:tr w14:paraId="351A4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E5A1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Năm</w:t>
            </w:r>
          </w:p>
        </w:tc>
        <w:tc>
          <w:tcPr>
            <w:tcW w:w="2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B86B0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～年（ねん）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747F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MS Mincho" w:hAnsi="MS Mincho" w:eastAsia="MS Mincho" w:cs="MS Mincho"/>
                <w:sz w:val="28"/>
                <w:szCs w:val="28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～年（間）（ねんかん）</w:t>
            </w:r>
          </w:p>
        </w:tc>
        <w:tc>
          <w:tcPr>
            <w:tcW w:w="2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CF81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MS Mincho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MS Mincho" w:cs="Times New Roman"/>
                <w:kern w:val="0"/>
                <w:sz w:val="28"/>
                <w:szCs w:val="28"/>
                <w:lang w:val="en-US" w:eastAsia="zh-CN" w:bidi="ar"/>
              </w:rPr>
              <w:t>~ năm</w:t>
            </w:r>
          </w:p>
        </w:tc>
      </w:tr>
    </w:tbl>
    <w:p w14:paraId="2AFFD7D9">
      <w:pPr>
        <w:pStyle w:val="5"/>
        <w:numPr>
          <w:ilvl w:val="0"/>
          <w:numId w:val="0"/>
        </w:numPr>
        <w:rPr>
          <w:rFonts w:hint="eastAsia" w:ascii="MS Mincho" w:hAnsi="MS Mincho" w:eastAsia="MS Mincho" w:cs="MS Mincho"/>
          <w:i/>
          <w:iCs/>
          <w:sz w:val="24"/>
          <w:szCs w:val="24"/>
          <w:lang w:val="vi-VN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D970164"/>
    <w:multiLevelType w:val="singleLevel"/>
    <w:tmpl w:val="5D970164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B3AAD"/>
    <w:rsid w:val="04C82D10"/>
    <w:rsid w:val="082779ED"/>
    <w:rsid w:val="0DCC3383"/>
    <w:rsid w:val="363C4E06"/>
    <w:rsid w:val="421B3AAD"/>
    <w:rsid w:val="4C000D6C"/>
    <w:rsid w:val="515A6B83"/>
    <w:rsid w:val="520A1CD4"/>
    <w:rsid w:val="5228770D"/>
    <w:rsid w:val="6C10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2025-07-29T19:21:00Z</dcterms:created>
  <dc:creator>ln891</dc:creator>
  <cp:lastModifiedBy>ln891</cp:lastModifiedBy>
  <dcterms:modified xsi:type="dcterms:W3CDTF">2025-07-30T20:57:17Z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56F46BDE05B34684898E62E28C086F11_11</vt:lpwstr>
  </property>
</Properties>
</file>