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DD8A05">
      <w:pPr>
        <w:rPr>
          <w:rFonts w:hint="default" w:ascii="Times New Roman" w:hAnsi="Times New Roman" w:eastAsia="MS Mincho"/>
          <w:i/>
          <w:iCs/>
          <w:color w:val="000000"/>
          <w:sz w:val="24"/>
          <w:szCs w:val="24"/>
          <w:lang w:val="vi-VN" w:eastAsia="ja-JP"/>
        </w:rPr>
      </w:pPr>
    </w:p>
    <w:p w14:paraId="63692603">
      <w:pPr>
        <w:numPr>
          <w:ilvl w:val="0"/>
          <w:numId w:val="1"/>
        </w:numPr>
        <w:ind w:left="360" w:leftChars="0" w:firstLine="0" w:firstLineChars="0"/>
        <w:rPr>
          <w:rFonts w:hint="default" w:ascii="Times New Roman" w:hAnsi="Times New Roman" w:eastAsia="MS Mincho" w:cs="Times New Roman"/>
          <w:b/>
          <w:bCs/>
          <w:i w:val="0"/>
          <w:iCs w:val="0"/>
          <w:color w:val="000000"/>
          <w:sz w:val="28"/>
          <w:szCs w:val="28"/>
          <w:lang w:val="vi-VN" w:eastAsia="ja-JP"/>
        </w:rPr>
      </w:pPr>
      <w:r>
        <w:rPr>
          <w:rFonts w:hint="default" w:ascii="Times New Roman" w:hAnsi="Times New Roman" w:eastAsia="Helvetica" w:cs="Times New Roman"/>
          <w:b/>
          <w:bCs/>
          <w:i w:val="0"/>
          <w:iCs w:val="0"/>
          <w:caps w:val="0"/>
          <w:color w:val="202020"/>
          <w:spacing w:val="0"/>
          <w:sz w:val="28"/>
          <w:szCs w:val="28"/>
          <w:shd w:val="clear" w:fill="FFFFFF"/>
        </w:rPr>
        <w:t>Câu so sánh dạng nghi vấn.</w:t>
      </w:r>
      <w:r>
        <w:rPr>
          <w:rFonts w:hint="default" w:ascii="Times New Roman" w:hAnsi="Times New Roman" w:eastAsia="Helvetica" w:cs="Times New Roman"/>
          <w:b/>
          <w:bCs/>
          <w:i w:val="0"/>
          <w:iCs w:val="0"/>
          <w:caps w:val="0"/>
          <w:color w:val="202020"/>
          <w:spacing w:val="0"/>
          <w:sz w:val="28"/>
          <w:szCs w:val="28"/>
          <w:shd w:val="clear" w:fill="FFFFFF"/>
          <w:lang w:val="vi-VN"/>
        </w:rPr>
        <w:t xml:space="preserve"> (b12)</w:t>
      </w:r>
    </w:p>
    <w:p w14:paraId="6C76F648">
      <w:pPr>
        <w:pStyle w:val="4"/>
        <w:numPr>
          <w:ilvl w:val="0"/>
          <w:numId w:val="2"/>
        </w:numPr>
        <w:rPr>
          <w:rFonts w:hint="default" w:ascii="Times New Roman" w:hAnsi="Times New Roman" w:eastAsia="MS Mincho"/>
          <w:color w:val="000000"/>
          <w:sz w:val="28"/>
          <w:szCs w:val="28"/>
          <w:lang w:val="vi-VN" w:eastAsia="ja-JP"/>
        </w:rPr>
      </w:pPr>
      <w:r>
        <w:rPr>
          <w:rFonts w:hint="default" w:ascii="Times New Roman" w:hAnsi="Times New Roman" w:eastAsia="MS Mincho"/>
          <w:color w:val="000000"/>
          <w:sz w:val="28"/>
          <w:szCs w:val="28"/>
          <w:lang w:val="vi-VN" w:eastAsia="ja-JP"/>
        </w:rPr>
        <w:t xml:space="preserve">Cấu trúc: </w:t>
      </w:r>
      <w:r>
        <w:rPr>
          <w:rFonts w:hint="eastAsia" w:ascii="MS Mincho" w:hAnsi="MS Mincho" w:eastAsia="MS Mincho"/>
          <w:color w:val="000000"/>
          <w:sz w:val="28"/>
          <w:szCs w:val="28"/>
          <w:lang w:val="vi-VN" w:eastAsia="ja-JP"/>
        </w:rPr>
        <w:t>N1</w:t>
      </w:r>
      <w:r>
        <w:rPr>
          <w:rFonts w:hint="eastAsia" w:ascii="MS Mincho" w:hAnsi="MS Mincho" w:eastAsia="MS Mincho"/>
          <w:color w:val="FF0000"/>
          <w:sz w:val="28"/>
          <w:szCs w:val="28"/>
          <w:lang w:val="vi-VN" w:eastAsia="ja-JP"/>
        </w:rPr>
        <w:t>と</w:t>
      </w:r>
      <w:r>
        <w:rPr>
          <w:rFonts w:hint="eastAsia" w:ascii="MS Mincho" w:hAnsi="MS Mincho" w:eastAsia="MS Mincho"/>
          <w:color w:val="000000"/>
          <w:sz w:val="28"/>
          <w:szCs w:val="28"/>
          <w:lang w:val="vi-VN" w:eastAsia="ja-JP"/>
        </w:rPr>
        <w:t xml:space="preserve"> N2</w:t>
      </w:r>
      <w:r>
        <w:rPr>
          <w:rFonts w:hint="eastAsia" w:ascii="MS Mincho" w:hAnsi="MS Mincho" w:eastAsia="MS Mincho"/>
          <w:color w:val="FF0000"/>
          <w:sz w:val="28"/>
          <w:szCs w:val="28"/>
          <w:lang w:val="vi-VN" w:eastAsia="ja-JP"/>
        </w:rPr>
        <w:t>と</w:t>
      </w:r>
      <w:r>
        <w:rPr>
          <w:rFonts w:hint="eastAsia" w:ascii="MS Mincho" w:hAnsi="MS Mincho" w:eastAsia="MS Mincho"/>
          <w:color w:val="000000"/>
          <w:sz w:val="28"/>
          <w:szCs w:val="28"/>
          <w:lang w:val="vi-VN" w:eastAsia="ja-JP"/>
        </w:rPr>
        <w:t>　</w:t>
      </w:r>
      <w:r>
        <w:rPr>
          <w:rFonts w:hint="eastAsia" w:ascii="MS Mincho" w:hAnsi="MS Mincho" w:eastAsia="MS Mincho"/>
          <w:color w:val="FF0000"/>
          <w:sz w:val="28"/>
          <w:szCs w:val="28"/>
          <w:lang w:val="vi-VN" w:eastAsia="ja-JP"/>
        </w:rPr>
        <w:t>どちら</w:t>
      </w:r>
      <w:r>
        <w:rPr>
          <w:rFonts w:hint="default" w:ascii="MS Mincho" w:hAnsi="MS Mincho" w:eastAsia="MS Mincho"/>
          <w:color w:val="000000"/>
          <w:sz w:val="28"/>
          <w:szCs w:val="28"/>
          <w:lang w:val="vi-VN" w:eastAsia="ja-JP"/>
        </w:rPr>
        <w:t xml:space="preserve"> </w:t>
      </w:r>
      <w:r>
        <w:rPr>
          <w:rFonts w:hint="eastAsia" w:ascii="MS Mincho" w:hAnsi="MS Mincho" w:eastAsia="MS Mincho"/>
          <w:color w:val="000000"/>
          <w:sz w:val="28"/>
          <w:szCs w:val="28"/>
          <w:lang w:val="vi-VN" w:eastAsia="ja-JP"/>
        </w:rPr>
        <w:t>が～ Aｄj ですか</w:t>
      </w:r>
    </w:p>
    <w:p w14:paraId="4B256DE7">
      <w:pPr>
        <w:pStyle w:val="4"/>
        <w:numPr>
          <w:numId w:val="0"/>
        </w:numPr>
        <w:ind w:left="360" w:leftChars="0" w:firstLine="1260" w:firstLineChars="450"/>
        <w:rPr>
          <w:rFonts w:hint="default" w:ascii="Times New Roman" w:hAnsi="Times New Roman" w:eastAsia="MS Mincho"/>
          <w:color w:val="000000"/>
          <w:sz w:val="28"/>
          <w:szCs w:val="28"/>
          <w:lang w:val="vi-VN" w:eastAsia="ja-JP"/>
        </w:rPr>
      </w:pPr>
      <w:r>
        <w:rPr>
          <w:rFonts w:hint="eastAsia" w:ascii="MS Mincho" w:hAnsi="MS Mincho" w:eastAsia="MS Mincho" w:cs="MS Mincho"/>
          <w:sz w:val="28"/>
          <w:szCs w:val="28"/>
        </w:rPr>
        <w:t>➞</w:t>
      </w:r>
      <w:r>
        <w:rPr>
          <w:rFonts w:hint="eastAsia" w:ascii="MS Mincho" w:hAnsi="MS Mincho" w:eastAsia="MS Mincho" w:cs="MS Mincho"/>
          <w:color w:val="000000"/>
          <w:sz w:val="28"/>
          <w:szCs w:val="28"/>
          <w:lang w:val="vi-VN" w:eastAsia="ja-JP"/>
        </w:rPr>
        <w:t xml:space="preserve">N1/N2 </w:t>
      </w:r>
      <w:r>
        <w:rPr>
          <w:rFonts w:hint="default" w:ascii="Times New Roman" w:hAnsi="Times New Roman" w:eastAsia="MS Mincho"/>
          <w:color w:val="FF0000"/>
          <w:sz w:val="28"/>
          <w:szCs w:val="28"/>
          <w:lang w:val="vi-VN" w:eastAsia="ja-JP"/>
        </w:rPr>
        <w:t>のほう が</w:t>
      </w:r>
      <w:r>
        <w:rPr>
          <w:rFonts w:hint="default" w:ascii="Times New Roman" w:hAnsi="Times New Roman" w:eastAsia="MS Mincho"/>
          <w:color w:val="000000"/>
          <w:sz w:val="28"/>
          <w:szCs w:val="28"/>
          <w:lang w:val="vi-VN" w:eastAsia="ja-JP"/>
        </w:rPr>
        <w:t xml:space="preserve"> ～ </w:t>
      </w:r>
      <w:r>
        <w:rPr>
          <w:rFonts w:hint="eastAsia" w:ascii="MS Mincho" w:hAnsi="MS Mincho" w:eastAsia="MS Mincho"/>
          <w:color w:val="000000"/>
          <w:sz w:val="28"/>
          <w:szCs w:val="28"/>
          <w:lang w:val="vi-VN" w:eastAsia="ja-JP"/>
        </w:rPr>
        <w:t>Aｄj です</w:t>
      </w:r>
    </w:p>
    <w:p w14:paraId="65129F11">
      <w:pPr>
        <w:pStyle w:val="4"/>
        <w:numPr>
          <w:ilvl w:val="0"/>
          <w:numId w:val="2"/>
        </w:numPr>
        <w:rPr>
          <w:rFonts w:hint="default" w:ascii="Times New Roman" w:hAnsi="Times New Roman" w:eastAsia="MS Mincho"/>
          <w:color w:val="000000"/>
          <w:sz w:val="28"/>
          <w:szCs w:val="28"/>
          <w:lang w:val="vi-VN" w:eastAsia="ja-JP"/>
        </w:rPr>
      </w:pPr>
      <w:r>
        <w:rPr>
          <w:rFonts w:hint="default" w:ascii="Times New Roman" w:hAnsi="Times New Roman" w:eastAsia="MS Mincho"/>
          <w:color w:val="000000"/>
          <w:sz w:val="28"/>
          <w:szCs w:val="28"/>
          <w:lang w:val="vi-VN" w:eastAsia="ja-JP"/>
        </w:rPr>
        <w:t xml:space="preserve">Ý nghĩa: Được dùng khi người nói muốn đề nghị người nghe chọn giữa hai lựa chọn (N1 và N2) mà người nói vừa đưa ra, cái nào ( người nào, con vật , thời điểm nào,...) có tính chất của “ tính từ” nhiều hơn. Từ để hỏi được sử dụng trong câu hỏi dạng này luôn là どちら, bất kể N1 và N2 là đồ vật, cọn vật hay con người,... “N1 và N2 cái nào ~ hơn? </w:t>
      </w:r>
      <w:r>
        <w:rPr>
          <w:rFonts w:hint="eastAsia" w:ascii="MS Mincho" w:hAnsi="MS Mincho" w:eastAsia="MS Mincho" w:cs="MS Mincho"/>
          <w:sz w:val="28"/>
          <w:szCs w:val="28"/>
        </w:rPr>
        <w:t>➞</w:t>
      </w:r>
      <w:r>
        <w:rPr>
          <w:rFonts w:hint="default" w:ascii="MS Mincho" w:hAnsi="MS Mincho" w:eastAsia="MS Mincho" w:cs="MS Mincho"/>
          <w:sz w:val="28"/>
          <w:szCs w:val="28"/>
          <w:lang w:val="vi-VN"/>
        </w:rPr>
        <w:t xml:space="preserve"> </w:t>
      </w:r>
      <w:r>
        <w:rPr>
          <w:rFonts w:hint="default" w:ascii="Times New Roman" w:hAnsi="Times New Roman" w:eastAsia="MS Mincho"/>
          <w:color w:val="000000"/>
          <w:sz w:val="28"/>
          <w:szCs w:val="28"/>
          <w:lang w:val="vi-VN" w:eastAsia="ja-JP"/>
        </w:rPr>
        <w:t>…N1 ( N2) ~ hơn.”</w:t>
      </w:r>
    </w:p>
    <w:p w14:paraId="43965A4F">
      <w:pPr>
        <w:pStyle w:val="4"/>
        <w:numPr>
          <w:ilvl w:val="0"/>
          <w:numId w:val="2"/>
        </w:numPr>
        <w:rPr>
          <w:rFonts w:hint="default"/>
          <w:sz w:val="28"/>
          <w:szCs w:val="28"/>
        </w:rPr>
      </w:pPr>
      <w:r>
        <w:rPr>
          <w:rFonts w:hint="default" w:ascii="Times New Roman" w:hAnsi="Times New Roman" w:eastAsia="MS Mincho"/>
          <w:color w:val="000000"/>
          <w:sz w:val="28"/>
          <w:szCs w:val="28"/>
          <w:lang w:val="vi-VN" w:eastAsia="ja-JP"/>
        </w:rPr>
        <w:t xml:space="preserve">Ví dụ: </w:t>
      </w:r>
    </w:p>
    <w:p w14:paraId="47EB51B7">
      <w:pPr>
        <w:pStyle w:val="4"/>
        <w:numPr>
          <w:ilvl w:val="0"/>
          <w:numId w:val="0"/>
        </w:numPr>
        <w:ind w:left="360" w:leftChars="0" w:firstLine="716" w:firstLineChars="0"/>
        <w:rPr>
          <w:rFonts w:hint="eastAsia" w:ascii="Times New Roman" w:hAnsi="Times New Roman" w:eastAsia="MS Mincho"/>
          <w:color w:val="000000"/>
          <w:sz w:val="28"/>
          <w:szCs w:val="28"/>
          <w:lang w:val="vi-VN" w:eastAsia="ja-JP"/>
        </w:rPr>
      </w:pPr>
      <w:r>
        <w:rPr>
          <w:rFonts w:hint="default" w:ascii="Times New Roman" w:hAnsi="Times New Roman" w:eastAsia="MS Mincho"/>
          <w:color w:val="000000"/>
          <w:sz w:val="28"/>
          <w:szCs w:val="28"/>
          <w:lang w:val="vi-VN" w:eastAsia="ja-JP"/>
        </w:rPr>
        <w:t xml:space="preserve">+ </w:t>
      </w:r>
      <w:r>
        <w:rPr>
          <w:rFonts w:hint="eastAsia" w:ascii="Times New Roman" w:hAnsi="Times New Roman" w:eastAsia="MS Mincho"/>
          <w:color w:val="000000"/>
          <w:sz w:val="28"/>
          <w:szCs w:val="28"/>
          <w:lang w:val="vi-VN" w:eastAsia="ja-JP"/>
        </w:rPr>
        <w:t>あなたは赤と青どちらが好きですか？</w:t>
      </w:r>
    </w:p>
    <w:p w14:paraId="094239DA">
      <w:pPr>
        <w:pStyle w:val="4"/>
        <w:numPr>
          <w:ilvl w:val="0"/>
          <w:numId w:val="0"/>
        </w:numPr>
        <w:ind w:left="360" w:leftChars="0" w:firstLine="716" w:firstLineChars="0"/>
        <w:rPr>
          <w:rFonts w:hint="default" w:ascii="Times New Roman" w:hAnsi="Times New Roman" w:eastAsia="MS Mincho"/>
          <w:i/>
          <w:iCs/>
          <w:color w:val="000000"/>
          <w:sz w:val="24"/>
          <w:szCs w:val="24"/>
          <w:lang w:val="vi-VN" w:eastAsia="ja-JP"/>
        </w:rPr>
      </w:pPr>
      <w:r>
        <w:rPr>
          <w:rFonts w:hint="default" w:ascii="Times New Roman" w:hAnsi="Times New Roman" w:eastAsia="MS Mincho"/>
          <w:i/>
          <w:iCs/>
          <w:color w:val="000000"/>
          <w:sz w:val="24"/>
          <w:szCs w:val="24"/>
          <w:lang w:val="vi-VN" w:eastAsia="ja-JP"/>
        </w:rPr>
        <w:t>Màu đỏ và màu xanh thì bạn thích màu nào hơn?</w:t>
      </w:r>
    </w:p>
    <w:p w14:paraId="1C86C545">
      <w:pPr>
        <w:pStyle w:val="4"/>
        <w:numPr>
          <w:ilvl w:val="0"/>
          <w:numId w:val="0"/>
        </w:numPr>
        <w:ind w:left="360" w:leftChars="0" w:firstLine="716" w:firstLineChars="0"/>
        <w:rPr>
          <w:rFonts w:hint="eastAsia" w:ascii="Times New Roman" w:hAnsi="Times New Roman" w:eastAsia="MS Mincho"/>
          <w:i/>
          <w:iCs/>
          <w:color w:val="000000"/>
          <w:sz w:val="24"/>
          <w:szCs w:val="24"/>
          <w:lang w:val="vi-VN" w:eastAsia="ja-JP"/>
        </w:rPr>
      </w:pPr>
      <w:r>
        <w:rPr>
          <w:rFonts w:hint="eastAsia" w:ascii="MS Mincho" w:hAnsi="MS Mincho" w:eastAsia="MS Mincho" w:cs="MS Mincho"/>
          <w:sz w:val="28"/>
          <w:szCs w:val="28"/>
        </w:rPr>
        <w:t>➞</w:t>
      </w:r>
      <w:r>
        <w:rPr>
          <w:rFonts w:hint="eastAsia" w:ascii="MS Mincho" w:hAnsi="MS Mincho" w:eastAsia="MS Mincho" w:cs="MS Mincho"/>
          <w:sz w:val="28"/>
          <w:szCs w:val="28"/>
          <w:lang w:eastAsia="ja-JP"/>
        </w:rPr>
        <w:t>青のほうがすきで。</w:t>
      </w:r>
    </w:p>
    <w:p w14:paraId="1A9B36C4">
      <w:pPr>
        <w:pStyle w:val="4"/>
        <w:numPr>
          <w:ilvl w:val="0"/>
          <w:numId w:val="0"/>
        </w:numPr>
        <w:ind w:left="360" w:leftChars="0" w:firstLine="716" w:firstLineChars="0"/>
        <w:rPr>
          <w:rFonts w:hint="eastAsia" w:ascii="Times New Roman" w:hAnsi="Times New Roman" w:eastAsia="MS Mincho"/>
          <w:color w:val="000000"/>
          <w:sz w:val="28"/>
          <w:szCs w:val="28"/>
          <w:lang w:val="vi-VN" w:eastAsia="ja-JP"/>
        </w:rPr>
      </w:pPr>
      <w:r>
        <w:rPr>
          <w:rFonts w:hint="default" w:ascii="Times New Roman" w:hAnsi="Times New Roman" w:eastAsia="MS Mincho"/>
          <w:color w:val="000000"/>
          <w:sz w:val="28"/>
          <w:szCs w:val="28"/>
          <w:lang w:val="vi-VN" w:eastAsia="ja-JP"/>
        </w:rPr>
        <w:t xml:space="preserve">+ </w:t>
      </w:r>
      <w:r>
        <w:rPr>
          <w:rFonts w:hint="eastAsia" w:ascii="Times New Roman" w:hAnsi="Times New Roman" w:eastAsia="MS Mincho"/>
          <w:color w:val="000000"/>
          <w:sz w:val="28"/>
          <w:szCs w:val="28"/>
          <w:lang w:val="vi-VN" w:eastAsia="ja-JP"/>
        </w:rPr>
        <w:t>サッカーと野球とどちらが上手ですか？</w:t>
      </w:r>
    </w:p>
    <w:p w14:paraId="5E38B927">
      <w:pPr>
        <w:ind w:firstLine="1080" w:firstLineChars="450"/>
        <w:rPr>
          <w:rFonts w:hint="default" w:ascii="Times New Roman" w:hAnsi="Times New Roman" w:eastAsia="MS Mincho"/>
          <w:i/>
          <w:iCs/>
          <w:color w:val="000000"/>
          <w:sz w:val="24"/>
          <w:szCs w:val="24"/>
          <w:lang w:val="vi-VN" w:eastAsia="ja-JP"/>
        </w:rPr>
      </w:pPr>
      <w:r>
        <w:rPr>
          <w:rFonts w:hint="default" w:ascii="Times New Roman" w:hAnsi="Times New Roman" w:eastAsia="MS Mincho"/>
          <w:i/>
          <w:iCs/>
          <w:color w:val="000000"/>
          <w:sz w:val="24"/>
          <w:szCs w:val="24"/>
          <w:lang w:val="vi-VN" w:eastAsia="ja-JP"/>
        </w:rPr>
        <w:t>Bóng đá và bóng chày thì bạn giỏi môn nào hơn?</w:t>
      </w:r>
    </w:p>
    <w:p w14:paraId="1C6A7F16">
      <w:pPr>
        <w:rPr>
          <w:rFonts w:hint="eastAsia" w:ascii="MS Mincho" w:hAnsi="MS Mincho" w:eastAsia="MS Mincho" w:cs="MS Mincho"/>
          <w:sz w:val="28"/>
          <w:szCs w:val="28"/>
          <w:lang w:eastAsia="ja-JP"/>
        </w:rPr>
      </w:pPr>
      <w:r>
        <w:rPr>
          <w:rFonts w:hint="eastAsia" w:ascii="MS Mincho" w:hAnsi="MS Mincho" w:eastAsia="MS Mincho" w:cs="MS Mincho"/>
          <w:sz w:val="28"/>
          <w:szCs w:val="28"/>
          <w:lang w:eastAsia="ja-JP"/>
        </w:rPr>
        <w:t>　　　　</w:t>
      </w:r>
      <w:r>
        <w:rPr>
          <w:rFonts w:hint="eastAsia" w:ascii="MS Mincho" w:hAnsi="MS Mincho" w:eastAsia="MS Mincho" w:cs="MS Mincho"/>
          <w:sz w:val="28"/>
          <w:szCs w:val="28"/>
        </w:rPr>
        <w:t>➞</w:t>
      </w:r>
      <w:r>
        <w:rPr>
          <w:rFonts w:hint="eastAsia" w:ascii="Times New Roman" w:hAnsi="Times New Roman" w:eastAsia="MS Mincho"/>
          <w:color w:val="000000"/>
          <w:sz w:val="28"/>
          <w:szCs w:val="28"/>
          <w:lang w:val="vi-VN" w:eastAsia="ja-JP"/>
        </w:rPr>
        <w:t>サッカ</w:t>
      </w:r>
      <w:r>
        <w:rPr>
          <w:rFonts w:hint="eastAsia" w:ascii="MS Mincho" w:hAnsi="MS Mincho" w:eastAsia="MS Mincho" w:cs="MS Mincho"/>
          <w:sz w:val="28"/>
          <w:szCs w:val="28"/>
          <w:lang w:eastAsia="ja-JP"/>
        </w:rPr>
        <w:t>のほうが上手です。</w:t>
      </w:r>
    </w:p>
    <w:p w14:paraId="123E1346">
      <w:pPr>
        <w:rPr>
          <w:rFonts w:hint="default" w:ascii="Times New Roman" w:hAnsi="Times New Roman" w:eastAsia="MS Mincho"/>
          <w:i/>
          <w:iCs/>
          <w:color w:val="000000"/>
          <w:sz w:val="24"/>
          <w:szCs w:val="24"/>
          <w:lang w:val="vi-VN" w:eastAsia="ja-JP"/>
        </w:rPr>
      </w:pPr>
      <w:r>
        <w:rPr>
          <w:rFonts w:hint="default" w:ascii="MS Mincho" w:hAnsi="MS Mincho" w:eastAsia="MS Mincho" w:cs="MS Mincho"/>
          <w:sz w:val="28"/>
          <w:szCs w:val="28"/>
          <w:lang w:val="vi-VN" w:eastAsia="ja-JP"/>
        </w:rPr>
        <w:tab/>
      </w:r>
      <w:r>
        <w:rPr>
          <w:rFonts w:hint="default" w:ascii="Times New Roman" w:hAnsi="Times New Roman" w:eastAsia="MS Mincho" w:cs="Times New Roman"/>
          <w:i/>
          <w:iCs/>
          <w:sz w:val="24"/>
          <w:szCs w:val="24"/>
          <w:lang w:val="vi-VN" w:eastAsia="ja-JP"/>
        </w:rPr>
        <w:t xml:space="preserve">     Tôi giỏi bóng đá hơn. </w:t>
      </w:r>
    </w:p>
    <w:p w14:paraId="5B1F5732">
      <w:pPr>
        <w:ind w:firstLine="1080" w:firstLineChars="450"/>
        <w:rPr>
          <w:rFonts w:hint="default" w:ascii="Times New Roman" w:hAnsi="Times New Roman" w:eastAsia="MS Mincho"/>
          <w:i/>
          <w:iCs/>
          <w:color w:val="000000"/>
          <w:sz w:val="24"/>
          <w:szCs w:val="24"/>
          <w:lang w:val="vi-VN" w:eastAsia="ja-JP"/>
        </w:rPr>
      </w:pPr>
    </w:p>
    <w:p w14:paraId="6617ADBE">
      <w:pPr>
        <w:numPr>
          <w:ilvl w:val="0"/>
          <w:numId w:val="1"/>
        </w:numPr>
        <w:ind w:left="360" w:leftChars="0" w:firstLine="0" w:firstLineChars="0"/>
        <w:rPr>
          <w:rFonts w:hint="default" w:ascii="Times New Roman" w:hAnsi="Times New Roman" w:eastAsia="MS Mincho"/>
          <w:b/>
          <w:bCs/>
          <w:i w:val="0"/>
          <w:iCs w:val="0"/>
          <w:color w:val="000000"/>
          <w:sz w:val="28"/>
          <w:szCs w:val="28"/>
          <w:lang w:val="vi-VN" w:eastAsia="ja-JP"/>
        </w:rPr>
      </w:pPr>
      <w:r>
        <w:rPr>
          <w:rFonts w:hint="default" w:ascii="Times New Roman" w:hAnsi="Times New Roman" w:eastAsia="MS Mincho"/>
          <w:b/>
          <w:bCs/>
          <w:i w:val="0"/>
          <w:iCs w:val="0"/>
          <w:color w:val="000000"/>
          <w:sz w:val="28"/>
          <w:szCs w:val="28"/>
          <w:lang w:val="vi-VN" w:eastAsia="ja-JP"/>
        </w:rPr>
        <w:t>Mẫu câu so sánh hơn</w:t>
      </w:r>
    </w:p>
    <w:p w14:paraId="6415840B">
      <w:pPr>
        <w:pStyle w:val="4"/>
        <w:numPr>
          <w:ilvl w:val="0"/>
          <w:numId w:val="2"/>
        </w:numPr>
        <w:rPr>
          <w:rFonts w:hint="default" w:ascii="Times New Roman" w:hAnsi="Times New Roman" w:eastAsia="MS Mincho"/>
          <w:color w:val="000000"/>
          <w:sz w:val="28"/>
          <w:szCs w:val="28"/>
          <w:lang w:val="vi-VN" w:eastAsia="ja-JP"/>
        </w:rPr>
      </w:pPr>
      <w:r>
        <w:rPr>
          <w:rFonts w:hint="default" w:ascii="Times New Roman" w:hAnsi="Times New Roman" w:eastAsia="MS Mincho"/>
          <w:color w:val="000000"/>
          <w:sz w:val="28"/>
          <w:szCs w:val="28"/>
          <w:lang w:val="vi-VN" w:eastAsia="ja-JP"/>
        </w:rPr>
        <w:t xml:space="preserve">Cấu trúc: </w:t>
      </w:r>
      <w:r>
        <w:rPr>
          <w:rFonts w:hint="eastAsia" w:ascii="MS Mincho" w:hAnsi="MS Mincho" w:eastAsia="MS Mincho"/>
          <w:color w:val="000000"/>
          <w:sz w:val="28"/>
          <w:szCs w:val="28"/>
          <w:lang w:val="vi-VN" w:eastAsia="ja-JP"/>
        </w:rPr>
        <w:t>N1</w:t>
      </w:r>
      <w:r>
        <w:rPr>
          <w:rFonts w:hint="eastAsia" w:ascii="MS Mincho" w:hAnsi="MS Mincho" w:eastAsia="MS Mincho"/>
          <w:color w:val="FF0000"/>
          <w:sz w:val="28"/>
          <w:szCs w:val="28"/>
          <w:lang w:val="vi-VN" w:eastAsia="ja-JP"/>
        </w:rPr>
        <w:t>は</w:t>
      </w:r>
      <w:r>
        <w:rPr>
          <w:rFonts w:hint="eastAsia" w:ascii="MS Mincho" w:hAnsi="MS Mincho" w:eastAsia="MS Mincho"/>
          <w:color w:val="000000"/>
          <w:sz w:val="28"/>
          <w:szCs w:val="28"/>
          <w:lang w:val="vi-VN" w:eastAsia="ja-JP"/>
        </w:rPr>
        <w:t>　N2</w:t>
      </w:r>
      <w:r>
        <w:rPr>
          <w:rFonts w:hint="eastAsia" w:ascii="MS Mincho" w:hAnsi="MS Mincho" w:eastAsia="MS Mincho"/>
          <w:color w:val="FF0000"/>
          <w:sz w:val="28"/>
          <w:szCs w:val="28"/>
          <w:lang w:val="vi-VN" w:eastAsia="ja-JP"/>
        </w:rPr>
        <w:t>より</w:t>
      </w:r>
      <w:r>
        <w:rPr>
          <w:rFonts w:hint="eastAsia" w:ascii="MS Mincho" w:hAnsi="MS Mincho" w:eastAsia="MS Mincho"/>
          <w:color w:val="000000"/>
          <w:sz w:val="28"/>
          <w:szCs w:val="28"/>
          <w:lang w:val="vi-VN" w:eastAsia="ja-JP"/>
        </w:rPr>
        <w:t>　A</w:t>
      </w:r>
      <w:r>
        <w:rPr>
          <w:rFonts w:hint="default" w:ascii="MS Mincho" w:hAnsi="MS Mincho" w:eastAsia="MS Mincho"/>
          <w:color w:val="000000"/>
          <w:sz w:val="28"/>
          <w:szCs w:val="28"/>
          <w:lang w:val="vi-VN" w:eastAsia="ja-JP"/>
        </w:rPr>
        <w:t xml:space="preserve">dj </w:t>
      </w:r>
      <w:r>
        <w:rPr>
          <w:rFonts w:hint="eastAsia" w:ascii="MS Mincho" w:hAnsi="MS Mincho" w:eastAsia="MS Mincho"/>
          <w:color w:val="000000"/>
          <w:sz w:val="28"/>
          <w:szCs w:val="28"/>
          <w:lang w:val="vi-VN" w:eastAsia="ja-JP"/>
        </w:rPr>
        <w:t>です。</w:t>
      </w:r>
    </w:p>
    <w:p w14:paraId="72CE4E80">
      <w:pPr>
        <w:pStyle w:val="4"/>
        <w:numPr>
          <w:ilvl w:val="0"/>
          <w:numId w:val="2"/>
        </w:numPr>
        <w:rPr>
          <w:rFonts w:hint="default" w:ascii="Times New Roman" w:hAnsi="Times New Roman" w:eastAsia="MS Mincho"/>
          <w:color w:val="000000"/>
          <w:sz w:val="28"/>
          <w:szCs w:val="28"/>
          <w:lang w:val="vi-VN" w:eastAsia="ja-JP"/>
        </w:rPr>
      </w:pPr>
      <w:r>
        <w:rPr>
          <w:rFonts w:hint="default" w:ascii="Times New Roman" w:hAnsi="Times New Roman" w:eastAsia="MS Mincho"/>
          <w:color w:val="000000"/>
          <w:sz w:val="28"/>
          <w:szCs w:val="28"/>
          <w:lang w:val="vi-VN" w:eastAsia="ja-JP"/>
        </w:rPr>
        <w:t>Ý nghĩa:  cấu trúc so sánh hơn dùng khi muốn nói N1 có tính chất hoặc trạng thái được biểu thị bằng tính từ nhiều hơn so với N2. Trong sự so sánh này, N2 là vật được đưa ra làm chuẩn mực để so sánh với N1. “N1 thì ~ hơn N2”</w:t>
      </w:r>
    </w:p>
    <w:p w14:paraId="628931E9">
      <w:pPr>
        <w:pStyle w:val="4"/>
        <w:numPr>
          <w:ilvl w:val="0"/>
          <w:numId w:val="2"/>
        </w:numPr>
        <w:rPr>
          <w:rFonts w:hint="default" w:ascii="Times New Roman" w:hAnsi="Times New Roman" w:eastAsia="MS Mincho"/>
          <w:color w:val="000000"/>
          <w:sz w:val="28"/>
          <w:szCs w:val="28"/>
          <w:lang w:val="vi-VN" w:eastAsia="ja-JP"/>
        </w:rPr>
      </w:pPr>
      <w:r>
        <w:rPr>
          <w:rFonts w:hint="default" w:ascii="Times New Roman" w:hAnsi="Times New Roman" w:eastAsia="MS Mincho"/>
          <w:color w:val="000000"/>
          <w:sz w:val="28"/>
          <w:szCs w:val="28"/>
          <w:lang w:val="vi-VN" w:eastAsia="ja-JP"/>
        </w:rPr>
        <w:t>Không sử dụng tính từ ở dạng phủ định. Thay vì sử dụng phủ định thì nên dùng những từ đối nghĩa.</w:t>
      </w:r>
    </w:p>
    <w:p w14:paraId="43833E47">
      <w:pPr>
        <w:pStyle w:val="4"/>
        <w:numPr>
          <w:ilvl w:val="0"/>
          <w:numId w:val="2"/>
        </w:numPr>
        <w:rPr>
          <w:rFonts w:hint="default"/>
          <w:sz w:val="28"/>
          <w:szCs w:val="28"/>
        </w:rPr>
      </w:pPr>
      <w:r>
        <w:rPr>
          <w:rFonts w:hint="default" w:ascii="Times New Roman" w:hAnsi="Times New Roman" w:eastAsia="MS Mincho"/>
          <w:color w:val="000000"/>
          <w:sz w:val="28"/>
          <w:szCs w:val="28"/>
          <w:lang w:val="vi-VN" w:eastAsia="ja-JP"/>
        </w:rPr>
        <w:t xml:space="preserve">Ví dụ: </w:t>
      </w:r>
    </w:p>
    <w:p w14:paraId="59F16DD7">
      <w:pPr>
        <w:pStyle w:val="4"/>
        <w:numPr>
          <w:ilvl w:val="0"/>
          <w:numId w:val="0"/>
        </w:numPr>
        <w:ind w:left="360" w:leftChars="0" w:firstLine="716" w:firstLineChars="0"/>
        <w:rPr>
          <w:rFonts w:hint="eastAsia" w:ascii="Times New Roman" w:hAnsi="Times New Roman" w:eastAsia="MS Mincho"/>
          <w:color w:val="000000"/>
          <w:sz w:val="28"/>
          <w:szCs w:val="28"/>
          <w:lang w:val="vi-VN" w:eastAsia="ja-JP"/>
        </w:rPr>
      </w:pPr>
      <w:r>
        <w:rPr>
          <w:rFonts w:hint="default" w:ascii="Times New Roman" w:hAnsi="Times New Roman" w:eastAsia="MS Mincho"/>
          <w:color w:val="000000"/>
          <w:sz w:val="28"/>
          <w:szCs w:val="28"/>
          <w:lang w:val="vi-VN" w:eastAsia="ja-JP"/>
        </w:rPr>
        <w:t xml:space="preserve">+ </w:t>
      </w:r>
      <w:r>
        <w:rPr>
          <w:rFonts w:hint="eastAsia" w:ascii="Times New Roman" w:hAnsi="Times New Roman" w:eastAsia="MS Mincho"/>
          <w:color w:val="000000"/>
          <w:sz w:val="28"/>
          <w:szCs w:val="28"/>
          <w:lang w:val="vi-VN" w:eastAsia="ja-JP"/>
        </w:rPr>
        <w:t>日本のイチゴはベトナムのイチゴより高いです。</w:t>
      </w:r>
    </w:p>
    <w:p w14:paraId="5EA53BAF">
      <w:pPr>
        <w:pStyle w:val="4"/>
        <w:numPr>
          <w:ilvl w:val="0"/>
          <w:numId w:val="0"/>
        </w:numPr>
        <w:ind w:left="360" w:leftChars="0" w:firstLine="716" w:firstLineChars="0"/>
        <w:rPr>
          <w:rFonts w:hint="default" w:ascii="Times New Roman" w:hAnsi="Times New Roman" w:eastAsia="MS Mincho"/>
          <w:i/>
          <w:iCs/>
          <w:color w:val="000000"/>
          <w:sz w:val="24"/>
          <w:szCs w:val="24"/>
          <w:lang w:val="vi-VN" w:eastAsia="ja-JP"/>
        </w:rPr>
      </w:pPr>
      <w:r>
        <w:rPr>
          <w:rFonts w:hint="default" w:ascii="Times New Roman" w:hAnsi="Times New Roman" w:eastAsia="MS Mincho"/>
          <w:i/>
          <w:iCs/>
          <w:color w:val="000000"/>
          <w:sz w:val="24"/>
          <w:szCs w:val="24"/>
          <w:lang w:val="vi-VN" w:eastAsia="ja-JP"/>
        </w:rPr>
        <w:t>Dâu ở Nhật thì đắt hơn dâu ở Việt Nam.</w:t>
      </w:r>
    </w:p>
    <w:p w14:paraId="2A1423EE">
      <w:pPr>
        <w:pStyle w:val="4"/>
        <w:numPr>
          <w:ilvl w:val="0"/>
          <w:numId w:val="0"/>
        </w:numPr>
        <w:ind w:left="360" w:leftChars="0" w:firstLine="716" w:firstLineChars="0"/>
        <w:rPr>
          <w:rFonts w:hint="eastAsia" w:ascii="Times New Roman" w:hAnsi="Times New Roman" w:eastAsia="MS Mincho"/>
          <w:color w:val="000000"/>
          <w:sz w:val="28"/>
          <w:szCs w:val="28"/>
          <w:lang w:val="vi-VN" w:eastAsia="ja-JP"/>
        </w:rPr>
      </w:pPr>
      <w:r>
        <w:rPr>
          <w:rFonts w:hint="default" w:ascii="Times New Roman" w:hAnsi="Times New Roman" w:eastAsia="MS Mincho"/>
          <w:color w:val="000000"/>
          <w:sz w:val="28"/>
          <w:szCs w:val="28"/>
          <w:lang w:val="vi-VN" w:eastAsia="ja-JP"/>
        </w:rPr>
        <w:t xml:space="preserve">+ </w:t>
      </w:r>
      <w:r>
        <w:rPr>
          <w:rFonts w:hint="eastAsia" w:ascii="Times New Roman" w:hAnsi="Times New Roman" w:eastAsia="MS Mincho"/>
          <w:color w:val="000000"/>
          <w:sz w:val="28"/>
          <w:szCs w:val="28"/>
          <w:lang w:val="vi-VN" w:eastAsia="ja-JP"/>
        </w:rPr>
        <w:t>新宿と渋谷とどちらがいいですか。</w:t>
      </w:r>
    </w:p>
    <w:p w14:paraId="1D081E8E">
      <w:pPr>
        <w:ind w:firstLine="1080" w:firstLineChars="450"/>
        <w:rPr>
          <w:rFonts w:hint="default" w:ascii="Times New Roman" w:hAnsi="Times New Roman" w:eastAsia="MS Mincho"/>
          <w:i/>
          <w:iCs/>
          <w:color w:val="000000"/>
          <w:sz w:val="24"/>
          <w:szCs w:val="24"/>
          <w:lang w:val="vi-VN" w:eastAsia="ja-JP"/>
        </w:rPr>
      </w:pPr>
      <w:r>
        <w:rPr>
          <w:rFonts w:hint="default" w:ascii="Times New Roman" w:hAnsi="Times New Roman" w:eastAsia="MS Mincho"/>
          <w:i/>
          <w:iCs/>
          <w:color w:val="000000"/>
          <w:sz w:val="24"/>
          <w:szCs w:val="24"/>
          <w:lang w:val="vi-VN" w:eastAsia="ja-JP"/>
        </w:rPr>
        <w:t xml:space="preserve">Shinjuku và Shibuya, đâu thì tốt hơn? </w:t>
      </w:r>
    </w:p>
    <w:p w14:paraId="65A77FDF">
      <w:pPr>
        <w:rPr>
          <w:rFonts w:hint="eastAsia" w:ascii="MS Mincho" w:hAnsi="MS Mincho" w:eastAsia="MS Mincho" w:cs="MS Mincho"/>
          <w:sz w:val="28"/>
          <w:szCs w:val="28"/>
          <w:lang w:eastAsia="ja-JP"/>
        </w:rPr>
      </w:pPr>
      <w:r>
        <w:rPr>
          <w:rFonts w:hint="eastAsia" w:ascii="MS Mincho" w:hAnsi="MS Mincho" w:eastAsia="MS Mincho" w:cs="MS Mincho"/>
          <w:sz w:val="28"/>
          <w:szCs w:val="28"/>
          <w:lang w:eastAsia="ja-JP"/>
        </w:rPr>
        <w:t>　　　　</w:t>
      </w:r>
      <w:r>
        <w:rPr>
          <w:rFonts w:hint="eastAsia" w:ascii="MS Mincho" w:hAnsi="MS Mincho" w:eastAsia="MS Mincho" w:cs="MS Mincho"/>
          <w:sz w:val="28"/>
          <w:szCs w:val="28"/>
        </w:rPr>
        <w:t>➞</w:t>
      </w:r>
      <w:r>
        <w:rPr>
          <w:rFonts w:hint="eastAsia" w:ascii="MS Mincho" w:hAnsi="MS Mincho" w:eastAsia="MS Mincho" w:cs="MS Mincho"/>
          <w:sz w:val="28"/>
          <w:szCs w:val="28"/>
          <w:lang w:eastAsia="ja-JP"/>
        </w:rPr>
        <w:t>新宿のほうがいいです。新宿は渋谷より近いですから</w:t>
      </w:r>
    </w:p>
    <w:p w14:paraId="3ED4B4F0">
      <w:pPr>
        <w:rPr>
          <w:rFonts w:hint="default" w:ascii="MS Mincho" w:hAnsi="MS Mincho" w:eastAsia="MS Mincho" w:cs="MS Mincho"/>
          <w:sz w:val="28"/>
          <w:szCs w:val="28"/>
          <w:lang w:val="vi-VN" w:eastAsia="ja-JP"/>
        </w:rPr>
      </w:pPr>
      <w:r>
        <w:rPr>
          <w:rFonts w:hint="default" w:ascii="MS Mincho" w:hAnsi="MS Mincho" w:eastAsia="MS Mincho" w:cs="MS Mincho"/>
          <w:sz w:val="28"/>
          <w:szCs w:val="28"/>
          <w:lang w:val="vi-VN" w:eastAsia="ja-JP"/>
        </w:rPr>
        <w:tab/>
        <w:t xml:space="preserve">  </w:t>
      </w:r>
      <w:r>
        <w:rPr>
          <w:rFonts w:hint="default" w:ascii="Times New Roman" w:hAnsi="Times New Roman" w:eastAsia="MS Mincho" w:cs="Times New Roman"/>
          <w:i/>
          <w:iCs/>
          <w:sz w:val="24"/>
          <w:szCs w:val="24"/>
          <w:lang w:val="vi-VN" w:eastAsia="ja-JP"/>
        </w:rPr>
        <w:t xml:space="preserve"> Shinjuku tốt hơn. Vì Shinjuku gần hơn Shibuya.</w:t>
      </w:r>
    </w:p>
    <w:p w14:paraId="66300227">
      <w:pPr>
        <w:numPr>
          <w:numId w:val="0"/>
        </w:numPr>
        <w:ind w:left="360" w:leftChars="0"/>
        <w:rPr>
          <w:rFonts w:hint="default" w:ascii="Times New Roman" w:hAnsi="Times New Roman" w:eastAsia="MS Mincho"/>
          <w:i/>
          <w:iCs/>
          <w:color w:val="000000"/>
          <w:sz w:val="24"/>
          <w:szCs w:val="24"/>
          <w:lang w:val="vi-VN" w:eastAsia="ja-JP"/>
        </w:rPr>
      </w:pPr>
    </w:p>
    <w:p w14:paraId="60D50FC9">
      <w:pPr>
        <w:pStyle w:val="4"/>
        <w:numPr>
          <w:ilvl w:val="0"/>
          <w:numId w:val="1"/>
        </w:numPr>
        <w:ind w:left="360" w:leftChars="0"/>
        <w:rPr>
          <w:rFonts w:hint="default" w:ascii="Times New Roman" w:hAnsi="Times New Roman"/>
          <w:color w:val="000000"/>
          <w:sz w:val="28"/>
          <w:szCs w:val="28"/>
        </w:rPr>
      </w:pPr>
      <w:r>
        <w:rPr>
          <w:rFonts w:hint="default" w:ascii="Times New Roman" w:hAnsi="Times New Roman" w:eastAsia="MS Mincho"/>
          <w:b/>
          <w:bCs/>
          <w:sz w:val="28"/>
          <w:szCs w:val="28"/>
          <w:lang w:val="vi-VN"/>
        </w:rPr>
        <w:t>Mẫu câu so sánh nhất</w:t>
      </w:r>
    </w:p>
    <w:p w14:paraId="38846FE8">
      <w:pPr>
        <w:pStyle w:val="4"/>
        <w:numPr>
          <w:ilvl w:val="0"/>
          <w:numId w:val="2"/>
        </w:numPr>
        <w:rPr>
          <w:rFonts w:hint="default" w:ascii="Times New Roman" w:hAnsi="Times New Roman" w:eastAsia="MS Mincho"/>
          <w:color w:val="000000"/>
          <w:sz w:val="28"/>
          <w:szCs w:val="28"/>
          <w:lang w:val="vi-VN" w:eastAsia="ja-JP"/>
        </w:rPr>
      </w:pPr>
      <w:r>
        <w:rPr>
          <w:rFonts w:hint="default" w:ascii="Times New Roman" w:hAnsi="Times New Roman" w:eastAsia="MS Mincho"/>
          <w:color w:val="000000"/>
          <w:sz w:val="28"/>
          <w:szCs w:val="28"/>
          <w:lang w:val="vi-VN" w:eastAsia="ja-JP"/>
        </w:rPr>
        <w:t xml:space="preserve">Cấu trúc: </w:t>
      </w:r>
      <w:r>
        <w:rPr>
          <w:rFonts w:hint="eastAsia" w:ascii="MS Mincho" w:hAnsi="MS Mincho" w:eastAsia="MS Mincho" w:cs="MS Mincho"/>
          <w:color w:val="000000"/>
          <w:sz w:val="28"/>
          <w:szCs w:val="28"/>
          <w:lang w:val="vi-VN" w:eastAsia="ja-JP"/>
        </w:rPr>
        <w:t>[N</w:t>
      </w:r>
      <w:r>
        <w:rPr>
          <w:rFonts w:hint="default" w:ascii="MS Mincho" w:hAnsi="MS Mincho" w:eastAsia="MS Mincho" w:cs="MS Mincho"/>
          <w:color w:val="000000"/>
          <w:sz w:val="28"/>
          <w:szCs w:val="28"/>
          <w:lang w:val="vi-VN" w:eastAsia="ja-JP"/>
        </w:rPr>
        <w:t>1</w:t>
      </w:r>
      <w:r>
        <w:rPr>
          <w:rFonts w:hint="eastAsia" w:ascii="MS Mincho" w:hAnsi="MS Mincho" w:eastAsia="MS Mincho" w:cs="MS Mincho"/>
          <w:color w:val="000000"/>
          <w:sz w:val="28"/>
          <w:szCs w:val="28"/>
          <w:lang w:val="vi-VN" w:eastAsia="ja-JP"/>
        </w:rPr>
        <w:t>]</w:t>
      </w:r>
      <w:r>
        <w:rPr>
          <w:rFonts w:hint="default" w:ascii="Times New Roman" w:hAnsi="Times New Roman" w:eastAsia="MS Mincho"/>
          <w:color w:val="000000"/>
          <w:sz w:val="28"/>
          <w:szCs w:val="28"/>
          <w:lang w:val="vi-VN" w:eastAsia="ja-JP"/>
        </w:rPr>
        <w:t>の中で、</w:t>
      </w:r>
      <w:r>
        <w:rPr>
          <w:rFonts w:hint="eastAsia" w:ascii="Times New Roman" w:hAnsi="Times New Roman" w:eastAsia="MS Mincho"/>
          <w:color w:val="000000"/>
          <w:sz w:val="28"/>
          <w:szCs w:val="28"/>
          <w:lang w:val="vi-VN" w:eastAsia="ja-JP"/>
        </w:rPr>
        <w:t>何</w:t>
      </w:r>
      <w:r>
        <w:rPr>
          <w:rFonts w:hint="default" w:ascii="Times New Roman" w:hAnsi="Times New Roman" w:eastAsia="MS Mincho"/>
          <w:color w:val="000000"/>
          <w:sz w:val="28"/>
          <w:szCs w:val="28"/>
          <w:lang w:val="vi-VN" w:eastAsia="ja-JP"/>
        </w:rPr>
        <w:t xml:space="preserve">が一番 </w:t>
      </w:r>
      <w:r>
        <w:rPr>
          <w:rFonts w:hint="eastAsia" w:ascii="Times New Roman" w:hAnsi="Times New Roman" w:eastAsia="MS Mincho"/>
          <w:color w:val="000000"/>
          <w:sz w:val="28"/>
          <w:szCs w:val="28"/>
          <w:lang w:val="vi-VN" w:eastAsia="ja-JP"/>
        </w:rPr>
        <w:t>～</w:t>
      </w:r>
      <w:r>
        <w:rPr>
          <w:rFonts w:hint="default" w:ascii="Times New Roman" w:hAnsi="Times New Roman" w:eastAsia="MS Mincho"/>
          <w:color w:val="000000"/>
          <w:sz w:val="28"/>
          <w:szCs w:val="28"/>
          <w:lang w:val="vi-VN" w:eastAsia="ja-JP"/>
        </w:rPr>
        <w:t xml:space="preserve"> </w:t>
      </w:r>
      <w:r>
        <w:rPr>
          <w:rFonts w:hint="eastAsia" w:ascii="MS Mincho" w:hAnsi="MS Mincho" w:eastAsia="MS Mincho" w:cs="MS Mincho"/>
          <w:color w:val="000000"/>
          <w:sz w:val="28"/>
          <w:szCs w:val="28"/>
          <w:lang w:val="vi-VN" w:eastAsia="ja-JP"/>
        </w:rPr>
        <w:t>[</w:t>
      </w:r>
      <w:r>
        <w:rPr>
          <w:rFonts w:hint="eastAsia" w:ascii="MS Mincho" w:hAnsi="MS Mincho" w:eastAsia="MS Mincho" w:cs="MS Mincho"/>
          <w:color w:val="000000"/>
          <w:sz w:val="28"/>
          <w:szCs w:val="28"/>
          <w:lang w:val="en-US" w:eastAsia="ja-JP"/>
        </w:rPr>
        <w:t>Adj</w:t>
      </w:r>
      <w:r>
        <w:rPr>
          <w:rFonts w:hint="eastAsia" w:ascii="MS Mincho" w:hAnsi="MS Mincho" w:eastAsia="MS Mincho" w:cs="MS Mincho"/>
          <w:color w:val="000000"/>
          <w:sz w:val="28"/>
          <w:szCs w:val="28"/>
          <w:lang w:val="vi-VN" w:eastAsia="ja-JP"/>
        </w:rPr>
        <w:t>]</w:t>
      </w:r>
      <w:r>
        <w:rPr>
          <w:rFonts w:hint="default" w:ascii="Times New Roman" w:hAnsi="Times New Roman" w:eastAsia="MS Mincho"/>
          <w:color w:val="000000"/>
          <w:sz w:val="28"/>
          <w:szCs w:val="28"/>
          <w:lang w:val="vi-VN" w:eastAsia="ja-JP"/>
        </w:rPr>
        <w:t>ですか。</w:t>
      </w:r>
    </w:p>
    <w:p w14:paraId="5363F502">
      <w:pPr>
        <w:pStyle w:val="4"/>
        <w:numPr>
          <w:ilvl w:val="0"/>
          <w:numId w:val="0"/>
        </w:numPr>
        <w:ind w:left="360" w:leftChars="0" w:firstLine="1432" w:firstLineChars="0"/>
        <w:rPr>
          <w:rFonts w:hint="default" w:ascii="Times New Roman" w:hAnsi="Times New Roman" w:eastAsia="MS Mincho"/>
          <w:color w:val="000000"/>
          <w:sz w:val="28"/>
          <w:szCs w:val="28"/>
          <w:lang w:val="vi-VN" w:eastAsia="ja-JP"/>
        </w:rPr>
      </w:pPr>
      <w:r>
        <w:rPr>
          <w:rFonts w:hint="eastAsia" w:ascii="MS Mincho" w:hAnsi="MS Mincho" w:eastAsia="MS Mincho" w:cs="MS Mincho"/>
          <w:sz w:val="24"/>
          <w:szCs w:val="24"/>
        </w:rPr>
        <w:t>➞</w:t>
      </w:r>
      <w:r>
        <w:rPr>
          <w:rFonts w:hint="eastAsia" w:ascii="MS Mincho" w:hAnsi="MS Mincho" w:eastAsia="MS Mincho"/>
          <w:sz w:val="28"/>
          <w:szCs w:val="28"/>
        </w:rPr>
        <w:t>[N</w:t>
      </w:r>
      <w:r>
        <w:rPr>
          <w:rFonts w:hint="default" w:ascii="MS Mincho" w:hAnsi="MS Mincho" w:eastAsia="MS Mincho"/>
          <w:sz w:val="28"/>
          <w:szCs w:val="28"/>
          <w:lang w:val="vi-VN"/>
        </w:rPr>
        <w:t>1</w:t>
      </w:r>
      <w:r>
        <w:rPr>
          <w:rFonts w:hint="eastAsia" w:ascii="MS Mincho" w:hAnsi="MS Mincho" w:eastAsia="MS Mincho"/>
          <w:sz w:val="28"/>
          <w:szCs w:val="28"/>
        </w:rPr>
        <w:t>]の中で、</w:t>
      </w:r>
      <w:r>
        <w:rPr>
          <w:rFonts w:hint="eastAsia" w:ascii="MS Mincho" w:hAnsi="MS Mincho" w:eastAsia="MS Mincho"/>
          <w:sz w:val="28"/>
          <w:szCs w:val="28"/>
          <w:lang w:val="en-US" w:eastAsia="ja-JP"/>
        </w:rPr>
        <w:t>N2</w:t>
      </w:r>
      <w:r>
        <w:rPr>
          <w:rFonts w:hint="eastAsia" w:ascii="MS Mincho" w:hAnsi="MS Mincho" w:eastAsia="MS Mincho"/>
          <w:sz w:val="28"/>
          <w:szCs w:val="28"/>
        </w:rPr>
        <w:t xml:space="preserve">が一番 </w:t>
      </w:r>
      <w:r>
        <w:rPr>
          <w:rFonts w:hint="eastAsia" w:ascii="MS Mincho" w:hAnsi="MS Mincho" w:eastAsia="MS Mincho"/>
          <w:sz w:val="28"/>
          <w:szCs w:val="28"/>
          <w:lang w:eastAsia="ja-JP"/>
        </w:rPr>
        <w:t>～</w:t>
      </w:r>
      <w:r>
        <w:rPr>
          <w:rFonts w:hint="eastAsia" w:ascii="MS Mincho" w:hAnsi="MS Mincho" w:eastAsia="MS Mincho" w:cs="MS Mincho"/>
          <w:color w:val="000000"/>
          <w:sz w:val="28"/>
          <w:szCs w:val="28"/>
          <w:lang w:val="vi-VN" w:eastAsia="ja-JP"/>
        </w:rPr>
        <w:t>[</w:t>
      </w:r>
      <w:r>
        <w:rPr>
          <w:rFonts w:hint="eastAsia" w:ascii="MS Mincho" w:hAnsi="MS Mincho" w:eastAsia="MS Mincho" w:cs="MS Mincho"/>
          <w:color w:val="000000"/>
          <w:sz w:val="28"/>
          <w:szCs w:val="28"/>
          <w:lang w:val="en-US" w:eastAsia="ja-JP"/>
        </w:rPr>
        <w:t>Adj</w:t>
      </w:r>
      <w:r>
        <w:rPr>
          <w:rFonts w:hint="eastAsia" w:ascii="MS Mincho" w:hAnsi="MS Mincho" w:eastAsia="MS Mincho" w:cs="MS Mincho"/>
          <w:color w:val="000000"/>
          <w:sz w:val="28"/>
          <w:szCs w:val="28"/>
          <w:lang w:val="vi-VN" w:eastAsia="ja-JP"/>
        </w:rPr>
        <w:t>]</w:t>
      </w:r>
      <w:r>
        <w:rPr>
          <w:rFonts w:hint="eastAsia" w:ascii="MS Mincho" w:hAnsi="MS Mincho" w:eastAsia="MS Mincho"/>
          <w:sz w:val="28"/>
          <w:szCs w:val="28"/>
        </w:rPr>
        <w:t>です。</w:t>
      </w:r>
    </w:p>
    <w:p w14:paraId="1154DCC8">
      <w:pPr>
        <w:pStyle w:val="4"/>
        <w:numPr>
          <w:ilvl w:val="0"/>
          <w:numId w:val="2"/>
        </w:numPr>
        <w:rPr>
          <w:rFonts w:hint="default" w:ascii="Times New Roman" w:hAnsi="Times New Roman" w:eastAsia="MS Mincho"/>
          <w:color w:val="000000"/>
          <w:sz w:val="28"/>
          <w:szCs w:val="28"/>
          <w:lang w:val="vi-VN" w:eastAsia="ja-JP"/>
        </w:rPr>
      </w:pPr>
      <w:r>
        <w:rPr>
          <w:rFonts w:hint="default" w:ascii="Times New Roman" w:hAnsi="Times New Roman" w:eastAsia="MS Mincho"/>
          <w:color w:val="000000"/>
          <w:sz w:val="28"/>
          <w:szCs w:val="28"/>
          <w:lang w:val="vi-VN" w:eastAsia="ja-JP"/>
        </w:rPr>
        <w:t>Ý nghĩa: Trong nhóm đối tượng thuộc N1 thì N2 là nhất.</w:t>
      </w:r>
    </w:p>
    <w:p w14:paraId="7F86D6D3">
      <w:pPr>
        <w:pStyle w:val="4"/>
        <w:numPr>
          <w:ilvl w:val="0"/>
          <w:numId w:val="2"/>
        </w:numPr>
        <w:rPr>
          <w:rFonts w:hint="default" w:ascii="Times New Roman" w:hAnsi="Times New Roman" w:eastAsia="MS Mincho"/>
          <w:color w:val="000000"/>
          <w:sz w:val="28"/>
          <w:szCs w:val="28"/>
          <w:lang w:val="vi-VN" w:eastAsia="ja-JP"/>
        </w:rPr>
      </w:pPr>
      <w:r>
        <w:rPr>
          <w:rFonts w:hint="default" w:ascii="Times New Roman" w:hAnsi="Times New Roman" w:eastAsia="MS Mincho"/>
          <w:color w:val="000000"/>
          <w:sz w:val="28"/>
          <w:szCs w:val="28"/>
          <w:lang w:val="vi-VN" w:eastAsia="ja-JP"/>
        </w:rPr>
        <w:t>一番 đứng trước tính từ so sánh để nhấn mạnh mức độ cao nhất.</w:t>
      </w:r>
    </w:p>
    <w:p w14:paraId="3FF656C7">
      <w:pPr>
        <w:pStyle w:val="4"/>
        <w:numPr>
          <w:ilvl w:val="0"/>
          <w:numId w:val="2"/>
        </w:numPr>
        <w:rPr>
          <w:rFonts w:hint="default"/>
          <w:sz w:val="28"/>
          <w:szCs w:val="28"/>
        </w:rPr>
      </w:pPr>
      <w:r>
        <w:rPr>
          <w:rFonts w:hint="default" w:ascii="Times New Roman" w:hAnsi="Times New Roman" w:eastAsia="MS Mincho"/>
          <w:color w:val="000000"/>
          <w:sz w:val="28"/>
          <w:szCs w:val="28"/>
          <w:lang w:val="vi-VN" w:eastAsia="ja-JP"/>
        </w:rPr>
        <w:t xml:space="preserve">Ví dụ: </w:t>
      </w:r>
    </w:p>
    <w:p w14:paraId="23252E7F">
      <w:pPr>
        <w:pStyle w:val="4"/>
        <w:numPr>
          <w:ilvl w:val="0"/>
          <w:numId w:val="0"/>
        </w:numPr>
        <w:ind w:left="360" w:leftChars="0" w:firstLine="716" w:firstLineChars="0"/>
        <w:rPr>
          <w:rFonts w:hint="eastAsia" w:ascii="Times New Roman" w:hAnsi="Times New Roman" w:eastAsia="MS Mincho"/>
          <w:color w:val="000000"/>
          <w:sz w:val="28"/>
          <w:szCs w:val="28"/>
          <w:lang w:val="vi-VN" w:eastAsia="ja-JP"/>
        </w:rPr>
      </w:pPr>
      <w:r>
        <w:rPr>
          <w:rFonts w:hint="default" w:ascii="Times New Roman" w:hAnsi="Times New Roman" w:eastAsia="MS Mincho"/>
          <w:color w:val="000000"/>
          <w:sz w:val="28"/>
          <w:szCs w:val="28"/>
          <w:lang w:val="vi-VN" w:eastAsia="ja-JP"/>
        </w:rPr>
        <w:t xml:space="preserve">+ </w:t>
      </w:r>
      <w:r>
        <w:rPr>
          <w:rFonts w:hint="eastAsia" w:ascii="Times New Roman" w:hAnsi="Times New Roman" w:eastAsia="MS Mincho"/>
          <w:color w:val="000000"/>
          <w:sz w:val="28"/>
          <w:szCs w:val="28"/>
          <w:lang w:val="vi-VN" w:eastAsia="ja-JP"/>
        </w:rPr>
        <w:t>映画で何が一番好きですか。</w:t>
      </w:r>
    </w:p>
    <w:p w14:paraId="021E3DF8">
      <w:pPr>
        <w:pStyle w:val="4"/>
        <w:numPr>
          <w:ilvl w:val="0"/>
          <w:numId w:val="0"/>
        </w:numPr>
        <w:ind w:left="360" w:leftChars="0" w:firstLine="716" w:firstLineChars="0"/>
        <w:rPr>
          <w:rFonts w:hint="default" w:ascii="Times New Roman" w:hAnsi="Times New Roman" w:eastAsia="MS Mincho"/>
          <w:i/>
          <w:iCs/>
          <w:color w:val="000000"/>
          <w:sz w:val="24"/>
          <w:szCs w:val="24"/>
          <w:lang w:val="vi-VN" w:eastAsia="ja-JP"/>
        </w:rPr>
      </w:pPr>
      <w:r>
        <w:rPr>
          <w:rFonts w:hint="default" w:ascii="Times New Roman" w:hAnsi="Times New Roman" w:eastAsia="MS Mincho"/>
          <w:i/>
          <w:iCs/>
          <w:color w:val="000000"/>
          <w:sz w:val="24"/>
          <w:szCs w:val="24"/>
          <w:lang w:val="vi-VN" w:eastAsia="ja-JP"/>
        </w:rPr>
        <w:t>Bạn thích thể loại phim nào nhất?</w:t>
      </w:r>
    </w:p>
    <w:p w14:paraId="25B92D72">
      <w:pPr>
        <w:pStyle w:val="4"/>
        <w:numPr>
          <w:ilvl w:val="0"/>
          <w:numId w:val="0"/>
        </w:numPr>
        <w:ind w:left="360" w:leftChars="0" w:firstLine="716" w:firstLineChars="0"/>
        <w:rPr>
          <w:rFonts w:hint="eastAsia" w:ascii="Times New Roman" w:hAnsi="Times New Roman" w:eastAsia="MS Mincho"/>
          <w:color w:val="000000"/>
          <w:sz w:val="28"/>
          <w:szCs w:val="28"/>
          <w:lang w:val="vi-VN" w:eastAsia="ja-JP"/>
        </w:rPr>
      </w:pPr>
      <w:r>
        <w:rPr>
          <w:rFonts w:hint="eastAsia" w:ascii="MS Mincho" w:hAnsi="MS Mincho" w:eastAsia="MS Mincho" w:cs="MS Mincho"/>
          <w:sz w:val="28"/>
          <w:szCs w:val="28"/>
        </w:rPr>
        <w:t>➞</w:t>
      </w:r>
      <w:r>
        <w:rPr>
          <w:rFonts w:hint="eastAsia" w:ascii="Times New Roman" w:hAnsi="Times New Roman" w:eastAsia="MS Mincho"/>
          <w:color w:val="000000"/>
          <w:sz w:val="28"/>
          <w:szCs w:val="28"/>
          <w:lang w:val="vi-VN" w:eastAsia="ja-JP"/>
        </w:rPr>
        <w:t>コメディーが一番好きです。</w:t>
      </w:r>
    </w:p>
    <w:p w14:paraId="4A3D6B96">
      <w:pPr>
        <w:ind w:firstLine="1080" w:firstLineChars="450"/>
        <w:rPr>
          <w:rFonts w:hint="default" w:ascii="Times New Roman" w:hAnsi="Times New Roman" w:eastAsia="MS Mincho"/>
          <w:i/>
          <w:iCs/>
          <w:color w:val="000000"/>
          <w:sz w:val="24"/>
          <w:szCs w:val="24"/>
          <w:lang w:val="vi-VN" w:eastAsia="ja-JP"/>
        </w:rPr>
      </w:pPr>
      <w:r>
        <w:rPr>
          <w:rFonts w:hint="default" w:ascii="Times New Roman" w:hAnsi="Times New Roman" w:eastAsia="MS Mincho"/>
          <w:i/>
          <w:iCs/>
          <w:color w:val="000000"/>
          <w:sz w:val="24"/>
          <w:szCs w:val="24"/>
          <w:lang w:val="vi-VN" w:eastAsia="ja-JP"/>
        </w:rPr>
        <w:t>Tôi thích phim hài nhất.</w:t>
      </w:r>
    </w:p>
    <w:p w14:paraId="56AEB574">
      <w:pPr>
        <w:rPr>
          <w:rFonts w:hint="default" w:ascii="Times New Roman" w:hAnsi="Times New Roman" w:eastAsia="MS Mincho"/>
          <w:i/>
          <w:iCs/>
          <w:color w:val="000000"/>
          <w:sz w:val="24"/>
          <w:szCs w:val="24"/>
          <w:lang w:val="vi-VN" w:eastAsia="ja-JP"/>
        </w:rPr>
      </w:pPr>
    </w:p>
    <w:p w14:paraId="46C69CB7">
      <w:pPr>
        <w:rPr>
          <w:rFonts w:hint="default" w:ascii="Times New Roman" w:hAnsi="Times New Roman" w:eastAsia="MS Mincho"/>
          <w:b/>
          <w:bCs/>
          <w:i w:val="0"/>
          <w:iCs w:val="0"/>
          <w:color w:val="000000"/>
          <w:sz w:val="28"/>
          <w:szCs w:val="28"/>
          <w:lang w:val="vi-VN" w:eastAsia="ja-JP"/>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S Mincho">
    <w:panose1 w:val="02020609040205080304"/>
    <w:charset w:val="80"/>
    <w:family w:val="auto"/>
    <w:pitch w:val="default"/>
    <w:sig w:usb0="E00002FF" w:usb1="6AC7FDFB" w:usb2="08000012" w:usb3="00000000" w:csb0="4002009F" w:csb1="DFD70000"/>
  </w:font>
  <w:font w:name="Aptos">
    <w:altName w:val="Segoe Print"/>
    <w:panose1 w:val="00000000000000000000"/>
    <w:charset w:val="00"/>
    <w:family w:val="swiss"/>
    <w:pitch w:val="default"/>
    <w:sig w:usb0="00000000" w:usb1="00000000" w:usb2="00000000" w:usb3="00000000" w:csb0="0000019F"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itka Display">
    <w:panose1 w:val="00000000000000000000"/>
    <w:charset w:val="00"/>
    <w:family w:val="auto"/>
    <w:pitch w:val="default"/>
    <w:sig w:usb0="A00002EF" w:usb1="4000204B" w:usb2="00000000" w:usb3="00000000" w:csb0="2000019F" w:csb1="00000000"/>
  </w:font>
  <w:font w:name="Helvetica">
    <w:altName w:val="Arial"/>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sans-serif">
    <w:altName w:val="Segoe Print"/>
    <w:panose1 w:val="00000000000000000000"/>
    <w:charset w:val="00"/>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00" w:usb3="00000000" w:csb0="00000000" w:csb1="00000000"/>
  </w:font>
  <w:font w:name="serif">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8CC331"/>
    <w:multiLevelType w:val="singleLevel"/>
    <w:tmpl w:val="BB8CC331"/>
    <w:lvl w:ilvl="0" w:tentative="0">
      <w:start w:val="1"/>
      <w:numFmt w:val="decimal"/>
      <w:suff w:val="space"/>
      <w:lvlText w:val="%1."/>
      <w:lvlJc w:val="left"/>
    </w:lvl>
  </w:abstractNum>
  <w:abstractNum w:abstractNumId="1">
    <w:nsid w:val="3397734D"/>
    <w:multiLevelType w:val="multilevel"/>
    <w:tmpl w:val="3397734D"/>
    <w:lvl w:ilvl="0" w:tentative="0">
      <w:start w:val="1"/>
      <w:numFmt w:val="bullet"/>
      <w:lvlText w:val="-"/>
      <w:lvlJc w:val="left"/>
      <w:pPr>
        <w:ind w:left="720" w:hanging="360"/>
      </w:pPr>
      <w:rPr>
        <w:rFonts w:hint="default" w:ascii="Aptos" w:hAnsi="Aptos" w:eastAsiaTheme="minorEastAsia" w:cstheme="minorBidi"/>
        <w:color w:val="000000"/>
        <w:sz w:val="28"/>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00451A"/>
    <w:rsid w:val="048E449A"/>
    <w:rsid w:val="0DBE5007"/>
    <w:rsid w:val="0E8C2C83"/>
    <w:rsid w:val="124D3615"/>
    <w:rsid w:val="1600451A"/>
    <w:rsid w:val="1F3E7AA9"/>
    <w:rsid w:val="23A12BD7"/>
    <w:rsid w:val="34855919"/>
    <w:rsid w:val="3655647B"/>
    <w:rsid w:val="376203A9"/>
    <w:rsid w:val="64531F10"/>
    <w:rsid w:val="6BF21962"/>
    <w:rsid w:val="6F8267BB"/>
    <w:rsid w:val="724D0A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2025-08-05T20:50:00Z</dcterms:created>
  <dc:creator>ln891</dc:creator>
  <cp:lastModifiedBy>ln891</cp:lastModifiedBy>
  <dcterms:modified xsi:type="dcterms:W3CDTF">2025-08-06T09:09:02Z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C96A83B87DB244D2A392A7D947335049_11</vt:lpwstr>
  </property>
</Properties>
</file>