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c00000"/>
          <w:sz w:val="22"/>
          <w:szCs w:val="22"/>
        </w:rPr>
      </w:pPr>
      <w:r w:rsidDel="00000000" w:rsidR="00000000" w:rsidRPr="00000000">
        <w:rPr>
          <w:b w:val="1"/>
          <w:color w:val="c00000"/>
          <w:sz w:val="22"/>
          <w:szCs w:val="22"/>
          <w:rtl w:val="0"/>
        </w:rPr>
        <w:t xml:space="preserve">FINA 4359: PROJECT 2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c00000"/>
          <w:sz w:val="22"/>
          <w:szCs w:val="22"/>
        </w:rPr>
      </w:pPr>
      <w:r w:rsidDel="00000000" w:rsidR="00000000" w:rsidRPr="00000000">
        <w:rPr>
          <w:b w:val="1"/>
          <w:color w:val="c00000"/>
          <w:sz w:val="22"/>
          <w:szCs w:val="22"/>
          <w:rtl w:val="0"/>
        </w:rPr>
        <w:t xml:space="preserve">Module 4, 2021</w:t>
      </w:r>
    </w:p>
    <w:p w:rsidR="00000000" w:rsidDel="00000000" w:rsidP="00000000" w:rsidRDefault="00000000" w:rsidRPr="00000000" w14:paraId="0000000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Overriding Objective</w:t>
      </w:r>
    </w:p>
    <w:p w:rsidR="00000000" w:rsidDel="00000000" w:rsidP="00000000" w:rsidRDefault="00000000" w:rsidRPr="00000000" w14:paraId="00000006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Determine 1) source of data/signal/independent variable; 2) stocks/ETF/dependent variable; 3) Model Set-up (Lagged Time-Series v.s. Non-Lagged Time Series, Multiple Linear v.s. Univariant) such that at least one model produces predictive power and hence profitable trading strategy.</w:t>
      </w:r>
    </w:p>
    <w:p w:rsidR="00000000" w:rsidDel="00000000" w:rsidP="00000000" w:rsidRDefault="00000000" w:rsidRPr="00000000" w14:paraId="00000008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0A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Determine Signal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Foot Traffic (Consider Safegraph which Prof can share with us a SQL DB)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Covid data and Covid Vaccination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News/Social Media Sentiment (w/o NLP to make our life easier) --&gt;? Media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TSA Air Travel Passenger Number (DONE)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Road Congestion (DONE)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Box Office (DONE)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Web Traffic (DONE)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Hotel Checkin Data and Casino Data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Others…..Make sure we can cover as many aspects of an economy as possible Consumer, Industrial, Media Reporting, etc)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Restaurants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2"/>
          <w:szCs w:val="22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2"/>
              <w:szCs w:val="22"/>
              <w:rtl w:val="0"/>
            </w:rPr>
            <w:t xml:space="preserve">FootTraffice → ser</w:t>
          </w:r>
        </w:sdtContent>
      </w:sdt>
    </w:p>
    <w:p w:rsidR="00000000" w:rsidDel="00000000" w:rsidP="00000000" w:rsidRDefault="00000000" w:rsidRPr="00000000" w14:paraId="00000017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Airfare </w:t>
      </w:r>
    </w:p>
    <w:p w:rsidR="00000000" w:rsidDel="00000000" w:rsidP="00000000" w:rsidRDefault="00000000" w:rsidRPr="00000000" w14:paraId="00000019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Determine Securities: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JETS ETF,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Individual Airlines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SP Plus (The Shape of TSA reminds me of the shape of trading performance of this stock)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AMC/CNK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Hotels (Hilton, Hyatt)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Offices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Casinos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EPR/Other Leisure &amp; Entertainment REITs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Revenue of Travel and Leisure Business</w:t>
      </w:r>
    </w:p>
    <w:p w:rsidR="00000000" w:rsidDel="00000000" w:rsidP="00000000" w:rsidRDefault="00000000" w:rsidRPr="00000000" w14:paraId="00000023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Indicator Construction:</w:t>
      </w:r>
    </w:p>
    <w:p w:rsidR="00000000" w:rsidDel="00000000" w:rsidP="00000000" w:rsidRDefault="00000000" w:rsidRPr="00000000" w14:paraId="00000025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Wrap 3 sources into 1 signal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Wrap all Signals as one single indicator/number/independent variable by equal-weighting the daily return of all individual signals</w:t>
      </w:r>
    </w:p>
    <w:p w:rsidR="00000000" w:rsidDel="00000000" w:rsidP="00000000" w:rsidRDefault="00000000" w:rsidRPr="00000000" w14:paraId="00000027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Determine Model (Easy Stuff)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Time-Series (ETF_Tourism(t) ~ indicator(t) + c)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Lagged Time-Series (ETF_Tourism(t) ~ indicator(t-10) + c)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2"/>
          <w:szCs w:val="22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2"/>
              <w:szCs w:val="22"/>
              <w:rtl w:val="0"/>
            </w:rPr>
            <w:t xml:space="preserve">Multiple Linear Regression → Q.E and Interest Rate Change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Univariate Regression against only one of the signals </w:t>
      </w:r>
    </w:p>
    <w:p w:rsidR="00000000" w:rsidDel="00000000" w:rsidP="00000000" w:rsidRDefault="00000000" w:rsidRPr="00000000" w14:paraId="0000002D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Rex to run a regression on TSA wrst JETS and get guys a sense of how the regression looks like</w:t>
      </w:r>
    </w:p>
    <w:p w:rsidR="00000000" w:rsidDel="00000000" w:rsidP="00000000" w:rsidRDefault="00000000" w:rsidRPr="00000000" w14:paraId="0000002F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Tasks Done: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Rex to throw the R Codes on Air-travel, Congestion, Box Office on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c00000"/>
          <w:sz w:val="22"/>
          <w:szCs w:val="22"/>
          <w:rtl w:val="0"/>
        </w:rPr>
        <w:t xml:space="preserve">What to provide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write-up, including code, documenting what you did. And code.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Username: fina_4359_u3548379 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Password: 856e7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Your mission is to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collect, strongly preferably via automation, a dataset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your database diagram, is it logical to store the data in raw form or did you transform it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2"/>
              <w:szCs w:val="22"/>
              <w:rtl w:val="0"/>
            </w:rPr>
            <w:t xml:space="preserve">→ Data Transformation with respect to frequency(weekly)</w:t>
          </w:r>
        </w:sdtContent>
      </w:sdt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Start the dataset from 14th Jan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Source/Description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Timeline for Data, Format, Updated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transformations are possible?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Web-Traffic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 1st 2020 - 10th May 2021, CSVs, No live data due to API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TSA &amp; JETS ETF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 3rd, 2020 - 13 May 2021 (Can Adjust Start Day), Data.Frame (Can export into CSVs), Scraping, Updated everyday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Trips by Distance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library(RSocrata)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= read.socrata("https://data.bts.gov/resource/w96p-f2qv.json")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--- March 13th, 2021, CSV, Last updated April 17th 2021 (I presume monthly updates)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 Congestion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1st Jan 2021-17th May 2021, Data.Frame, Scrapping, Updated Daily.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Box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2000 - 14th May 2021, Data.Frame, Scrapping, Updated Weekly.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sz w:val="22"/>
                <w:szCs w:val="22"/>
                <w:shd w:fill="d9d9d9" w:val="clear"/>
                <w:rtl w:val="0"/>
              </w:rPr>
              <w:t xml:space="preserve">Airline Employment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sz w:val="22"/>
                <w:szCs w:val="22"/>
                <w:shd w:fill="d9d9d9" w:val="clear"/>
                <w:rtl w:val="0"/>
              </w:rPr>
              <w:t xml:space="preserve">https://www.transtats.bts.gov/Employment/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https://aspm.faa.gov/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Airline flights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color w:val="3d3d3d"/>
                <w:sz w:val="25"/>
                <w:szCs w:val="2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3d3d3d"/>
                <w:sz w:val="25"/>
                <w:szCs w:val="25"/>
                <w:highlight w:val="white"/>
                <w:rtl w:val="0"/>
              </w:rPr>
              <w:t xml:space="preserve">vailable within 60 days after the end of the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data, what indicator will you create? Show me the summary statistics of such an indicator. Do your statistics make sense?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2"/>
              <w:szCs w:val="22"/>
              <w:rtl w:val="0"/>
            </w:rPr>
            <w:t xml:space="preserve">Test all individual signals with the JETS ETF and see the correlation between → 5 data sources 5 X 4 Regression(try to get more significant regression) → </w:t>
          </w:r>
        </w:sdtContent>
      </w:sdt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 each database we try to come up with the regression that has the highest correlation and significant values and select that for indicator.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Build Make a final indicator that is (equally weighted, and )  with above significant signals.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Indicator = Sigma 1 to n (1/n*highest correlation for each database)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 = alpha + B(Indicator)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40" w:lineRule="auto"/>
        <w:ind w:left="1440" w:hanging="360"/>
        <w:rPr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2"/>
              <w:szCs w:val="22"/>
              <w:rtl w:val="0"/>
            </w:rPr>
            <w:t xml:space="preserve">Multiple linear regression → use the 5 top correlations Y = alpha + B1X1 + B2X2 + ….. </w:t>
          </w:r>
        </w:sdtContent>
      </w:sdt>
    </w:p>
    <w:p w:rsidR="00000000" w:rsidDel="00000000" w:rsidP="00000000" w:rsidRDefault="00000000" w:rsidRPr="00000000" w14:paraId="0000007B">
      <w:pPr>
        <w:spacing w:line="240" w:lineRule="auto"/>
        <w:ind w:left="144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(As Benchmark)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economic purpose of this indicator, how will you apply it? Justify the indicator through economic reasoning, citing papers or businesses that apply this model, etc.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the extra mile, you can actually show predictive relationships that you claim. If you think that measure X predicts GDP, then show that! 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are being graded on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Sophistication of analysis and communication. A key challenge with data science in organizations is that most stakeholders are non-technical. Therefore, if you communicate with jargon, you will confuse people. Don’t show me a bunch of screenshots, give me a powerpoint or writeup that makes sense that you’d be proud to show anyone.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59" w:lineRule="auto"/>
        <w:ind w:left="10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1EA3"/>
    <w:pPr>
      <w:spacing w:after="0"/>
      <w:ind w:left="1080"/>
    </w:pPr>
    <w:rPr>
      <w:rFonts w:ascii="Times New Roman" w:cs="Times New Roman" w:hAnsi="Times New Roman" w:eastAsiaTheme="minorEastAsia"/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01EA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01EA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spm.faa.go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yMhxh1X4HYtwM4+AZftoBGlT4Q==">AMUW2mWthSye8z6Ji5fNNbfZWsm11k8zabPsY9K1JD0nR+6mVJX3sBU15Zp1lQ5a4E6VpL+B8SYPGybhkaOcUqBrY8pe5otO/5lSOMt4ARBaiDg53DYHQaqRWWfdOFvhQ/sIJYRIDeWowx6UT5nb+5qGT2UJJwnBRFDNdxdUeivEOydfCEpGJ+S0pH79oQQy0JCj+ViRyrjgckmccbbzOqFMpSwViFUQiSHxldMc+4hxHwP9wyNqfD4=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2021-03-15T23:51:00Z</dcterms:created>
  <dc:creator>Alan Kwan</dc:creator>
</cp:coreProperties>
</file>