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C744" w14:textId="1D3C1E73" w:rsidR="00C540E5" w:rsidRDefault="00DA406D" w:rsidP="00C540E5">
      <w:pPr>
        <w:jc w:val="center"/>
        <w:rPr>
          <w:rFonts w:ascii="Arial" w:hAnsi="Arial" w:cs="Arial"/>
          <w:sz w:val="20"/>
          <w:szCs w:val="20"/>
        </w:rPr>
      </w:pPr>
      <w:r>
        <w:rPr>
          <w:rFonts w:ascii="Arial" w:hAnsi="Arial" w:cs="Arial"/>
          <w:sz w:val="20"/>
          <w:szCs w:val="20"/>
        </w:rPr>
        <w:t>Modelo de negocio y evaluación económica</w:t>
      </w:r>
    </w:p>
    <w:p w14:paraId="20B85A0B" w14:textId="77777777" w:rsidR="00DA406D" w:rsidRPr="00C540E5" w:rsidRDefault="00DA406D" w:rsidP="00C540E5">
      <w:pPr>
        <w:jc w:val="center"/>
        <w:rPr>
          <w:rFonts w:ascii="Arial" w:hAnsi="Arial" w:cs="Arial"/>
          <w:color w:val="0F0F0F"/>
          <w:sz w:val="20"/>
          <w:szCs w:val="20"/>
        </w:rPr>
      </w:pPr>
    </w:p>
    <w:p w14:paraId="50BDD3B9" w14:textId="03D6ABAD" w:rsidR="00C240FB" w:rsidRDefault="00C540E5" w:rsidP="00C540E5">
      <w:pPr>
        <w:jc w:val="both"/>
        <w:rPr>
          <w:rFonts w:ascii="Arial" w:hAnsi="Arial" w:cs="Arial"/>
          <w:color w:val="0F0F0F"/>
          <w:sz w:val="20"/>
          <w:szCs w:val="20"/>
        </w:rPr>
      </w:pPr>
      <w:r w:rsidRPr="00C540E5">
        <w:rPr>
          <w:rFonts w:ascii="Arial" w:hAnsi="Arial" w:cs="Arial"/>
          <w:color w:val="0F0F0F"/>
          <w:sz w:val="20"/>
          <w:szCs w:val="20"/>
        </w:rPr>
        <w:t>La evaluación económica proporciona una visión integral de las condiciones de los recursos de una empresa, fomentando la transparencia y la rendición de cuentas, así mismo, facilita la planificación estratégica a largo plazo al proporcionar información sobre las tendencias económicas y ayuda a anticipar posibles desafíos y oportunidades. También, permiten conocer la viabilidad de un proyecto y sus posibles alternativas, para llevar a cabo los objetivos planteados.</w:t>
      </w:r>
    </w:p>
    <w:p w14:paraId="0990D49B" w14:textId="77777777" w:rsidR="00DA406D" w:rsidRDefault="00DA406D" w:rsidP="00C540E5">
      <w:pPr>
        <w:jc w:val="both"/>
        <w:rPr>
          <w:rFonts w:ascii="Arial" w:hAnsi="Arial" w:cs="Arial"/>
          <w:color w:val="0F0F0F"/>
          <w:sz w:val="20"/>
          <w:szCs w:val="20"/>
        </w:rPr>
      </w:pPr>
    </w:p>
    <w:p w14:paraId="04AD10C0" w14:textId="6100D289" w:rsidR="00DA406D" w:rsidRDefault="00DA406D" w:rsidP="00C540E5">
      <w:pPr>
        <w:jc w:val="both"/>
        <w:rPr>
          <w:rFonts w:ascii="Arial" w:hAnsi="Arial" w:cs="Arial"/>
          <w:color w:val="0F0F0F"/>
          <w:sz w:val="20"/>
          <w:szCs w:val="20"/>
        </w:rPr>
      </w:pPr>
      <w:r>
        <w:rPr>
          <w:rFonts w:ascii="Arial" w:hAnsi="Arial" w:cs="Arial"/>
          <w:color w:val="0F0F0F"/>
          <w:sz w:val="20"/>
          <w:szCs w:val="20"/>
        </w:rPr>
        <w:t xml:space="preserve">Para esto es fundamental, realizar un modelo de negocio, por lo tanto, Stark Solutions, ofrece distintos productos, como la silla, el locker y la escalera de dos pasos, con un proceso completamente automatizado, así mismo, realizamos la cotización y el uso de tecnología necesaria, para poder realizar este proceso de manera autónoma y con un beneficio económico para la empresa que requiera de esta mejora. </w:t>
      </w:r>
    </w:p>
    <w:p w14:paraId="5F9DF738" w14:textId="77777777" w:rsidR="00DA406D" w:rsidRDefault="00DA406D" w:rsidP="00C540E5">
      <w:pPr>
        <w:jc w:val="both"/>
        <w:rPr>
          <w:rFonts w:ascii="Arial" w:hAnsi="Arial" w:cs="Arial"/>
          <w:color w:val="0F0F0F"/>
          <w:sz w:val="20"/>
          <w:szCs w:val="20"/>
        </w:rPr>
      </w:pPr>
    </w:p>
    <w:p w14:paraId="160ABE9C" w14:textId="2D36BE88" w:rsidR="00DA406D" w:rsidRDefault="00DA406D" w:rsidP="00C540E5">
      <w:pPr>
        <w:jc w:val="both"/>
        <w:rPr>
          <w:rFonts w:ascii="Arial" w:hAnsi="Arial" w:cs="Arial"/>
          <w:color w:val="0F0F0F"/>
          <w:sz w:val="20"/>
          <w:szCs w:val="20"/>
        </w:rPr>
      </w:pPr>
      <w:r>
        <w:rPr>
          <w:rFonts w:ascii="Arial" w:hAnsi="Arial" w:cs="Arial"/>
          <w:color w:val="0F0F0F"/>
          <w:sz w:val="20"/>
          <w:szCs w:val="20"/>
        </w:rPr>
        <w:t>Al momento de seleccionar estos productos, se seleccionaron diferentes segmentos de mercado. Para las escaleras, el nicho de mercado fue la industria médica, pues en cada consultorio en el territorio colombiano, debe consultar con una escalera de dos escalones, antideslizante. En el caso de las sillas</w:t>
      </w:r>
      <w:r w:rsidR="00AB11D5">
        <w:rPr>
          <w:rFonts w:ascii="Arial" w:hAnsi="Arial" w:cs="Arial"/>
          <w:color w:val="0F0F0F"/>
          <w:sz w:val="20"/>
          <w:szCs w:val="20"/>
        </w:rPr>
        <w:t xml:space="preserve"> y los lockers</w:t>
      </w:r>
      <w:r>
        <w:rPr>
          <w:rFonts w:ascii="Arial" w:hAnsi="Arial" w:cs="Arial"/>
          <w:color w:val="0F0F0F"/>
          <w:sz w:val="20"/>
          <w:szCs w:val="20"/>
        </w:rPr>
        <w:t>, se espera</w:t>
      </w:r>
      <w:r w:rsidR="00AB11D5">
        <w:rPr>
          <w:rFonts w:ascii="Arial" w:hAnsi="Arial" w:cs="Arial"/>
          <w:color w:val="0F0F0F"/>
          <w:sz w:val="20"/>
          <w:szCs w:val="20"/>
        </w:rPr>
        <w:t>n</w:t>
      </w:r>
      <w:r>
        <w:rPr>
          <w:rFonts w:ascii="Arial" w:hAnsi="Arial" w:cs="Arial"/>
          <w:color w:val="0F0F0F"/>
          <w:sz w:val="20"/>
          <w:szCs w:val="20"/>
        </w:rPr>
        <w:t xml:space="preserve"> lanzar en un mercado de masas, pues </w:t>
      </w:r>
      <w:r w:rsidR="00AB11D5">
        <w:rPr>
          <w:rFonts w:ascii="Arial" w:hAnsi="Arial" w:cs="Arial"/>
          <w:color w:val="0F0F0F"/>
          <w:sz w:val="20"/>
          <w:szCs w:val="20"/>
        </w:rPr>
        <w:t>estos productos</w:t>
      </w:r>
      <w:r>
        <w:rPr>
          <w:rFonts w:ascii="Arial" w:hAnsi="Arial" w:cs="Arial"/>
          <w:color w:val="0F0F0F"/>
          <w:sz w:val="20"/>
          <w:szCs w:val="20"/>
        </w:rPr>
        <w:t>, pueden ser utilizadas en cualquier ámbito, están pensad</w:t>
      </w:r>
      <w:r w:rsidR="00AB11D5">
        <w:rPr>
          <w:rFonts w:ascii="Arial" w:hAnsi="Arial" w:cs="Arial"/>
          <w:color w:val="0F0F0F"/>
          <w:sz w:val="20"/>
          <w:szCs w:val="20"/>
        </w:rPr>
        <w:t>o</w:t>
      </w:r>
      <w:r>
        <w:rPr>
          <w:rFonts w:ascii="Arial" w:hAnsi="Arial" w:cs="Arial"/>
          <w:color w:val="0F0F0F"/>
          <w:sz w:val="20"/>
          <w:szCs w:val="20"/>
        </w:rPr>
        <w:t xml:space="preserve">s para ser vendidas al por mayor, en lugares como bancos, bibliotecas, </w:t>
      </w:r>
      <w:r w:rsidR="00AB11D5">
        <w:rPr>
          <w:rFonts w:ascii="Arial" w:hAnsi="Arial" w:cs="Arial"/>
          <w:color w:val="0F0F0F"/>
          <w:sz w:val="20"/>
          <w:szCs w:val="20"/>
        </w:rPr>
        <w:t>colegios</w:t>
      </w:r>
      <w:r>
        <w:rPr>
          <w:rFonts w:ascii="Arial" w:hAnsi="Arial" w:cs="Arial"/>
          <w:color w:val="0F0F0F"/>
          <w:sz w:val="20"/>
          <w:szCs w:val="20"/>
        </w:rPr>
        <w:t>, entre otros.</w:t>
      </w:r>
    </w:p>
    <w:p w14:paraId="68EB0ED1" w14:textId="77777777" w:rsidR="00DA406D" w:rsidRDefault="00DA406D" w:rsidP="00C540E5">
      <w:pPr>
        <w:jc w:val="both"/>
        <w:rPr>
          <w:rFonts w:ascii="Arial" w:hAnsi="Arial" w:cs="Arial"/>
          <w:sz w:val="20"/>
          <w:szCs w:val="20"/>
        </w:rPr>
      </w:pPr>
    </w:p>
    <w:p w14:paraId="58A6E5F8" w14:textId="0ADBC361" w:rsidR="009C3302" w:rsidRDefault="002B3FAA" w:rsidP="002B3FAA">
      <w:pPr>
        <w:jc w:val="both"/>
        <w:rPr>
          <w:rFonts w:ascii="Arial" w:hAnsi="Arial" w:cs="Arial"/>
          <w:sz w:val="20"/>
          <w:szCs w:val="20"/>
        </w:rPr>
      </w:pPr>
      <w:r w:rsidRPr="002B3FAA">
        <w:rPr>
          <w:rFonts w:ascii="Arial" w:hAnsi="Arial" w:cs="Arial"/>
          <w:sz w:val="20"/>
          <w:szCs w:val="20"/>
        </w:rPr>
        <w:t>Nuestros servicios tienen una mejora en el rendimiento de sus funciones, pues están elaborados con los materiales de más alta calidad, así mismo, luego de realizar la automatización, permite una mejora notable en las cantidades de producción, permitiendo que nuestros precios sean competitivos en el mercado. También contamos con una inspección de calidad, la cual es rigurosa, evaluando cada detalle, para dar los mejores acabados a nuestros clientes.</w:t>
      </w:r>
      <w:r>
        <w:rPr>
          <w:rFonts w:ascii="Arial" w:hAnsi="Arial" w:cs="Arial"/>
          <w:sz w:val="20"/>
          <w:szCs w:val="20"/>
        </w:rPr>
        <w:t xml:space="preserve"> Así mismo ofrecemos un acompañamiento durante la instalación de las máquinas necesarias para el proceso, y posterior a eso, ayudamos a contactar empresas recomendadas por nosotros para realizar el mantenimiento de los equipos.</w:t>
      </w:r>
    </w:p>
    <w:p w14:paraId="79F2702C" w14:textId="77777777" w:rsidR="004110D2" w:rsidRDefault="004110D2" w:rsidP="002B3FAA">
      <w:pPr>
        <w:jc w:val="both"/>
        <w:rPr>
          <w:rFonts w:ascii="Arial" w:hAnsi="Arial" w:cs="Arial"/>
          <w:sz w:val="20"/>
          <w:szCs w:val="20"/>
        </w:rPr>
      </w:pPr>
    </w:p>
    <w:p w14:paraId="248A39AC" w14:textId="72E577B7" w:rsidR="004110D2" w:rsidRPr="00C540E5" w:rsidRDefault="004110D2" w:rsidP="002B3FAA">
      <w:pPr>
        <w:jc w:val="both"/>
        <w:rPr>
          <w:rFonts w:ascii="Arial" w:hAnsi="Arial" w:cs="Arial"/>
          <w:sz w:val="20"/>
          <w:szCs w:val="20"/>
        </w:rPr>
      </w:pPr>
      <w:r>
        <w:rPr>
          <w:rFonts w:ascii="Arial" w:hAnsi="Arial" w:cs="Arial"/>
          <w:noProof/>
          <w:sz w:val="20"/>
          <w:szCs w:val="20"/>
        </w:rPr>
        <w:lastRenderedPageBreak/>
        <w:drawing>
          <wp:inline distT="0" distB="0" distL="0" distR="0" wp14:anchorId="682EA4C2" wp14:editId="26C1CE2E">
            <wp:extent cx="5612130" cy="3130550"/>
            <wp:effectExtent l="0" t="0" r="7620" b="0"/>
            <wp:docPr id="2022274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74731" name="Imagen 2022274731"/>
                    <pic:cNvPicPr/>
                  </pic:nvPicPr>
                  <pic:blipFill>
                    <a:blip r:embed="rId4">
                      <a:extLst>
                        <a:ext uri="{28A0092B-C50C-407E-A947-70E740481C1C}">
                          <a14:useLocalDpi xmlns:a14="http://schemas.microsoft.com/office/drawing/2010/main" val="0"/>
                        </a:ext>
                      </a:extLst>
                    </a:blip>
                    <a:stretch>
                      <a:fillRect/>
                    </a:stretch>
                  </pic:blipFill>
                  <pic:spPr>
                    <a:xfrm>
                      <a:off x="0" y="0"/>
                      <a:ext cx="5612130" cy="3130550"/>
                    </a:xfrm>
                    <a:prstGeom prst="rect">
                      <a:avLst/>
                    </a:prstGeom>
                  </pic:spPr>
                </pic:pic>
              </a:graphicData>
            </a:graphic>
          </wp:inline>
        </w:drawing>
      </w:r>
    </w:p>
    <w:sectPr w:rsidR="004110D2" w:rsidRPr="00C540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E5"/>
    <w:rsid w:val="002B3FAA"/>
    <w:rsid w:val="00382755"/>
    <w:rsid w:val="004110D2"/>
    <w:rsid w:val="0093154B"/>
    <w:rsid w:val="009C0D08"/>
    <w:rsid w:val="009C3302"/>
    <w:rsid w:val="00AB11D5"/>
    <w:rsid w:val="00C240FB"/>
    <w:rsid w:val="00C540E5"/>
    <w:rsid w:val="00DA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BC56"/>
  <w15:chartTrackingRefBased/>
  <w15:docId w15:val="{5B3FB2D2-AB9E-49EE-887D-E4465C3B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2</Pages>
  <Words>328</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Andrés Martín Moreno</dc:creator>
  <cp:keywords/>
  <dc:description/>
  <cp:lastModifiedBy>Camilo Andrés Martín Moreno</cp:lastModifiedBy>
  <cp:revision>3</cp:revision>
  <dcterms:created xsi:type="dcterms:W3CDTF">2023-11-27T05:17:00Z</dcterms:created>
  <dcterms:modified xsi:type="dcterms:W3CDTF">2023-11-28T07:11:00Z</dcterms:modified>
</cp:coreProperties>
</file>