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13786681" w:rsidR="00F11CB0" w:rsidRPr="007B703C" w:rsidRDefault="000616A7">
      <w:pPr>
        <w:pStyle w:val="Body"/>
        <w:jc w:val="center"/>
      </w:pPr>
      <w:r>
        <w:rPr>
          <w:b/>
          <w:bCs/>
          <w:sz w:val="29"/>
          <w:szCs w:val="29"/>
        </w:rPr>
        <w:t>Fall</w:t>
      </w:r>
      <w:r w:rsidR="004A531F">
        <w:rPr>
          <w:b/>
          <w:bCs/>
          <w:sz w:val="29"/>
          <w:szCs w:val="29"/>
        </w:rPr>
        <w:t xml:space="preserve"> 2020</w:t>
      </w:r>
      <w:r w:rsidR="000C151A" w:rsidRPr="007B703C">
        <w:rPr>
          <w:b/>
          <w:bCs/>
          <w:sz w:val="29"/>
          <w:szCs w:val="29"/>
        </w:rPr>
        <w:t xml:space="preserve"> </w:t>
      </w:r>
      <w:r w:rsidR="0077412A">
        <w:rPr>
          <w:b/>
          <w:bCs/>
          <w:sz w:val="29"/>
          <w:szCs w:val="29"/>
        </w:rPr>
        <w:t>Executive Board Application</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2EF0CA2"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0616A7">
        <w:rPr>
          <w:rFonts w:ascii="Georgia" w:hAnsi="Georgia"/>
          <w:b/>
          <w:bCs/>
          <w:sz w:val="20"/>
          <w:szCs w:val="20"/>
        </w:rPr>
        <w:t>Fall</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130E138A"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0616A7">
        <w:rPr>
          <w:rFonts w:ascii="Georgia" w:hAnsi="Georgia"/>
          <w:b/>
          <w:bCs/>
          <w:sz w:val="20"/>
          <w:szCs w:val="20"/>
        </w:rPr>
        <w:t>APRIL 19th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 xml:space="preserve">d cc </w:t>
      </w:r>
      <w:hyperlink r:id="rId9" w:history="1">
        <w:r w:rsidR="000616A7" w:rsidRPr="00125DD4">
          <w:rPr>
            <w:rStyle w:val="Hyperlink"/>
            <w:rFonts w:ascii="Georgia" w:hAnsi="Georgia"/>
            <w:sz w:val="20"/>
            <w:szCs w:val="20"/>
          </w:rPr>
          <w:t>webmaster.apousc@gmail.com</w:t>
        </w:r>
      </w:hyperlink>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63ECD59D"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77412A">
        <w:rPr>
          <w:rStyle w:val="None"/>
          <w:rFonts w:ascii="Georgia" w:hAnsi="Georgia"/>
          <w:b/>
          <w:bCs/>
          <w:sz w:val="20"/>
          <w:szCs w:val="20"/>
        </w:rPr>
        <w:t>APRIL 19th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10" w:history="1">
        <w:r w:rsidRPr="007B703C">
          <w:rPr>
            <w:rStyle w:val="Hyperlink0"/>
          </w:rPr>
          <w:t>president.apousc@gmail.com</w:t>
        </w:r>
      </w:hyperlink>
      <w:r w:rsidRPr="007B703C">
        <w:rPr>
          <w:rStyle w:val="None"/>
          <w:rFonts w:ascii="Georgia" w:hAnsi="Georgia"/>
          <w:sz w:val="20"/>
          <w:szCs w:val="20"/>
        </w:rPr>
        <w:t xml:space="preserve">. </w:t>
      </w:r>
      <w:r w:rsidR="0077412A" w:rsidRPr="0077412A">
        <w:rPr>
          <w:rStyle w:val="None"/>
          <w:rFonts w:ascii="Georgia" w:hAnsi="Georgia"/>
          <w:sz w:val="20"/>
          <w:szCs w:val="20"/>
          <w:u w:val="single"/>
        </w:rPr>
        <w:t>No changes to your slide may be made after this date.</w:t>
      </w:r>
      <w:r w:rsidR="0077412A">
        <w:rPr>
          <w:rStyle w:val="None"/>
          <w:rFonts w:ascii="Georgia" w:hAnsi="Georgia"/>
          <w:sz w:val="20"/>
          <w:szCs w:val="20"/>
        </w:rPr>
        <w:t xml:space="preserve"> </w:t>
      </w:r>
      <w:r w:rsidRPr="007B703C">
        <w:rPr>
          <w:rStyle w:val="None"/>
          <w:rFonts w:ascii="Georgia" w:hAnsi="Georgia"/>
          <w:sz w:val="20"/>
          <w:szCs w:val="20"/>
        </w:rPr>
        <w:t xml:space="preserve">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38DB758F"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w:t>
      </w:r>
      <w:r w:rsidR="00CA2F08">
        <w:rPr>
          <w:rStyle w:val="None"/>
          <w:rFonts w:ascii="Georgia" w:hAnsi="Georgia"/>
          <w:sz w:val="20"/>
          <w:szCs w:val="20"/>
        </w:rPr>
        <w:t xml:space="preserve"> Emily Chen</w:t>
      </w:r>
    </w:p>
    <w:p w14:paraId="71F2FA6C" w14:textId="5366D4F0"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CA2F08">
        <w:rPr>
          <w:rStyle w:val="None"/>
          <w:rFonts w:ascii="Georgia" w:hAnsi="Georgia"/>
          <w:sz w:val="20"/>
          <w:szCs w:val="20"/>
        </w:rPr>
        <w:t xml:space="preserve"> </w:t>
      </w:r>
      <w:r w:rsidR="00131F4A">
        <w:rPr>
          <w:rStyle w:val="None"/>
          <w:rFonts w:ascii="Georgia" w:hAnsi="Georgia"/>
          <w:sz w:val="20"/>
          <w:szCs w:val="20"/>
        </w:rPr>
        <w:t>Sophomore</w:t>
      </w:r>
    </w:p>
    <w:p w14:paraId="117DFFB7" w14:textId="77F236B2"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131F4A">
        <w:rPr>
          <w:rStyle w:val="None"/>
          <w:rFonts w:ascii="Georgia" w:hAnsi="Georgia"/>
          <w:sz w:val="20"/>
          <w:szCs w:val="20"/>
        </w:rPr>
        <w:t xml:space="preserve"> Human Biology</w:t>
      </w:r>
    </w:p>
    <w:p w14:paraId="29C7DA56" w14:textId="784ABFDF"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131F4A">
        <w:rPr>
          <w:rStyle w:val="None"/>
          <w:rFonts w:ascii="Georgia" w:hAnsi="Georgia"/>
          <w:sz w:val="20"/>
          <w:szCs w:val="20"/>
        </w:rPr>
        <w:t xml:space="preserve"> Alpha Omicron (Fall 2019)</w:t>
      </w:r>
    </w:p>
    <w:p w14:paraId="6E9E6834" w14:textId="18C7337D" w:rsidR="00F4443C" w:rsidRPr="002661D7" w:rsidRDefault="000616A7">
      <w:pPr>
        <w:pStyle w:val="Body"/>
        <w:rPr>
          <w:sz w:val="20"/>
          <w:szCs w:val="20"/>
        </w:rPr>
      </w:pPr>
      <w:r>
        <w:rPr>
          <w:rStyle w:val="None"/>
          <w:sz w:val="20"/>
          <w:szCs w:val="20"/>
          <w:u w:val="single"/>
        </w:rPr>
        <w:t>Will you have finished your requirements by April 27</w:t>
      </w:r>
      <w:proofErr w:type="gramStart"/>
      <w:r w:rsidRPr="000616A7">
        <w:rPr>
          <w:rStyle w:val="None"/>
          <w:sz w:val="20"/>
          <w:szCs w:val="20"/>
          <w:u w:val="single"/>
          <w:vertAlign w:val="superscript"/>
        </w:rPr>
        <w:t>th</w:t>
      </w:r>
      <w:r>
        <w:rPr>
          <w:rStyle w:val="None"/>
          <w:sz w:val="20"/>
          <w:szCs w:val="20"/>
          <w:u w:val="single"/>
        </w:rPr>
        <w:t>?:</w:t>
      </w:r>
      <w:proofErr w:type="gramEnd"/>
      <w:r>
        <w:rPr>
          <w:rStyle w:val="None"/>
          <w:sz w:val="20"/>
          <w:szCs w:val="20"/>
          <w:u w:val="single"/>
        </w:rPr>
        <w:t xml:space="preserve"> </w:t>
      </w:r>
      <w:r w:rsidR="00131F4A">
        <w:rPr>
          <w:rStyle w:val="None"/>
          <w:sz w:val="20"/>
          <w:szCs w:val="20"/>
          <w:u w:val="single"/>
        </w:rPr>
        <w:t xml:space="preserve"> Yes</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174E26ED" w:rsidR="00F11CB0" w:rsidRPr="007B703C" w:rsidRDefault="000616A7">
      <w:pPr>
        <w:pStyle w:val="Body"/>
      </w:pPr>
      <w:proofErr w:type="gramStart"/>
      <w:r>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16A118D8" w:rsidR="00F11CB0" w:rsidRPr="007B703C" w:rsidRDefault="000C151A">
      <w:pPr>
        <w:pStyle w:val="Body"/>
      </w:pPr>
      <w:r w:rsidRPr="007B703C">
        <w:rPr>
          <w:rStyle w:val="None"/>
          <w:rFonts w:ascii="Georgia" w:hAnsi="Georgia"/>
          <w:sz w:val="20"/>
          <w:szCs w:val="20"/>
        </w:rPr>
        <w:t>[</w:t>
      </w:r>
      <w:r w:rsidR="00CA2F08">
        <w:rPr>
          <w:rStyle w:val="None"/>
          <w:rFonts w:ascii="Georgia" w:hAnsi="Georgia"/>
          <w:sz w:val="20"/>
          <w:szCs w:val="20"/>
        </w:rPr>
        <w:t>X</w:t>
      </w:r>
      <w:proofErr w:type="gramStart"/>
      <w:r w:rsidRPr="007B703C">
        <w:rPr>
          <w:rStyle w:val="None"/>
          <w:rFonts w:ascii="Georgia" w:hAnsi="Georgia"/>
          <w:sz w:val="20"/>
          <w:szCs w:val="20"/>
        </w:rPr>
        <w:t>]  </w:t>
      </w:r>
      <w:r w:rsidR="00D84F82" w:rsidRPr="007B703C">
        <w:rPr>
          <w:rStyle w:val="None"/>
          <w:rFonts w:ascii="Georgia" w:hAnsi="Georgia"/>
          <w:sz w:val="20"/>
          <w:szCs w:val="20"/>
        </w:rPr>
        <w:t>Co</w:t>
      </w:r>
      <w:proofErr w:type="gramEnd"/>
      <w:r w:rsidR="00D84F82" w:rsidRPr="007B703C">
        <w:rPr>
          <w:rStyle w:val="None"/>
          <w:rFonts w:ascii="Georgia" w:hAnsi="Georgia"/>
          <w:sz w:val="20"/>
          <w:szCs w:val="20"/>
        </w:rPr>
        <w:t>-</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502D581B"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r w:rsidR="00CA2F08">
        <w:rPr>
          <w:rStyle w:val="None"/>
          <w:rFonts w:ascii="Georgia" w:hAnsi="Georgia"/>
          <w:sz w:val="20"/>
          <w:szCs w:val="20"/>
        </w:rPr>
        <w:t xml:space="preserve"> Matthew Ayala</w:t>
      </w:r>
    </w:p>
    <w:p w14:paraId="01D31813" w14:textId="598045D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r w:rsidR="007E66CB">
        <w:rPr>
          <w:rStyle w:val="None"/>
          <w:rFonts w:ascii="Georgia" w:hAnsi="Georgia"/>
          <w:sz w:val="20"/>
          <w:szCs w:val="20"/>
          <w:u w:val="single"/>
        </w:rPr>
        <w:t xml:space="preserve"> </w:t>
      </w:r>
      <w:r w:rsidR="007E66CB" w:rsidRPr="007E66CB">
        <w:rPr>
          <w:rStyle w:val="None"/>
          <w:rFonts w:ascii="Georgia" w:hAnsi="Georgia"/>
          <w:sz w:val="20"/>
          <w:szCs w:val="20"/>
        </w:rPr>
        <w:t>Yes</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29046003" w:rsidR="00BB21C4" w:rsidRPr="007E66CB" w:rsidRDefault="00BB21C4" w:rsidP="00BB21C4">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27E42630" w14:textId="4766727B" w:rsidR="007E66CB" w:rsidRDefault="007E66CB" w:rsidP="007E66CB">
      <w:pPr>
        <w:pStyle w:val="Body"/>
        <w:ind w:left="720"/>
        <w:rPr>
          <w:rStyle w:val="None"/>
          <w:rFonts w:ascii="Georgia" w:hAnsi="Georgia"/>
          <w:b/>
          <w:bCs/>
          <w:sz w:val="20"/>
          <w:szCs w:val="20"/>
        </w:rPr>
      </w:pPr>
    </w:p>
    <w:p w14:paraId="4042B78B" w14:textId="3DD1E8E2" w:rsidR="0085145E" w:rsidRPr="00F6505C" w:rsidRDefault="0085145E" w:rsidP="007E66CB">
      <w:pPr>
        <w:pStyle w:val="Body"/>
        <w:ind w:left="720"/>
        <w:rPr>
          <w:rStyle w:val="None"/>
          <w:rFonts w:ascii="Times New Roman" w:hAnsi="Times New Roman" w:cs="Times New Roman"/>
        </w:rPr>
      </w:pPr>
      <w:r w:rsidRPr="00F6505C">
        <w:rPr>
          <w:rStyle w:val="None"/>
          <w:rFonts w:ascii="Times New Roman" w:hAnsi="Times New Roman" w:cs="Times New Roman"/>
        </w:rPr>
        <w:t xml:space="preserve">During my pledging semester, I didn’t know where my dues were being allocated and thought that financial information was restricted from pledges. After my first semester as an active, I realize that I still do not know where </w:t>
      </w:r>
      <w:r w:rsidR="00F6505C" w:rsidRPr="00F6505C">
        <w:rPr>
          <w:rStyle w:val="None"/>
          <w:rFonts w:ascii="Times New Roman" w:hAnsi="Times New Roman" w:cs="Times New Roman"/>
        </w:rPr>
        <w:t xml:space="preserve">the money is allocated. I want other members in the active body to feel informed and understand where the funds are being allocated. </w:t>
      </w:r>
      <w:r w:rsidR="00F6505C">
        <w:rPr>
          <w:rStyle w:val="None"/>
          <w:rFonts w:ascii="Times New Roman" w:hAnsi="Times New Roman" w:cs="Times New Roman"/>
        </w:rPr>
        <w:t xml:space="preserve">As Co-VP of Finance, I hope to </w:t>
      </w:r>
      <w:r w:rsidR="00B814F6">
        <w:rPr>
          <w:rStyle w:val="None"/>
          <w:rFonts w:ascii="Times New Roman" w:hAnsi="Times New Roman" w:cs="Times New Roman"/>
        </w:rPr>
        <w:t xml:space="preserve">achieve a level of understanding and trust for us to be able to continue provide the best experience possible for everyone in the chapter. </w:t>
      </w:r>
    </w:p>
    <w:p w14:paraId="7297742F" w14:textId="77777777" w:rsidR="004A531F" w:rsidRPr="007B703C" w:rsidRDefault="004A531F" w:rsidP="00801939">
      <w:pPr>
        <w:pStyle w:val="Body"/>
        <w:ind w:left="720" w:firstLine="720"/>
      </w:pPr>
    </w:p>
    <w:p w14:paraId="004D83F6" w14:textId="6CA3254A" w:rsidR="00BB21C4" w:rsidRPr="007E66CB" w:rsidRDefault="00BB21C4" w:rsidP="00BB21C4">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9DA87DC" w14:textId="5F9AE60D" w:rsidR="007E66CB" w:rsidRDefault="007E66CB" w:rsidP="007E66CB">
      <w:pPr>
        <w:pStyle w:val="Body"/>
        <w:ind w:left="720"/>
        <w:rPr>
          <w:rStyle w:val="None"/>
          <w:rFonts w:ascii="Georgia" w:hAnsi="Georgia"/>
          <w:b/>
          <w:bCs/>
          <w:sz w:val="20"/>
          <w:szCs w:val="20"/>
        </w:rPr>
      </w:pPr>
    </w:p>
    <w:p w14:paraId="3B0ED14D" w14:textId="77777777" w:rsidR="0085145E" w:rsidRPr="00AD5175" w:rsidRDefault="0085145E" w:rsidP="0085145E">
      <w:pPr>
        <w:pStyle w:val="Body"/>
        <w:numPr>
          <w:ilvl w:val="0"/>
          <w:numId w:val="4"/>
        </w:numPr>
      </w:pPr>
      <w:r w:rsidRPr="00753493">
        <w:rPr>
          <w:rFonts w:ascii="Times New Roman" w:hAnsi="Times New Roman" w:cs="Times New Roman"/>
          <w:i/>
          <w:iCs/>
        </w:rPr>
        <w:t>Transparency</w:t>
      </w:r>
      <w:r>
        <w:rPr>
          <w:rFonts w:ascii="Times New Roman" w:hAnsi="Times New Roman" w:cs="Times New Roman"/>
          <w:i/>
          <w:iCs/>
        </w:rPr>
        <w:t xml:space="preserve"> and Increased Communication</w:t>
      </w:r>
      <w:r w:rsidRPr="00753493">
        <w:rPr>
          <w:rFonts w:ascii="Times New Roman" w:hAnsi="Times New Roman" w:cs="Times New Roman"/>
          <w:i/>
          <w:iCs/>
        </w:rPr>
        <w:t xml:space="preserve"> </w:t>
      </w:r>
      <w:r>
        <w:rPr>
          <w:rFonts w:ascii="Times New Roman" w:hAnsi="Times New Roman" w:cs="Times New Roman"/>
        </w:rPr>
        <w:t xml:space="preserve">| The notion of transparency and active awareness has driven us to run for the VP of Finance position. We hope to increase transparency within the chapter through the use of a dashboard that shows the financial health of the chapter. This dashboard would show the money spend as well as the revenue generated. This will be updated two times per month. </w:t>
      </w:r>
    </w:p>
    <w:p w14:paraId="54786679" w14:textId="05020E96" w:rsidR="007E66CB" w:rsidRPr="0085145E" w:rsidRDefault="0085145E" w:rsidP="007E66CB">
      <w:pPr>
        <w:pStyle w:val="Body"/>
        <w:numPr>
          <w:ilvl w:val="0"/>
          <w:numId w:val="4"/>
        </w:numPr>
        <w:rPr>
          <w:i/>
          <w:iCs/>
        </w:rPr>
      </w:pPr>
      <w:r w:rsidRPr="00753493">
        <w:rPr>
          <w:rFonts w:ascii="Times New Roman" w:hAnsi="Times New Roman" w:cs="Times New Roman"/>
          <w:i/>
          <w:iCs/>
        </w:rPr>
        <w:t>Increase Associate Retention</w:t>
      </w:r>
      <w:r>
        <w:rPr>
          <w:rFonts w:ascii="Times New Roman" w:hAnsi="Times New Roman" w:cs="Times New Roman"/>
          <w:i/>
          <w:iCs/>
        </w:rPr>
        <w:t xml:space="preserve"> </w:t>
      </w:r>
      <w:r>
        <w:rPr>
          <w:rFonts w:ascii="Times New Roman" w:hAnsi="Times New Roman" w:cs="Times New Roman"/>
        </w:rPr>
        <w:t xml:space="preserve">| As a </w:t>
      </w:r>
      <w:r>
        <w:rPr>
          <w:rFonts w:ascii="Times New Roman" w:hAnsi="Times New Roman" w:cs="Times New Roman"/>
        </w:rPr>
        <w:t>service-based</w:t>
      </w:r>
      <w:r>
        <w:rPr>
          <w:rFonts w:ascii="Times New Roman" w:hAnsi="Times New Roman" w:cs="Times New Roman"/>
        </w:rPr>
        <w:t xml:space="preserve"> organization, we believe that the freezing of member accounts is counter intuitive. We want to work with the Webmaster to change the conditions surrounding frozen accounts; these accounts will be able to access service events, but </w:t>
      </w:r>
      <w:r>
        <w:rPr>
          <w:rFonts w:ascii="Times New Roman" w:hAnsi="Times New Roman" w:cs="Times New Roman"/>
          <w:b/>
          <w:bCs/>
        </w:rPr>
        <w:t xml:space="preserve">only </w:t>
      </w:r>
      <w:r>
        <w:rPr>
          <w:rFonts w:ascii="Times New Roman" w:hAnsi="Times New Roman" w:cs="Times New Roman"/>
        </w:rPr>
        <w:t xml:space="preserve">service events. </w:t>
      </w:r>
    </w:p>
    <w:p w14:paraId="3F9853AA" w14:textId="77777777" w:rsidR="004A531F" w:rsidRPr="007B703C" w:rsidRDefault="004A531F" w:rsidP="00EF7BDE">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23ADE2BB" w14:textId="0565B28D" w:rsidR="004A531F" w:rsidRDefault="0085145E">
      <w:pPr>
        <w:pStyle w:val="Body"/>
      </w:pPr>
      <w:r>
        <w:tab/>
      </w:r>
    </w:p>
    <w:p w14:paraId="47904811" w14:textId="24B013E7" w:rsidR="0085145E" w:rsidRPr="00150968" w:rsidRDefault="0085145E" w:rsidP="0085145E">
      <w:pPr>
        <w:pStyle w:val="Body"/>
        <w:numPr>
          <w:ilvl w:val="0"/>
          <w:numId w:val="3"/>
        </w:numPr>
      </w:pPr>
      <w:r w:rsidRPr="006E3966">
        <w:rPr>
          <w:rFonts w:ascii="Times New Roman" w:hAnsi="Times New Roman" w:cs="Times New Roman"/>
          <w:i/>
          <w:iCs/>
        </w:rPr>
        <w:t>External and Internal Affairs</w:t>
      </w:r>
      <w:r>
        <w:rPr>
          <w:rFonts w:ascii="Times New Roman" w:hAnsi="Times New Roman" w:cs="Times New Roman"/>
        </w:rPr>
        <w:t xml:space="preserve"> | We hope to increase collaboration and university outreach efforts by partnering with other organizations within our fundraising events to form long-term relationships. This will allow us to gain a larger customer base, therefore allowing us to generate more revenue over a long-term period.  </w:t>
      </w:r>
    </w:p>
    <w:p w14:paraId="052984F4" w14:textId="77777777" w:rsidR="0085145E" w:rsidRPr="00150968" w:rsidRDefault="0085145E" w:rsidP="0085145E">
      <w:pPr>
        <w:pStyle w:val="Body"/>
        <w:numPr>
          <w:ilvl w:val="0"/>
          <w:numId w:val="3"/>
        </w:numPr>
      </w:pPr>
      <w:r w:rsidRPr="006E3966">
        <w:rPr>
          <w:rFonts w:ascii="Times New Roman" w:hAnsi="Times New Roman" w:cs="Times New Roman"/>
          <w:i/>
          <w:iCs/>
        </w:rPr>
        <w:t>Early Payment Plans</w:t>
      </w:r>
      <w:r>
        <w:rPr>
          <w:rFonts w:ascii="Times New Roman" w:hAnsi="Times New Roman" w:cs="Times New Roman"/>
        </w:rPr>
        <w:t xml:space="preserve"> | Members have voiced their satisfaction with the early payment plan implementation during the Fall 2020 semester. We hope to continue this payment plan in order to promote responsibility within the chapter and allow our members the ability to cut costs as needed within their membership dues. </w:t>
      </w:r>
    </w:p>
    <w:p w14:paraId="24DE30C6" w14:textId="77777777" w:rsidR="0085145E" w:rsidRPr="006E3966" w:rsidRDefault="0085145E" w:rsidP="0085145E">
      <w:pPr>
        <w:pStyle w:val="Body"/>
        <w:numPr>
          <w:ilvl w:val="0"/>
          <w:numId w:val="3"/>
        </w:numPr>
        <w:rPr>
          <w:i/>
          <w:iCs/>
        </w:rPr>
      </w:pPr>
      <w:r w:rsidRPr="006E3966">
        <w:rPr>
          <w:rFonts w:ascii="Times New Roman" w:hAnsi="Times New Roman" w:cs="Times New Roman"/>
          <w:i/>
          <w:iCs/>
        </w:rPr>
        <w:t xml:space="preserve">USG Funding and APO Grants </w:t>
      </w:r>
      <w:r>
        <w:rPr>
          <w:rFonts w:ascii="Times New Roman" w:hAnsi="Times New Roman" w:cs="Times New Roman"/>
        </w:rPr>
        <w:t xml:space="preserve">| The funding and grant responsibilities have traditionally been allocated to the President of the Alpha Kappa chapter. We want to inaugurate a new period of responsibility for the VPs of Finance by effectively expanding the responsibilities to achieve more for the chapter and define the future for our service partners. </w:t>
      </w:r>
    </w:p>
    <w:p w14:paraId="7B01F53E" w14:textId="77777777" w:rsidR="0085145E" w:rsidRPr="00150968" w:rsidRDefault="0085145E" w:rsidP="0085145E">
      <w:pPr>
        <w:pStyle w:val="Body"/>
        <w:numPr>
          <w:ilvl w:val="0"/>
          <w:numId w:val="3"/>
        </w:numPr>
      </w:pPr>
      <w:r w:rsidRPr="006E3966">
        <w:rPr>
          <w:rFonts w:ascii="Times New Roman" w:hAnsi="Times New Roman" w:cs="Times New Roman"/>
          <w:i/>
          <w:iCs/>
        </w:rPr>
        <w:t>Fundraising Integration with Pledge Class</w:t>
      </w:r>
      <w:r>
        <w:rPr>
          <w:rFonts w:ascii="Times New Roman" w:hAnsi="Times New Roman" w:cs="Times New Roman"/>
        </w:rPr>
        <w:t xml:space="preserve"> | Fundraisers serve as a secondary revenue stream for the organization. We hope to serve as mentors to the incoming pledge class where we are able to increase not only active fundraising pool, but the pledge as well. This coupled with the increased outreach with on-campus organizations forecasts increased revenue for the Alpha Kappa chapter. </w:t>
      </w:r>
    </w:p>
    <w:p w14:paraId="152A3925" w14:textId="77777777" w:rsidR="0085145E" w:rsidRPr="006373B8" w:rsidRDefault="0085145E" w:rsidP="0085145E">
      <w:pPr>
        <w:pStyle w:val="Body"/>
        <w:numPr>
          <w:ilvl w:val="0"/>
          <w:numId w:val="3"/>
        </w:numPr>
        <w:rPr>
          <w:rFonts w:ascii="Times New Roman" w:hAnsi="Times New Roman" w:cs="Times New Roman"/>
        </w:rPr>
      </w:pPr>
      <w:r w:rsidRPr="006373B8">
        <w:rPr>
          <w:rFonts w:ascii="Times New Roman" w:hAnsi="Times New Roman" w:cs="Times New Roman"/>
          <w:i/>
          <w:iCs/>
        </w:rPr>
        <w:t>Fall Fellowship Fundraising</w:t>
      </w:r>
      <w:r>
        <w:rPr>
          <w:rFonts w:ascii="Times New Roman" w:hAnsi="Times New Roman" w:cs="Times New Roman"/>
        </w:rPr>
        <w:t xml:space="preserve"> | The Alpha Kappa Chapter has decided to be the host for the 2020 Fall Fellowship. This event will give us the opportunity to gain a large customer </w:t>
      </w:r>
      <w:r>
        <w:rPr>
          <w:rFonts w:ascii="Times New Roman" w:hAnsi="Times New Roman" w:cs="Times New Roman"/>
        </w:rPr>
        <w:lastRenderedPageBreak/>
        <w:t xml:space="preserve">base and will provide us with the platform to increase sales and income generation within the 2020 Fall semester. </w:t>
      </w:r>
      <w:r w:rsidRPr="006373B8">
        <w:rPr>
          <w:rFonts w:ascii="Times New Roman" w:hAnsi="Times New Roman" w:cs="Times New Roman"/>
        </w:rPr>
        <w:t xml:space="preserve"> </w:t>
      </w:r>
    </w:p>
    <w:p w14:paraId="0FDF1065" w14:textId="77777777" w:rsidR="0085145E" w:rsidRDefault="0085145E" w:rsidP="0085145E">
      <w:pPr>
        <w:pStyle w:val="Body"/>
        <w:numPr>
          <w:ilvl w:val="0"/>
          <w:numId w:val="3"/>
        </w:numPr>
        <w:rPr>
          <w:rFonts w:ascii="Times New Roman" w:hAnsi="Times New Roman" w:cs="Times New Roman"/>
        </w:rPr>
      </w:pPr>
      <w:r w:rsidRPr="00753493">
        <w:rPr>
          <w:rFonts w:ascii="Times New Roman" w:hAnsi="Times New Roman" w:cs="Times New Roman"/>
          <w:i/>
          <w:iCs/>
        </w:rPr>
        <w:t>Uber Budgeting</w:t>
      </w:r>
      <w:r w:rsidRPr="00AD5175">
        <w:rPr>
          <w:rFonts w:ascii="Times New Roman" w:hAnsi="Times New Roman" w:cs="Times New Roman"/>
        </w:rPr>
        <w:t xml:space="preserve"> </w:t>
      </w:r>
      <w:r>
        <w:rPr>
          <w:rFonts w:ascii="Times New Roman" w:hAnsi="Times New Roman" w:cs="Times New Roman"/>
        </w:rPr>
        <w:t xml:space="preserve">| There has been a consistent problem revolving Uber as expenses that often goes over its projected budget. We want to create new guidelines in partnership with VP of Service that balances both member participation and financial soundness when deciding whether or not to allocate additional funds towards Uber or Lyft. These guidelines are subject to change based on the money spent during the recruitment period due to increased participation of potential new members. </w:t>
      </w:r>
    </w:p>
    <w:p w14:paraId="7B849EE5" w14:textId="77777777" w:rsidR="0085145E" w:rsidRPr="00AD5175" w:rsidRDefault="0085145E" w:rsidP="0085145E">
      <w:pPr>
        <w:pStyle w:val="Body"/>
        <w:numPr>
          <w:ilvl w:val="0"/>
          <w:numId w:val="3"/>
        </w:numPr>
        <w:rPr>
          <w:rFonts w:ascii="Times New Roman" w:hAnsi="Times New Roman" w:cs="Times New Roman"/>
        </w:rPr>
      </w:pPr>
      <w:r w:rsidRPr="00753493">
        <w:rPr>
          <w:rFonts w:ascii="Times New Roman" w:hAnsi="Times New Roman" w:cs="Times New Roman"/>
          <w:i/>
          <w:iCs/>
        </w:rPr>
        <w:t>Implement Stricter Budget Control</w:t>
      </w:r>
      <w:r>
        <w:rPr>
          <w:rFonts w:ascii="Times New Roman" w:hAnsi="Times New Roman" w:cs="Times New Roman"/>
        </w:rPr>
        <w:t xml:space="preserve"> | Throughout the semester, executive members are often faced with costs that fall out of their allocated budgets. As the new VPs of Finance, we want to recognize the system outlined in the bylaws that requires an </w:t>
      </w:r>
      <w:proofErr w:type="spellStart"/>
      <w:r>
        <w:rPr>
          <w:rFonts w:ascii="Times New Roman" w:hAnsi="Times New Roman" w:cs="Times New Roman"/>
        </w:rPr>
        <w:t>excomm</w:t>
      </w:r>
      <w:proofErr w:type="spellEnd"/>
      <w:r>
        <w:rPr>
          <w:rFonts w:ascii="Times New Roman" w:hAnsi="Times New Roman" w:cs="Times New Roman"/>
        </w:rPr>
        <w:t xml:space="preserve"> vote to amend any part of the budget for a respective executive member. We hope this will increase financial awareness at the executive level while also serving as a control for excess spending within the chapter. </w:t>
      </w:r>
    </w:p>
    <w:p w14:paraId="297F6FDD" w14:textId="29D0BDD7" w:rsidR="0085145E" w:rsidRPr="007B703C" w:rsidRDefault="0085145E">
      <w:pPr>
        <w:pStyle w:val="Body"/>
      </w:pPr>
    </w:p>
    <w:p w14:paraId="7C90A421" w14:textId="71AC64E7" w:rsidR="00F11CB0" w:rsidRPr="00B43CC7"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2F5C5CDF" w14:textId="77777777" w:rsidR="00B43CC7" w:rsidRPr="0045218F" w:rsidRDefault="00B43CC7" w:rsidP="00B43CC7">
      <w:pPr>
        <w:pStyle w:val="ListParagraph"/>
        <w:rPr>
          <w:rFonts w:ascii="Cambria" w:eastAsia="Georgia" w:hAnsi="Cambria" w:cs="Georgia"/>
          <w:sz w:val="20"/>
          <w:szCs w:val="20"/>
        </w:rPr>
      </w:pPr>
    </w:p>
    <w:p w14:paraId="35610348" w14:textId="4DC91783" w:rsidR="00DF4341" w:rsidRPr="00F6505C" w:rsidRDefault="00DF4341" w:rsidP="00B43CC7">
      <w:pPr>
        <w:pStyle w:val="Body"/>
        <w:ind w:left="720"/>
        <w:rPr>
          <w:rFonts w:ascii="Times New Roman" w:eastAsia="Georgia" w:hAnsi="Times New Roman" w:cs="Times New Roman"/>
        </w:rPr>
      </w:pPr>
      <w:r>
        <w:rPr>
          <w:rFonts w:eastAsia="Georgia" w:cs="Georgia"/>
        </w:rPr>
        <w:tab/>
      </w:r>
      <w:r w:rsidR="00F551EA" w:rsidRPr="00F6505C">
        <w:rPr>
          <w:rFonts w:ascii="Times New Roman" w:eastAsia="Georgia" w:hAnsi="Times New Roman" w:cs="Times New Roman"/>
        </w:rPr>
        <w:t xml:space="preserve">In high school, I worked closely with two non-profit organizations and helped to raise money and allocate funds. </w:t>
      </w:r>
      <w:r w:rsidRPr="00F6505C">
        <w:rPr>
          <w:rFonts w:ascii="Times New Roman" w:eastAsia="Georgia" w:hAnsi="Times New Roman" w:cs="Times New Roman"/>
        </w:rPr>
        <w:t xml:space="preserve">As a high school student, I accepted the positions rather naively and did not expect each position to be as difficult as they were. By working closely with the other cabinet members, I realized the importance of communicating with others and knowing when to take control to get things done. </w:t>
      </w:r>
    </w:p>
    <w:p w14:paraId="7DA7F484" w14:textId="0B66A128" w:rsidR="00B43CC7" w:rsidRPr="00F6505C" w:rsidRDefault="00DF4341" w:rsidP="00B43CC7">
      <w:pPr>
        <w:pStyle w:val="Body"/>
        <w:ind w:left="720"/>
        <w:rPr>
          <w:rFonts w:ascii="Times New Roman" w:eastAsia="Georgia" w:hAnsi="Times New Roman" w:cs="Times New Roman"/>
        </w:rPr>
      </w:pPr>
      <w:r w:rsidRPr="00F6505C">
        <w:rPr>
          <w:rFonts w:ascii="Times New Roman" w:eastAsia="Georgia" w:hAnsi="Times New Roman" w:cs="Times New Roman"/>
        </w:rPr>
        <w:tab/>
      </w:r>
      <w:r w:rsidR="00131F4A" w:rsidRPr="00F6505C">
        <w:rPr>
          <w:rFonts w:ascii="Times New Roman" w:eastAsia="Georgia" w:hAnsi="Times New Roman" w:cs="Times New Roman"/>
        </w:rPr>
        <w:t xml:space="preserve">I also served as Co-fundraising chair during my pledging semester, Fall 2019. </w:t>
      </w:r>
      <w:r w:rsidR="002C6844" w:rsidRPr="00F6505C">
        <w:rPr>
          <w:rFonts w:ascii="Times New Roman" w:eastAsia="Georgia" w:hAnsi="Times New Roman" w:cs="Times New Roman"/>
        </w:rPr>
        <w:t>By taking on the responsibility of fundraising for my pledge class</w:t>
      </w:r>
      <w:r w:rsidR="0085145E" w:rsidRPr="00F6505C">
        <w:rPr>
          <w:rFonts w:ascii="Times New Roman" w:eastAsia="Georgia" w:hAnsi="Times New Roman" w:cs="Times New Roman"/>
        </w:rPr>
        <w:t xml:space="preserve"> and</w:t>
      </w:r>
      <w:r w:rsidR="002C6844" w:rsidRPr="00F6505C">
        <w:rPr>
          <w:rFonts w:ascii="Times New Roman" w:eastAsia="Georgia" w:hAnsi="Times New Roman" w:cs="Times New Roman"/>
        </w:rPr>
        <w:t xml:space="preserve"> working alongside Jessica</w:t>
      </w:r>
      <w:r w:rsidR="0085145E" w:rsidRPr="00F6505C">
        <w:rPr>
          <w:rFonts w:ascii="Times New Roman" w:eastAsia="Georgia" w:hAnsi="Times New Roman" w:cs="Times New Roman"/>
        </w:rPr>
        <w:t>, I learned</w:t>
      </w:r>
      <w:r w:rsidR="002C6844" w:rsidRPr="00F6505C">
        <w:rPr>
          <w:rFonts w:ascii="Times New Roman" w:eastAsia="Georgia" w:hAnsi="Times New Roman" w:cs="Times New Roman"/>
        </w:rPr>
        <w:t xml:space="preserve"> to delegate and collaborate with others. </w:t>
      </w:r>
      <w:r w:rsidR="00CF13F5" w:rsidRPr="00F6505C">
        <w:rPr>
          <w:rFonts w:ascii="Times New Roman" w:eastAsia="Georgia" w:hAnsi="Times New Roman" w:cs="Times New Roman"/>
        </w:rPr>
        <w:t xml:space="preserve">This position taught me to brainstorm and share ideas with others in order to further improve a plan before anything is put into action. </w:t>
      </w:r>
    </w:p>
    <w:p w14:paraId="0A672BA7" w14:textId="2143CE90" w:rsidR="00CF13F5" w:rsidRPr="00F6505C" w:rsidRDefault="00CF13F5" w:rsidP="00B43CC7">
      <w:pPr>
        <w:pStyle w:val="Body"/>
        <w:ind w:left="720"/>
        <w:rPr>
          <w:rFonts w:ascii="Times New Roman" w:eastAsia="Georgia" w:hAnsi="Times New Roman" w:cs="Times New Roman"/>
        </w:rPr>
      </w:pPr>
      <w:r w:rsidRPr="00F6505C">
        <w:rPr>
          <w:rFonts w:ascii="Times New Roman" w:eastAsia="Georgia" w:hAnsi="Times New Roman" w:cs="Times New Roman"/>
        </w:rPr>
        <w:tab/>
        <w:t xml:space="preserve">Another position that taught me to share ideas and communicate with others is the position of Family Head in the Taiwanese American Organization. Feeling confident in my experience in the club, I had an idea of what vibe I wanted my family members to associate with our family events and our group chat; </w:t>
      </w:r>
      <w:r w:rsidR="0085145E" w:rsidRPr="00F6505C">
        <w:rPr>
          <w:rFonts w:ascii="Times New Roman" w:eastAsia="Georgia" w:hAnsi="Times New Roman" w:cs="Times New Roman"/>
        </w:rPr>
        <w:t xml:space="preserve">by communicating with members of the Mochi Family, I was able to receive feedback and incorporate </w:t>
      </w:r>
      <w:r w:rsidR="00F6505C" w:rsidRPr="00F6505C">
        <w:rPr>
          <w:rFonts w:ascii="Times New Roman" w:eastAsia="Georgia" w:hAnsi="Times New Roman" w:cs="Times New Roman"/>
        </w:rPr>
        <w:t>other’s desires and thoughts into the overarching experience of the family.</w:t>
      </w:r>
    </w:p>
    <w:p w14:paraId="5D66EFB4" w14:textId="77777777" w:rsidR="00364AA5" w:rsidRPr="007B703C" w:rsidRDefault="00364AA5" w:rsidP="00CF13F5">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5AFD7E74" w14:textId="77777777" w:rsidR="00B43CC7" w:rsidRDefault="00B43CC7" w:rsidP="00364AA5">
      <w:pPr>
        <w:pStyle w:val="Body"/>
        <w:ind w:left="360" w:firstLine="360"/>
      </w:pPr>
    </w:p>
    <w:p w14:paraId="2EECFB43" w14:textId="202286B9" w:rsidR="00AF09C1" w:rsidRPr="00F6505C" w:rsidRDefault="00DF4341" w:rsidP="00364AA5">
      <w:pPr>
        <w:pStyle w:val="Body"/>
        <w:ind w:left="360" w:firstLine="360"/>
        <w:rPr>
          <w:rFonts w:ascii="Times New Roman" w:hAnsi="Times New Roman" w:cs="Times New Roman"/>
        </w:rPr>
      </w:pPr>
      <w:r>
        <w:tab/>
      </w:r>
      <w:r w:rsidR="00B43CC7" w:rsidRPr="00F6505C">
        <w:rPr>
          <w:rFonts w:ascii="Times New Roman" w:hAnsi="Times New Roman" w:cs="Times New Roman"/>
        </w:rPr>
        <w:t xml:space="preserve">I am involved in one other student club on campus – Taiwanese American </w:t>
      </w:r>
      <w:r w:rsidR="00131F4A" w:rsidRPr="00F6505C">
        <w:rPr>
          <w:rFonts w:ascii="Times New Roman" w:hAnsi="Times New Roman" w:cs="Times New Roman"/>
        </w:rPr>
        <w:tab/>
      </w:r>
      <w:r w:rsidR="00B43CC7" w:rsidRPr="00F6505C">
        <w:rPr>
          <w:rFonts w:ascii="Times New Roman" w:hAnsi="Times New Roman" w:cs="Times New Roman"/>
        </w:rPr>
        <w:t xml:space="preserve">Organization </w:t>
      </w:r>
      <w:r w:rsidR="00F6505C" w:rsidRPr="00F6505C">
        <w:rPr>
          <w:rFonts w:ascii="Times New Roman" w:hAnsi="Times New Roman" w:cs="Times New Roman"/>
        </w:rPr>
        <w:tab/>
      </w:r>
      <w:r w:rsidR="00B43CC7" w:rsidRPr="00F6505C">
        <w:rPr>
          <w:rFonts w:ascii="Times New Roman" w:hAnsi="Times New Roman" w:cs="Times New Roman"/>
        </w:rPr>
        <w:t xml:space="preserve">(TAO), and I have a research job on campus. As for balancing between </w:t>
      </w:r>
      <w:r w:rsidR="00F6505C">
        <w:rPr>
          <w:rFonts w:ascii="Times New Roman" w:hAnsi="Times New Roman" w:cs="Times New Roman"/>
        </w:rPr>
        <w:tab/>
      </w:r>
      <w:r w:rsidR="00B43CC7" w:rsidRPr="00F6505C">
        <w:rPr>
          <w:rFonts w:ascii="Times New Roman" w:hAnsi="Times New Roman" w:cs="Times New Roman"/>
        </w:rPr>
        <w:t xml:space="preserve">my other commitments and APO executive board, </w:t>
      </w:r>
      <w:r w:rsidR="00A72A51" w:rsidRPr="00F6505C">
        <w:rPr>
          <w:rFonts w:ascii="Times New Roman" w:hAnsi="Times New Roman" w:cs="Times New Roman"/>
        </w:rPr>
        <w:t xml:space="preserve">my pledging semester was not </w:t>
      </w:r>
      <w:r w:rsidR="00F6505C">
        <w:rPr>
          <w:rFonts w:ascii="Times New Roman" w:hAnsi="Times New Roman" w:cs="Times New Roman"/>
        </w:rPr>
        <w:tab/>
      </w:r>
      <w:r w:rsidR="00BC5A2D" w:rsidRPr="00F6505C">
        <w:rPr>
          <w:rFonts w:ascii="Times New Roman" w:hAnsi="Times New Roman" w:cs="Times New Roman"/>
        </w:rPr>
        <w:t xml:space="preserve">difficult for me time management wise. I was able to balance my responsibilities as </w:t>
      </w:r>
      <w:r w:rsidR="00F6505C">
        <w:rPr>
          <w:rFonts w:ascii="Times New Roman" w:hAnsi="Times New Roman" w:cs="Times New Roman"/>
        </w:rPr>
        <w:tab/>
      </w:r>
      <w:r w:rsidR="00BC5A2D" w:rsidRPr="00F6505C">
        <w:rPr>
          <w:rFonts w:ascii="Times New Roman" w:hAnsi="Times New Roman" w:cs="Times New Roman"/>
        </w:rPr>
        <w:t xml:space="preserve">Family Head for TAO, maintain a 16-hour work week, and still complete my </w:t>
      </w:r>
      <w:r w:rsidR="00F6505C">
        <w:rPr>
          <w:rFonts w:ascii="Times New Roman" w:hAnsi="Times New Roman" w:cs="Times New Roman"/>
        </w:rPr>
        <w:tab/>
      </w:r>
      <w:r w:rsidR="00BC5A2D" w:rsidRPr="00F6505C">
        <w:rPr>
          <w:rFonts w:ascii="Times New Roman" w:hAnsi="Times New Roman" w:cs="Times New Roman"/>
        </w:rPr>
        <w:t>requirements</w:t>
      </w:r>
      <w:r w:rsidR="007E66CB" w:rsidRPr="00F6505C">
        <w:rPr>
          <w:rFonts w:ascii="Times New Roman" w:hAnsi="Times New Roman" w:cs="Times New Roman"/>
        </w:rPr>
        <w:t xml:space="preserve"> in a timely fashion</w:t>
      </w:r>
      <w:r w:rsidR="00BC5A2D" w:rsidRPr="00F6505C">
        <w:rPr>
          <w:rFonts w:ascii="Times New Roman" w:hAnsi="Times New Roman" w:cs="Times New Roman"/>
        </w:rPr>
        <w:t xml:space="preserve">. </w:t>
      </w:r>
      <w:r w:rsidR="00B43CC7" w:rsidRPr="00F6505C">
        <w:rPr>
          <w:rFonts w:ascii="Times New Roman" w:hAnsi="Times New Roman" w:cs="Times New Roman"/>
        </w:rPr>
        <w:t xml:space="preserve"> </w:t>
      </w:r>
      <w:r w:rsidR="00BC5A2D" w:rsidRPr="00F6505C">
        <w:rPr>
          <w:rFonts w:ascii="Times New Roman" w:hAnsi="Times New Roman" w:cs="Times New Roman"/>
        </w:rPr>
        <w:t xml:space="preserve">APO executive board duties would hold the same </w:t>
      </w:r>
      <w:r w:rsidR="00F6505C">
        <w:rPr>
          <w:rFonts w:ascii="Times New Roman" w:hAnsi="Times New Roman" w:cs="Times New Roman"/>
        </w:rPr>
        <w:tab/>
      </w:r>
      <w:r w:rsidR="00BC5A2D" w:rsidRPr="00F6505C">
        <w:rPr>
          <w:rFonts w:ascii="Times New Roman" w:hAnsi="Times New Roman" w:cs="Times New Roman"/>
        </w:rPr>
        <w:t xml:space="preserve">priority as TAO Executive board and </w:t>
      </w:r>
      <w:r w:rsidR="00131F4A" w:rsidRPr="00F6505C">
        <w:rPr>
          <w:rFonts w:ascii="Times New Roman" w:hAnsi="Times New Roman" w:cs="Times New Roman"/>
        </w:rPr>
        <w:t xml:space="preserve">my time would be equally divided amongst my </w:t>
      </w:r>
      <w:r w:rsidR="00F6505C" w:rsidRPr="00F6505C">
        <w:rPr>
          <w:rFonts w:ascii="Times New Roman" w:hAnsi="Times New Roman" w:cs="Times New Roman"/>
        </w:rPr>
        <w:tab/>
      </w:r>
      <w:r w:rsidR="00131F4A" w:rsidRPr="00F6505C">
        <w:rPr>
          <w:rFonts w:ascii="Times New Roman" w:hAnsi="Times New Roman" w:cs="Times New Roman"/>
        </w:rPr>
        <w:t xml:space="preserve">responsibilities between the two positions. </w:t>
      </w:r>
      <w:r w:rsidR="005D2B4A" w:rsidRPr="00F6505C">
        <w:rPr>
          <w:rFonts w:ascii="Times New Roman" w:hAnsi="Times New Roman" w:cs="Times New Roman"/>
        </w:rPr>
        <w:tab/>
      </w:r>
    </w:p>
    <w:sectPr w:rsidR="00AF09C1" w:rsidRPr="00F6505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23F22" w14:textId="77777777" w:rsidR="00E97D9B" w:rsidRDefault="00E97D9B">
      <w:r>
        <w:separator/>
      </w:r>
    </w:p>
  </w:endnote>
  <w:endnote w:type="continuationSeparator" w:id="0">
    <w:p w14:paraId="7191EC06" w14:textId="77777777" w:rsidR="00E97D9B" w:rsidRDefault="00E9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43D91" w14:textId="77777777" w:rsidR="00E97D9B" w:rsidRDefault="00E97D9B">
      <w:r>
        <w:separator/>
      </w:r>
    </w:p>
  </w:footnote>
  <w:footnote w:type="continuationSeparator" w:id="0">
    <w:p w14:paraId="7C41AA62" w14:textId="77777777" w:rsidR="00E97D9B" w:rsidRDefault="00E97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D00"/>
    <w:multiLevelType w:val="hybridMultilevel"/>
    <w:tmpl w:val="1C28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6411F54"/>
    <w:multiLevelType w:val="hybridMultilevel"/>
    <w:tmpl w:val="1570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6604C"/>
    <w:multiLevelType w:val="hybridMultilevel"/>
    <w:tmpl w:val="3C341B6C"/>
    <w:numStyleLink w:val="ImportedStyle1"/>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50344"/>
    <w:rsid w:val="000616A7"/>
    <w:rsid w:val="00063594"/>
    <w:rsid w:val="00065502"/>
    <w:rsid w:val="00094558"/>
    <w:rsid w:val="000C151A"/>
    <w:rsid w:val="000C6EA9"/>
    <w:rsid w:val="000F0DAB"/>
    <w:rsid w:val="001018BD"/>
    <w:rsid w:val="00131F4A"/>
    <w:rsid w:val="00132EAF"/>
    <w:rsid w:val="001400A7"/>
    <w:rsid w:val="0015588A"/>
    <w:rsid w:val="001A3494"/>
    <w:rsid w:val="001F0799"/>
    <w:rsid w:val="001F43D7"/>
    <w:rsid w:val="002142BD"/>
    <w:rsid w:val="00216140"/>
    <w:rsid w:val="00245929"/>
    <w:rsid w:val="002661D7"/>
    <w:rsid w:val="002951F7"/>
    <w:rsid w:val="002C6844"/>
    <w:rsid w:val="002D4F42"/>
    <w:rsid w:val="002F3BF8"/>
    <w:rsid w:val="00303C84"/>
    <w:rsid w:val="003646A4"/>
    <w:rsid w:val="00364AA5"/>
    <w:rsid w:val="00372A67"/>
    <w:rsid w:val="00395C1E"/>
    <w:rsid w:val="003C30A0"/>
    <w:rsid w:val="003F0550"/>
    <w:rsid w:val="004326FD"/>
    <w:rsid w:val="00443C61"/>
    <w:rsid w:val="0045218F"/>
    <w:rsid w:val="00457281"/>
    <w:rsid w:val="004640E9"/>
    <w:rsid w:val="00495854"/>
    <w:rsid w:val="004A531F"/>
    <w:rsid w:val="004A7A23"/>
    <w:rsid w:val="004F1829"/>
    <w:rsid w:val="00532DAE"/>
    <w:rsid w:val="005464EF"/>
    <w:rsid w:val="00590612"/>
    <w:rsid w:val="005C0B89"/>
    <w:rsid w:val="005C7022"/>
    <w:rsid w:val="005D2B4A"/>
    <w:rsid w:val="005E6A3C"/>
    <w:rsid w:val="00672293"/>
    <w:rsid w:val="0067435C"/>
    <w:rsid w:val="006849D7"/>
    <w:rsid w:val="00693463"/>
    <w:rsid w:val="00746994"/>
    <w:rsid w:val="0077412A"/>
    <w:rsid w:val="007973CC"/>
    <w:rsid w:val="007B703C"/>
    <w:rsid w:val="007E66CB"/>
    <w:rsid w:val="00801939"/>
    <w:rsid w:val="0085145E"/>
    <w:rsid w:val="008724B4"/>
    <w:rsid w:val="00890C51"/>
    <w:rsid w:val="0090792A"/>
    <w:rsid w:val="009310CD"/>
    <w:rsid w:val="0093779F"/>
    <w:rsid w:val="00942D3D"/>
    <w:rsid w:val="009756E3"/>
    <w:rsid w:val="00977F7A"/>
    <w:rsid w:val="009F3C2A"/>
    <w:rsid w:val="00A24ADA"/>
    <w:rsid w:val="00A3373A"/>
    <w:rsid w:val="00A72A51"/>
    <w:rsid w:val="00A822C7"/>
    <w:rsid w:val="00AC637B"/>
    <w:rsid w:val="00AE30A2"/>
    <w:rsid w:val="00AE6044"/>
    <w:rsid w:val="00AF09C1"/>
    <w:rsid w:val="00B10B46"/>
    <w:rsid w:val="00B12D29"/>
    <w:rsid w:val="00B32F7B"/>
    <w:rsid w:val="00B355CD"/>
    <w:rsid w:val="00B43CC7"/>
    <w:rsid w:val="00B814F6"/>
    <w:rsid w:val="00BA50BE"/>
    <w:rsid w:val="00BB21C4"/>
    <w:rsid w:val="00BB56C5"/>
    <w:rsid w:val="00BC5A2D"/>
    <w:rsid w:val="00BD3B5F"/>
    <w:rsid w:val="00C177A0"/>
    <w:rsid w:val="00C431C7"/>
    <w:rsid w:val="00C84ADA"/>
    <w:rsid w:val="00CA2F08"/>
    <w:rsid w:val="00CC13F9"/>
    <w:rsid w:val="00CD0CAE"/>
    <w:rsid w:val="00CE00A6"/>
    <w:rsid w:val="00CF13F5"/>
    <w:rsid w:val="00D34425"/>
    <w:rsid w:val="00D84F82"/>
    <w:rsid w:val="00DC2979"/>
    <w:rsid w:val="00DE44DF"/>
    <w:rsid w:val="00DF4341"/>
    <w:rsid w:val="00E27617"/>
    <w:rsid w:val="00E35FC6"/>
    <w:rsid w:val="00E85211"/>
    <w:rsid w:val="00E86A20"/>
    <w:rsid w:val="00E97558"/>
    <w:rsid w:val="00E97D9B"/>
    <w:rsid w:val="00EB2E45"/>
    <w:rsid w:val="00EB76C5"/>
    <w:rsid w:val="00EF7BDE"/>
    <w:rsid w:val="00F03317"/>
    <w:rsid w:val="00F11CB0"/>
    <w:rsid w:val="00F4443C"/>
    <w:rsid w:val="00F551EA"/>
    <w:rsid w:val="00F633C6"/>
    <w:rsid w:val="00F6505C"/>
    <w:rsid w:val="00F809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B43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12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president.apousc@gmail.com" TargetMode="External"/><Relationship Id="rId4" Type="http://schemas.openxmlformats.org/officeDocument/2006/relationships/webSettings" Target="webSettings.xml"/><Relationship Id="rId9" Type="http://schemas.openxmlformats.org/officeDocument/2006/relationships/hyperlink" Target="mailto:webmaster.apous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Emily Chen</cp:lastModifiedBy>
  <cp:revision>2</cp:revision>
  <dcterms:created xsi:type="dcterms:W3CDTF">2020-04-25T04:34:00Z</dcterms:created>
  <dcterms:modified xsi:type="dcterms:W3CDTF">2020-04-25T04:34:00Z</dcterms:modified>
</cp:coreProperties>
</file>