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6C" w:rsidRPr="001312E8" w:rsidRDefault="0014156C" w:rsidP="001312E8">
      <w:pPr>
        <w:jc w:val="center"/>
        <w:rPr>
          <w:rFonts w:eastAsia="Times New Roman"/>
          <w:b/>
          <w:i/>
          <w:color w:val="000000"/>
          <w:sz w:val="30"/>
          <w:u w:val="single"/>
        </w:rPr>
      </w:pPr>
      <w:r w:rsidRPr="00A5450E">
        <w:rPr>
          <w:rFonts w:eastAsia="Times New Roman"/>
          <w:b/>
          <w:i/>
          <w:color w:val="000000"/>
          <w:sz w:val="30"/>
          <w:u w:val="single"/>
        </w:rPr>
        <w:t>Imp/</w:t>
      </w:r>
      <w:r w:rsidR="00A31D2D">
        <w:rPr>
          <w:rFonts w:eastAsia="Times New Roman"/>
          <w:b/>
          <w:i/>
          <w:color w:val="000000"/>
          <w:sz w:val="30"/>
          <w:u w:val="single"/>
        </w:rPr>
        <w:t>Export Smoke Testing</w:t>
      </w:r>
      <w:r w:rsidR="00A31D2D">
        <w:rPr>
          <w:rFonts w:eastAsia="Times New Roman"/>
          <w:b/>
          <w:i/>
          <w:color w:val="000000"/>
          <w:sz w:val="30"/>
          <w:u w:val="single"/>
        </w:rPr>
        <w:br/>
        <w:t>AUTOPIPE 11.0.0.12</w:t>
      </w:r>
    </w:p>
    <w:p w:rsidR="0014156C" w:rsidRPr="00A5450E" w:rsidRDefault="002263BC" w:rsidP="0014156C">
      <w:pPr>
        <w:rPr>
          <w:rFonts w:eastAsia="Times New Roman"/>
          <w:b/>
          <w:color w:val="000000"/>
          <w:sz w:val="26"/>
          <w:u w:val="single"/>
        </w:rPr>
      </w:pPr>
      <w:r>
        <w:rPr>
          <w:rFonts w:eastAsia="Times New Roman"/>
          <w:b/>
          <w:color w:val="000000"/>
          <w:sz w:val="26"/>
          <w:u w:val="single"/>
        </w:rPr>
        <w:t>D</w:t>
      </w:r>
      <w:r w:rsidR="00BD0273">
        <w:rPr>
          <w:rFonts w:eastAsia="Times New Roman"/>
          <w:b/>
          <w:color w:val="000000"/>
          <w:sz w:val="26"/>
          <w:u w:val="single"/>
        </w:rPr>
        <w:t>XF</w:t>
      </w:r>
    </w:p>
    <w:tbl>
      <w:tblPr>
        <w:tblpPr w:leftFromText="180" w:rightFromText="180" w:vertAnchor="text" w:horzAnchor="margin" w:tblpY="1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7549"/>
      </w:tblGrid>
      <w:tr w:rsidR="001312E8" w:rsidRPr="006F1272" w:rsidTr="00CA513E">
        <w:tc>
          <w:tcPr>
            <w:tcW w:w="1818" w:type="dxa"/>
          </w:tcPr>
          <w:p w:rsidR="001312E8" w:rsidRPr="006F1272" w:rsidRDefault="001312E8" w:rsidP="001312E8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Scope</w:t>
            </w:r>
          </w:p>
        </w:tc>
        <w:tc>
          <w:tcPr>
            <w:tcW w:w="7758" w:type="dxa"/>
          </w:tcPr>
          <w:p w:rsidR="001312E8" w:rsidRDefault="002263BC" w:rsidP="001312E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</w:t>
            </w:r>
            <w:r w:rsidR="00BD0273">
              <w:rPr>
                <w:rFonts w:eastAsia="Times New Roman"/>
                <w:color w:val="000000"/>
              </w:rPr>
              <w:t>XF Export</w:t>
            </w:r>
          </w:p>
        </w:tc>
      </w:tr>
      <w:tr w:rsidR="0014156C" w:rsidRPr="006F1272" w:rsidTr="00CA513E">
        <w:tc>
          <w:tcPr>
            <w:tcW w:w="1818" w:type="dxa"/>
          </w:tcPr>
          <w:p w:rsidR="0014156C" w:rsidRPr="006F1272" w:rsidRDefault="0014156C" w:rsidP="00CA513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Performed By</w:t>
            </w:r>
          </w:p>
        </w:tc>
        <w:tc>
          <w:tcPr>
            <w:tcW w:w="7758" w:type="dxa"/>
          </w:tcPr>
          <w:p w:rsidR="0014156C" w:rsidRPr="006F1272" w:rsidRDefault="00A31D2D" w:rsidP="00CA513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Shafqat Farooq</w:t>
            </w:r>
          </w:p>
        </w:tc>
      </w:tr>
      <w:tr w:rsidR="0014156C" w:rsidRPr="006F1272" w:rsidTr="00CA513E">
        <w:tc>
          <w:tcPr>
            <w:tcW w:w="1818" w:type="dxa"/>
          </w:tcPr>
          <w:p w:rsidR="0014156C" w:rsidRPr="006F1272" w:rsidRDefault="0014156C" w:rsidP="00CA513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Date</w:t>
            </w:r>
          </w:p>
        </w:tc>
        <w:tc>
          <w:tcPr>
            <w:tcW w:w="7758" w:type="dxa"/>
          </w:tcPr>
          <w:p w:rsidR="0014156C" w:rsidRPr="006F1272" w:rsidRDefault="00A31D2D" w:rsidP="00CA513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14 of Nov, 2016</w:t>
            </w:r>
          </w:p>
        </w:tc>
      </w:tr>
      <w:tr w:rsidR="0014156C" w:rsidRPr="006F1272" w:rsidTr="00CA513E">
        <w:tc>
          <w:tcPr>
            <w:tcW w:w="1818" w:type="dxa"/>
          </w:tcPr>
          <w:p w:rsidR="0014156C" w:rsidRPr="006F1272" w:rsidRDefault="0014156C" w:rsidP="00CA513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OS</w:t>
            </w:r>
          </w:p>
        </w:tc>
        <w:tc>
          <w:tcPr>
            <w:tcW w:w="7758" w:type="dxa"/>
          </w:tcPr>
          <w:p w:rsidR="0014156C" w:rsidRPr="006F1272" w:rsidRDefault="00A31D2D" w:rsidP="00CA513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Win7-64</w:t>
            </w:r>
            <w:r w:rsidR="0014156C">
              <w:rPr>
                <w:rFonts w:eastAsia="Times New Roman"/>
                <w:color w:val="000000"/>
              </w:rPr>
              <w:t>-sp1</w:t>
            </w:r>
          </w:p>
        </w:tc>
      </w:tr>
      <w:tr w:rsidR="0014156C" w:rsidRPr="006F1272" w:rsidTr="00CA513E">
        <w:tc>
          <w:tcPr>
            <w:tcW w:w="1818" w:type="dxa"/>
          </w:tcPr>
          <w:p w:rsidR="0014156C" w:rsidRPr="006F1272" w:rsidRDefault="0014156C" w:rsidP="00CA513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7758" w:type="dxa"/>
          </w:tcPr>
          <w:p w:rsidR="0014156C" w:rsidRPr="006F1272" w:rsidRDefault="0014156C" w:rsidP="009B71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color w:val="000000"/>
              </w:rPr>
              <w:t xml:space="preserve">Covers the smoke test scenarios executed on </w:t>
            </w:r>
            <w:r w:rsidR="009B710B">
              <w:rPr>
                <w:rFonts w:eastAsia="Times New Roman"/>
                <w:color w:val="000000"/>
              </w:rPr>
              <w:t>DXF export</w:t>
            </w:r>
            <w:r w:rsidRPr="006F1272">
              <w:rPr>
                <w:rFonts w:eastAsia="Times New Roman"/>
                <w:color w:val="000000"/>
              </w:rPr>
              <w:t xml:space="preserve"> module.</w:t>
            </w:r>
          </w:p>
        </w:tc>
      </w:tr>
      <w:tr w:rsidR="0014156C" w:rsidRPr="006F1272" w:rsidTr="00CA513E">
        <w:tc>
          <w:tcPr>
            <w:tcW w:w="1818" w:type="dxa"/>
          </w:tcPr>
          <w:p w:rsidR="0014156C" w:rsidRPr="006F1272" w:rsidRDefault="0014156C" w:rsidP="00CA513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Models</w:t>
            </w:r>
          </w:p>
        </w:tc>
        <w:tc>
          <w:tcPr>
            <w:tcW w:w="7758" w:type="dxa"/>
          </w:tcPr>
          <w:p w:rsidR="0014156C" w:rsidRPr="006F1272" w:rsidRDefault="00BD0273" w:rsidP="002263B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QA32</w:t>
            </w:r>
            <w:r w:rsidR="002263BC">
              <w:rPr>
                <w:rFonts w:eastAsia="Times New Roman"/>
                <w:color w:val="000000"/>
              </w:rPr>
              <w:t>3</w:t>
            </w:r>
          </w:p>
        </w:tc>
      </w:tr>
      <w:tr w:rsidR="0014156C" w:rsidRPr="006F1272" w:rsidTr="00CA513E">
        <w:tc>
          <w:tcPr>
            <w:tcW w:w="1818" w:type="dxa"/>
          </w:tcPr>
          <w:p w:rsidR="0014156C" w:rsidRPr="006F1272" w:rsidRDefault="0014156C" w:rsidP="00CA513E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Testing Status</w:t>
            </w:r>
          </w:p>
        </w:tc>
        <w:tc>
          <w:tcPr>
            <w:tcW w:w="7758" w:type="dxa"/>
          </w:tcPr>
          <w:p w:rsidR="0014156C" w:rsidRPr="006F1272" w:rsidRDefault="007D6504" w:rsidP="00EB3895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Failed</w:t>
            </w:r>
          </w:p>
        </w:tc>
      </w:tr>
      <w:tr w:rsidR="001312E8" w:rsidRPr="006F1272" w:rsidTr="00CA513E">
        <w:tc>
          <w:tcPr>
            <w:tcW w:w="1818" w:type="dxa"/>
          </w:tcPr>
          <w:p w:rsidR="001312E8" w:rsidRPr="006F1272" w:rsidRDefault="001312E8" w:rsidP="001312E8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AutoPIPE version</w:t>
            </w:r>
          </w:p>
        </w:tc>
        <w:tc>
          <w:tcPr>
            <w:tcW w:w="7758" w:type="dxa"/>
          </w:tcPr>
          <w:p w:rsidR="001312E8" w:rsidRDefault="00A31D2D" w:rsidP="001312E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11.0.0.12</w:t>
            </w:r>
          </w:p>
        </w:tc>
      </w:tr>
      <w:tr w:rsidR="001312E8" w:rsidRPr="006F1272" w:rsidTr="00CA513E">
        <w:tc>
          <w:tcPr>
            <w:tcW w:w="1818" w:type="dxa"/>
          </w:tcPr>
          <w:p w:rsidR="001312E8" w:rsidRPr="006F1272" w:rsidRDefault="001312E8" w:rsidP="001312E8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 xml:space="preserve">Benchmark </w:t>
            </w:r>
          </w:p>
        </w:tc>
        <w:tc>
          <w:tcPr>
            <w:tcW w:w="7758" w:type="dxa"/>
          </w:tcPr>
          <w:p w:rsidR="001312E8" w:rsidRDefault="00A31D2D" w:rsidP="001312E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31D2D">
              <w:rPr>
                <w:rFonts w:eastAsia="Times New Roman"/>
                <w:color w:val="000000"/>
              </w:rPr>
              <w:t>9.6.1.7</w:t>
            </w:r>
          </w:p>
        </w:tc>
      </w:tr>
      <w:tr w:rsidR="000F162E" w:rsidRPr="006F1272" w:rsidTr="00CA513E">
        <w:tc>
          <w:tcPr>
            <w:tcW w:w="1818" w:type="dxa"/>
          </w:tcPr>
          <w:p w:rsidR="000F162E" w:rsidRDefault="000F162E" w:rsidP="001312E8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AutoCAD version</w:t>
            </w:r>
          </w:p>
        </w:tc>
        <w:tc>
          <w:tcPr>
            <w:tcW w:w="7758" w:type="dxa"/>
          </w:tcPr>
          <w:p w:rsidR="000F162E" w:rsidRPr="00A31D2D" w:rsidRDefault="000F162E" w:rsidP="001312E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2016</w:t>
            </w:r>
          </w:p>
        </w:tc>
      </w:tr>
    </w:tbl>
    <w:p w:rsidR="009D0A51" w:rsidRDefault="009D0A51" w:rsidP="001312E8">
      <w:pPr>
        <w:rPr>
          <w:rFonts w:eastAsia="Times New Roman"/>
          <w:b/>
          <w:color w:val="000000"/>
        </w:rPr>
      </w:pPr>
    </w:p>
    <w:p w:rsidR="00D838BA" w:rsidRPr="001312E8" w:rsidRDefault="00D838BA" w:rsidP="001312E8">
      <w:pPr>
        <w:rPr>
          <w:rFonts w:eastAsia="Times New Roman"/>
          <w:color w:val="000000"/>
        </w:rPr>
      </w:pPr>
      <w:r w:rsidRPr="001312E8">
        <w:rPr>
          <w:rFonts w:eastAsia="Times New Roman"/>
          <w:b/>
          <w:color w:val="000000"/>
        </w:rPr>
        <w:t>Procedure:</w:t>
      </w:r>
      <w:r w:rsidRPr="001312E8">
        <w:rPr>
          <w:rFonts w:eastAsia="Times New Roman"/>
          <w:color w:val="000000"/>
        </w:rPr>
        <w:t xml:space="preserve">     </w:t>
      </w:r>
    </w:p>
    <w:p w:rsidR="005333B0" w:rsidRDefault="004A6C4D" w:rsidP="00633B3A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 w:rsidRPr="00D838BA">
        <w:rPr>
          <w:rFonts w:eastAsia="Times New Roman"/>
          <w:color w:val="000000"/>
        </w:rPr>
        <w:t xml:space="preserve">Open </w:t>
      </w:r>
      <w:r w:rsidR="00953C51" w:rsidRPr="00D838BA">
        <w:rPr>
          <w:rFonts w:eastAsia="Times New Roman"/>
          <w:color w:val="000000"/>
        </w:rPr>
        <w:t xml:space="preserve">benchmark </w:t>
      </w:r>
      <w:r w:rsidR="002263BC">
        <w:rPr>
          <w:rFonts w:eastAsia="Times New Roman"/>
          <w:color w:val="000000"/>
        </w:rPr>
        <w:t>QA323.</w:t>
      </w:r>
      <w:r w:rsidRPr="00D838BA">
        <w:rPr>
          <w:rFonts w:eastAsia="Times New Roman"/>
          <w:color w:val="000000"/>
        </w:rPr>
        <w:t>DAT model in AutoPIPE</w:t>
      </w:r>
      <w:r w:rsidR="00953C51" w:rsidRPr="00D838BA">
        <w:rPr>
          <w:rFonts w:eastAsia="Times New Roman"/>
          <w:color w:val="000000"/>
        </w:rPr>
        <w:t xml:space="preserve"> latest version</w:t>
      </w:r>
      <w:r w:rsidRPr="00D838BA">
        <w:rPr>
          <w:rFonts w:eastAsia="Times New Roman"/>
          <w:color w:val="000000"/>
        </w:rPr>
        <w:t xml:space="preserve"> </w:t>
      </w:r>
    </w:p>
    <w:p w:rsidR="0080218C" w:rsidRPr="00D838BA" w:rsidRDefault="0080218C" w:rsidP="00633B3A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 w:rsidRPr="00D838BA">
        <w:rPr>
          <w:rFonts w:eastAsia="Times New Roman"/>
          <w:color w:val="000000"/>
        </w:rPr>
        <w:t>Analyze the model (Analyze&gt;Analyze All)</w:t>
      </w:r>
      <w:bookmarkStart w:id="0" w:name="_GoBack"/>
      <w:bookmarkEnd w:id="0"/>
    </w:p>
    <w:p w:rsidR="00D838BA" w:rsidRPr="00D838BA" w:rsidRDefault="002263BC" w:rsidP="00633B3A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Export to AutoCAD (*. </w:t>
      </w:r>
      <w:proofErr w:type="spellStart"/>
      <w:r>
        <w:rPr>
          <w:rFonts w:eastAsia="Times New Roman"/>
          <w:color w:val="000000"/>
        </w:rPr>
        <w:t>d</w:t>
      </w:r>
      <w:r w:rsidR="00BD0273">
        <w:rPr>
          <w:rFonts w:eastAsia="Times New Roman"/>
          <w:color w:val="000000"/>
        </w:rPr>
        <w:t>xf</w:t>
      </w:r>
      <w:proofErr w:type="spellEnd"/>
      <w:r w:rsidR="00BD0273">
        <w:rPr>
          <w:rFonts w:eastAsia="Times New Roman"/>
          <w:color w:val="000000"/>
        </w:rPr>
        <w:t>)</w:t>
      </w:r>
    </w:p>
    <w:p w:rsidR="005333B0" w:rsidRDefault="00D838BA" w:rsidP="00633B3A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 w:rsidRPr="00D838BA">
        <w:rPr>
          <w:rFonts w:eastAsia="Times New Roman"/>
          <w:color w:val="000000"/>
        </w:rPr>
        <w:t>Generate</w:t>
      </w:r>
      <w:r w:rsidR="004A6C4D" w:rsidRPr="00D838BA">
        <w:rPr>
          <w:rFonts w:eastAsia="Times New Roman"/>
          <w:color w:val="000000"/>
        </w:rPr>
        <w:t xml:space="preserve"> </w:t>
      </w:r>
      <w:r w:rsidR="00953C51" w:rsidRPr="00D838BA">
        <w:rPr>
          <w:rFonts w:eastAsia="Times New Roman"/>
          <w:color w:val="000000"/>
        </w:rPr>
        <w:t>*.</w:t>
      </w:r>
      <w:proofErr w:type="spellStart"/>
      <w:r w:rsidR="004A6C4D" w:rsidRPr="00D838BA">
        <w:rPr>
          <w:rFonts w:eastAsia="Times New Roman"/>
          <w:color w:val="000000"/>
        </w:rPr>
        <w:t>rpt</w:t>
      </w:r>
      <w:proofErr w:type="spellEnd"/>
      <w:r w:rsidR="004A6C4D" w:rsidRPr="00D838BA">
        <w:rPr>
          <w:rFonts w:eastAsia="Times New Roman"/>
          <w:color w:val="000000"/>
        </w:rPr>
        <w:t xml:space="preserve"> </w:t>
      </w:r>
      <w:r w:rsidRPr="00D838BA">
        <w:rPr>
          <w:rFonts w:eastAsia="Times New Roman"/>
          <w:color w:val="000000"/>
        </w:rPr>
        <w:t>report (Tools&gt;Model Input Listing)</w:t>
      </w:r>
    </w:p>
    <w:p w:rsidR="006C670C" w:rsidRDefault="002263BC" w:rsidP="006C670C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Open/</w:t>
      </w:r>
      <w:r w:rsidR="006C670C">
        <w:rPr>
          <w:rFonts w:eastAsia="Times New Roman"/>
          <w:color w:val="000000"/>
        </w:rPr>
        <w:t xml:space="preserve">Import </w:t>
      </w:r>
      <w:r>
        <w:rPr>
          <w:rFonts w:eastAsia="Times New Roman"/>
          <w:color w:val="000000"/>
        </w:rPr>
        <w:t xml:space="preserve">*. </w:t>
      </w:r>
      <w:proofErr w:type="spellStart"/>
      <w:r>
        <w:rPr>
          <w:rFonts w:eastAsia="Times New Roman"/>
          <w:color w:val="000000"/>
        </w:rPr>
        <w:t>dxf</w:t>
      </w:r>
      <w:proofErr w:type="spellEnd"/>
      <w:r w:rsidR="006C670C">
        <w:rPr>
          <w:rFonts w:eastAsia="Times New Roman"/>
          <w:color w:val="000000"/>
        </w:rPr>
        <w:t xml:space="preserve"> in Auto</w:t>
      </w:r>
      <w:r>
        <w:rPr>
          <w:rFonts w:eastAsia="Times New Roman"/>
          <w:color w:val="000000"/>
        </w:rPr>
        <w:t xml:space="preserve">CAD </w:t>
      </w:r>
    </w:p>
    <w:p w:rsidR="006C670C" w:rsidRPr="002263BC" w:rsidRDefault="002263BC" w:rsidP="006C670C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Verify </w:t>
      </w:r>
      <w:r>
        <w:t>all</w:t>
      </w:r>
      <w:r w:rsidRPr="00D62176">
        <w:t xml:space="preserve"> DXF files shall be readable by AutoCAD</w:t>
      </w:r>
      <w:r>
        <w:t xml:space="preserve"> </w:t>
      </w:r>
    </w:p>
    <w:p w:rsidR="009D0A51" w:rsidRPr="009D0A51" w:rsidRDefault="009D0A51" w:rsidP="003C65A1">
      <w:pPr>
        <w:pStyle w:val="ListParagraph"/>
        <w:numPr>
          <w:ilvl w:val="0"/>
          <w:numId w:val="1"/>
        </w:numPr>
        <w:rPr>
          <w:rFonts w:eastAsia="Times New Roman"/>
          <w:b/>
          <w:color w:val="000000"/>
        </w:rPr>
      </w:pPr>
      <w:r>
        <w:t>Examine</w:t>
      </w:r>
      <w:r w:rsidR="002263BC">
        <w:t xml:space="preserve"> the </w:t>
      </w:r>
      <w:r w:rsidR="002263BC" w:rsidRPr="00D62176">
        <w:t>graphic and textural information passed through the DXF file to AutoCAD</w:t>
      </w:r>
      <w:r w:rsidR="003C65A1">
        <w:t xml:space="preserve"> </w:t>
      </w:r>
    </w:p>
    <w:p w:rsidR="003C65A1" w:rsidRPr="009D0A51" w:rsidRDefault="003C65A1" w:rsidP="009D0A51">
      <w:pPr>
        <w:rPr>
          <w:rFonts w:eastAsia="Times New Roman"/>
          <w:b/>
          <w:color w:val="000000"/>
        </w:rPr>
      </w:pPr>
      <w:r w:rsidRPr="009D0A51">
        <w:rPr>
          <w:rFonts w:eastAsia="Times New Roman"/>
          <w:b/>
          <w:color w:val="000000"/>
        </w:rPr>
        <w:t>Feature Tested:</w:t>
      </w:r>
    </w:p>
    <w:p w:rsidR="003C65A1" w:rsidRDefault="009D0A51" w:rsidP="003C65A1">
      <w:pPr>
        <w:pStyle w:val="ListParagraph"/>
        <w:numPr>
          <w:ilvl w:val="0"/>
          <w:numId w:val="10"/>
        </w:numPr>
      </w:pPr>
      <w:r>
        <w:t xml:space="preserve">Settings in AutoPIPE: </w:t>
      </w:r>
      <w:r w:rsidR="003C65A1" w:rsidRPr="00D62176">
        <w:t>[</w:t>
      </w:r>
      <w:r w:rsidR="003C65A1" w:rsidRPr="003C65A1">
        <w:rPr>
          <w:b/>
        </w:rPr>
        <w:t>Tools</w:t>
      </w:r>
      <w:r w:rsidR="003C65A1" w:rsidRPr="00D62176">
        <w:t>]/[</w:t>
      </w:r>
      <w:r w:rsidR="003C65A1" w:rsidRPr="003C65A1">
        <w:rPr>
          <w:b/>
        </w:rPr>
        <w:t>Settings</w:t>
      </w:r>
      <w:r w:rsidR="003C65A1" w:rsidRPr="00D62176">
        <w:t>]/[</w:t>
      </w:r>
      <w:r w:rsidR="003C65A1" w:rsidRPr="003C65A1">
        <w:rPr>
          <w:b/>
        </w:rPr>
        <w:t>DXF Export Drawing Border</w:t>
      </w:r>
      <w:r w:rsidR="003C65A1" w:rsidRPr="00D62176">
        <w:t>]</w:t>
      </w:r>
    </w:p>
    <w:p w:rsidR="003C65A1" w:rsidRDefault="003C65A1" w:rsidP="003C65A1">
      <w:pPr>
        <w:pStyle w:val="ListParagraph"/>
        <w:ind w:left="775"/>
        <w:rPr>
          <w:rFonts w:eastAsia="Times New Roman"/>
          <w:color w:val="000000"/>
        </w:rPr>
      </w:pPr>
      <w:r w:rsidRPr="003C65A1">
        <w:rPr>
          <w:rFonts w:eastAsia="Times New Roman"/>
          <w:color w:val="000000"/>
        </w:rPr>
        <w:t xml:space="preserve">The model should be exported 4 times with the following settings: </w:t>
      </w:r>
    </w:p>
    <w:p w:rsidR="003C65A1" w:rsidRPr="00D62176" w:rsidRDefault="003C65A1" w:rsidP="003C65A1">
      <w:pPr>
        <w:pStyle w:val="ListParagraph"/>
        <w:numPr>
          <w:ilvl w:val="0"/>
          <w:numId w:val="11"/>
        </w:numPr>
      </w:pPr>
      <w:r w:rsidRPr="00D62176">
        <w:t>A = all AP2DXF.CNF defaults</w:t>
      </w:r>
    </w:p>
    <w:p w:rsidR="003C65A1" w:rsidRPr="00D62176" w:rsidRDefault="003C65A1" w:rsidP="003C65A1">
      <w:pPr>
        <w:pStyle w:val="ListParagraph"/>
        <w:numPr>
          <w:ilvl w:val="0"/>
          <w:numId w:val="11"/>
        </w:numPr>
      </w:pPr>
      <w:r w:rsidRPr="00D62176">
        <w:t>B = metric AutoCAD units, drawing size A3</w:t>
      </w:r>
    </w:p>
    <w:p w:rsidR="003C65A1" w:rsidRPr="00D62176" w:rsidRDefault="003C65A1" w:rsidP="003C65A1">
      <w:pPr>
        <w:pStyle w:val="ListParagraph"/>
        <w:numPr>
          <w:ilvl w:val="0"/>
          <w:numId w:val="11"/>
        </w:numPr>
      </w:pPr>
      <w:r w:rsidRPr="00D62176">
        <w:t>C = drawing size D, line width = 0.125”, text height = .250”</w:t>
      </w:r>
    </w:p>
    <w:p w:rsidR="003C65A1" w:rsidRPr="00312469" w:rsidRDefault="003C65A1" w:rsidP="00953C51">
      <w:pPr>
        <w:pStyle w:val="ListParagraph"/>
        <w:numPr>
          <w:ilvl w:val="0"/>
          <w:numId w:val="11"/>
        </w:numPr>
      </w:pPr>
      <w:r w:rsidRPr="00D62176">
        <w:t>D = drawing size A, include 3D model = No</w:t>
      </w:r>
    </w:p>
    <w:p w:rsidR="00953C51" w:rsidRDefault="0014156C" w:rsidP="00953C51">
      <w:pPr>
        <w:rPr>
          <w:rFonts w:eastAsia="Times New Roman"/>
          <w:color w:val="000000"/>
        </w:rPr>
      </w:pPr>
      <w:r w:rsidRPr="000C03C9">
        <w:rPr>
          <w:rFonts w:eastAsia="Times New Roman"/>
          <w:b/>
          <w:color w:val="000000"/>
        </w:rPr>
        <w:t>Result:</w:t>
      </w:r>
      <w:r w:rsidR="00953C51" w:rsidRPr="00953C51">
        <w:rPr>
          <w:rFonts w:eastAsia="Times New Roman"/>
          <w:color w:val="000000"/>
        </w:rPr>
        <w:t xml:space="preserve"> </w:t>
      </w:r>
      <w:r w:rsidR="00953C51" w:rsidRPr="00DB08EC">
        <w:rPr>
          <w:rFonts w:eastAsia="Times New Roman"/>
          <w:color w:val="000000"/>
        </w:rPr>
        <w:t>(Benchmark: 9.</w:t>
      </w:r>
      <w:r w:rsidR="00790A62">
        <w:rPr>
          <w:rFonts w:eastAsia="Times New Roman"/>
          <w:color w:val="000000"/>
        </w:rPr>
        <w:t>6.1.17</w:t>
      </w:r>
      <w:r w:rsidR="00953C51" w:rsidRPr="00DB08EC">
        <w:rPr>
          <w:rFonts w:eastAsia="Times New Roman"/>
          <w:color w:val="000000"/>
        </w:rPr>
        <w:t>)</w:t>
      </w:r>
      <w:r w:rsidR="00953C51">
        <w:rPr>
          <w:rFonts w:eastAsia="Times New Roman"/>
          <w:color w:val="000000"/>
        </w:rPr>
        <w:t xml:space="preserve"> </w:t>
      </w:r>
    </w:p>
    <w:tbl>
      <w:tblPr>
        <w:tblW w:w="100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170"/>
        <w:gridCol w:w="1170"/>
        <w:gridCol w:w="2700"/>
        <w:gridCol w:w="2070"/>
        <w:gridCol w:w="2070"/>
      </w:tblGrid>
      <w:tr w:rsidR="003C65A1" w:rsidRPr="002A612D" w:rsidTr="009D0A51">
        <w:trPr>
          <w:trHeight w:val="938"/>
        </w:trPr>
        <w:tc>
          <w:tcPr>
            <w:tcW w:w="900" w:type="dxa"/>
            <w:shd w:val="clear" w:color="auto" w:fill="auto"/>
            <w:hideMark/>
          </w:tcPr>
          <w:p w:rsidR="003C65A1" w:rsidRPr="003954D2" w:rsidRDefault="003C65A1" w:rsidP="002917C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3954D2">
              <w:rPr>
                <w:rFonts w:eastAsia="Times New Roman" w:cs="Calibri"/>
                <w:b/>
                <w:color w:val="000000"/>
              </w:rPr>
              <w:t>Model</w:t>
            </w:r>
          </w:p>
        </w:tc>
        <w:tc>
          <w:tcPr>
            <w:tcW w:w="1170" w:type="dxa"/>
          </w:tcPr>
          <w:p w:rsidR="003C65A1" w:rsidRPr="003954D2" w:rsidRDefault="00B55805" w:rsidP="00BD027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Setting</w:t>
            </w:r>
          </w:p>
        </w:tc>
        <w:tc>
          <w:tcPr>
            <w:tcW w:w="1170" w:type="dxa"/>
            <w:shd w:val="clear" w:color="auto" w:fill="auto"/>
            <w:hideMark/>
          </w:tcPr>
          <w:p w:rsidR="003C65A1" w:rsidRPr="003954D2" w:rsidRDefault="003C65A1" w:rsidP="00BD0273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3954D2">
              <w:rPr>
                <w:rFonts w:eastAsia="Times New Roman" w:cs="Calibri"/>
                <w:b/>
                <w:color w:val="000000"/>
              </w:rPr>
              <w:t>RPT generated</w:t>
            </w:r>
          </w:p>
        </w:tc>
        <w:tc>
          <w:tcPr>
            <w:tcW w:w="2700" w:type="dxa"/>
          </w:tcPr>
          <w:p w:rsidR="003C65A1" w:rsidRDefault="003C65A1" w:rsidP="00BD027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 xml:space="preserve">Graphical behavior </w:t>
            </w:r>
            <w:r w:rsidR="00887B6F">
              <w:rPr>
                <w:rFonts w:eastAsia="Times New Roman" w:cs="Calibri"/>
                <w:b/>
                <w:color w:val="000000"/>
              </w:rPr>
              <w:t>c</w:t>
            </w:r>
            <w:r>
              <w:rPr>
                <w:rFonts w:eastAsia="Times New Roman" w:cs="Calibri"/>
                <w:b/>
                <w:color w:val="000000"/>
              </w:rPr>
              <w:t xml:space="preserve">ompared </w:t>
            </w:r>
          </w:p>
          <w:p w:rsidR="003C65A1" w:rsidRPr="003954D2" w:rsidRDefault="003C65A1" w:rsidP="00BD027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(model exported in AutoPIPE with model in AutoCAD)</w:t>
            </w:r>
          </w:p>
        </w:tc>
        <w:tc>
          <w:tcPr>
            <w:tcW w:w="2070" w:type="dxa"/>
          </w:tcPr>
          <w:p w:rsidR="003C65A1" w:rsidRDefault="003C65A1" w:rsidP="00BD0273">
            <w:pPr>
              <w:spacing w:after="0" w:line="240" w:lineRule="auto"/>
              <w:jc w:val="center"/>
              <w:rPr>
                <w:b/>
              </w:rPr>
            </w:pPr>
            <w:r w:rsidRPr="003C65A1">
              <w:rPr>
                <w:b/>
              </w:rPr>
              <w:t>Drawing Border</w:t>
            </w:r>
          </w:p>
          <w:p w:rsidR="003C65A1" w:rsidRDefault="00887B6F" w:rsidP="00BD02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3C65A1">
              <w:rPr>
                <w:b/>
              </w:rPr>
              <w:t>ompared</w:t>
            </w:r>
          </w:p>
          <w:p w:rsidR="003C65A1" w:rsidRPr="003954D2" w:rsidRDefault="003C65A1" w:rsidP="00BD027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b/>
              </w:rPr>
              <w:t>(</w:t>
            </w:r>
            <w:r>
              <w:rPr>
                <w:rFonts w:eastAsia="Times New Roman" w:cs="Calibri"/>
                <w:b/>
                <w:color w:val="000000"/>
              </w:rPr>
              <w:t>(model exported in AutoPIPE with model in AutoCAD)</w:t>
            </w:r>
          </w:p>
        </w:tc>
        <w:tc>
          <w:tcPr>
            <w:tcW w:w="2070" w:type="dxa"/>
          </w:tcPr>
          <w:p w:rsidR="003C65A1" w:rsidRPr="003954D2" w:rsidRDefault="003C65A1" w:rsidP="00BD0273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 w:rsidRPr="003954D2">
              <w:rPr>
                <w:rFonts w:eastAsia="Times New Roman" w:cs="Calibri"/>
                <w:b/>
                <w:color w:val="000000"/>
              </w:rPr>
              <w:t>Pass/Fail</w:t>
            </w:r>
          </w:p>
        </w:tc>
      </w:tr>
      <w:tr w:rsidR="003C65A1" w:rsidRPr="002A612D" w:rsidTr="009D0A51">
        <w:trPr>
          <w:trHeight w:val="432"/>
        </w:trPr>
        <w:tc>
          <w:tcPr>
            <w:tcW w:w="900" w:type="dxa"/>
            <w:shd w:val="clear" w:color="auto" w:fill="auto"/>
          </w:tcPr>
          <w:p w:rsidR="003C65A1" w:rsidRPr="003954D2" w:rsidRDefault="00B55805" w:rsidP="00CA513E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QA323</w:t>
            </w:r>
          </w:p>
        </w:tc>
        <w:tc>
          <w:tcPr>
            <w:tcW w:w="1170" w:type="dxa"/>
          </w:tcPr>
          <w:p w:rsidR="003C65A1" w:rsidRDefault="00B55805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1170" w:type="dxa"/>
            <w:shd w:val="clear" w:color="auto" w:fill="auto"/>
          </w:tcPr>
          <w:p w:rsidR="003C65A1" w:rsidRDefault="003C65A1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00" w:type="dxa"/>
          </w:tcPr>
          <w:p w:rsidR="003C65A1" w:rsidRDefault="003C65A1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Not OK</w:t>
            </w:r>
          </w:p>
        </w:tc>
        <w:tc>
          <w:tcPr>
            <w:tcW w:w="2070" w:type="dxa"/>
          </w:tcPr>
          <w:p w:rsidR="003C65A1" w:rsidRDefault="00B55805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070" w:type="dxa"/>
          </w:tcPr>
          <w:p w:rsidR="003C65A1" w:rsidRDefault="00790A62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Fail</w:t>
            </w:r>
          </w:p>
        </w:tc>
      </w:tr>
      <w:tr w:rsidR="003C65A1" w:rsidRPr="002A612D" w:rsidTr="009D0A51">
        <w:trPr>
          <w:trHeight w:val="432"/>
        </w:trPr>
        <w:tc>
          <w:tcPr>
            <w:tcW w:w="900" w:type="dxa"/>
            <w:shd w:val="clear" w:color="auto" w:fill="auto"/>
          </w:tcPr>
          <w:p w:rsidR="003C65A1" w:rsidRPr="003954D2" w:rsidRDefault="00B55805" w:rsidP="00CA513E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lastRenderedPageBreak/>
              <w:t>QA323</w:t>
            </w:r>
          </w:p>
        </w:tc>
        <w:tc>
          <w:tcPr>
            <w:tcW w:w="1170" w:type="dxa"/>
          </w:tcPr>
          <w:p w:rsidR="003C65A1" w:rsidRDefault="00B55805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1170" w:type="dxa"/>
            <w:shd w:val="clear" w:color="auto" w:fill="auto"/>
          </w:tcPr>
          <w:p w:rsidR="003C65A1" w:rsidRDefault="003C65A1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00" w:type="dxa"/>
          </w:tcPr>
          <w:p w:rsidR="003C65A1" w:rsidRDefault="003C65A1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Not OK</w:t>
            </w:r>
          </w:p>
        </w:tc>
        <w:tc>
          <w:tcPr>
            <w:tcW w:w="2070" w:type="dxa"/>
          </w:tcPr>
          <w:p w:rsidR="003C65A1" w:rsidRDefault="00B55805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070" w:type="dxa"/>
          </w:tcPr>
          <w:p w:rsidR="003C65A1" w:rsidRDefault="00790A62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Fail</w:t>
            </w:r>
          </w:p>
        </w:tc>
      </w:tr>
      <w:tr w:rsidR="00B55805" w:rsidRPr="002A612D" w:rsidTr="009D0A51">
        <w:trPr>
          <w:trHeight w:val="432"/>
        </w:trPr>
        <w:tc>
          <w:tcPr>
            <w:tcW w:w="900" w:type="dxa"/>
            <w:shd w:val="clear" w:color="auto" w:fill="auto"/>
          </w:tcPr>
          <w:p w:rsidR="00B55805" w:rsidRDefault="00B55805" w:rsidP="00CA513E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QA323</w:t>
            </w:r>
          </w:p>
        </w:tc>
        <w:tc>
          <w:tcPr>
            <w:tcW w:w="1170" w:type="dxa"/>
          </w:tcPr>
          <w:p w:rsidR="00B55805" w:rsidRDefault="00B55805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1170" w:type="dxa"/>
            <w:shd w:val="clear" w:color="auto" w:fill="auto"/>
          </w:tcPr>
          <w:p w:rsidR="00B55805" w:rsidRDefault="00B55805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00" w:type="dxa"/>
          </w:tcPr>
          <w:p w:rsidR="00B55805" w:rsidRDefault="00B55805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Not OK</w:t>
            </w:r>
          </w:p>
        </w:tc>
        <w:tc>
          <w:tcPr>
            <w:tcW w:w="2070" w:type="dxa"/>
          </w:tcPr>
          <w:p w:rsidR="00B55805" w:rsidRDefault="00B55805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070" w:type="dxa"/>
          </w:tcPr>
          <w:p w:rsidR="00B55805" w:rsidRDefault="00790A62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Fail</w:t>
            </w:r>
          </w:p>
        </w:tc>
      </w:tr>
      <w:tr w:rsidR="00B55805" w:rsidRPr="002A612D" w:rsidTr="009D0A51">
        <w:trPr>
          <w:trHeight w:val="432"/>
        </w:trPr>
        <w:tc>
          <w:tcPr>
            <w:tcW w:w="900" w:type="dxa"/>
            <w:shd w:val="clear" w:color="auto" w:fill="auto"/>
          </w:tcPr>
          <w:p w:rsidR="00B55805" w:rsidRDefault="00B55805" w:rsidP="00CA513E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QA323</w:t>
            </w:r>
          </w:p>
        </w:tc>
        <w:tc>
          <w:tcPr>
            <w:tcW w:w="1170" w:type="dxa"/>
          </w:tcPr>
          <w:p w:rsidR="00B55805" w:rsidRDefault="00B55805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</w:t>
            </w:r>
          </w:p>
        </w:tc>
        <w:tc>
          <w:tcPr>
            <w:tcW w:w="1170" w:type="dxa"/>
            <w:shd w:val="clear" w:color="auto" w:fill="auto"/>
          </w:tcPr>
          <w:p w:rsidR="00B55805" w:rsidRDefault="00B55805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700" w:type="dxa"/>
          </w:tcPr>
          <w:p w:rsidR="00B55805" w:rsidRDefault="00B55805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Not OK</w:t>
            </w:r>
          </w:p>
        </w:tc>
        <w:tc>
          <w:tcPr>
            <w:tcW w:w="2070" w:type="dxa"/>
          </w:tcPr>
          <w:p w:rsidR="00B55805" w:rsidRDefault="00B55805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OK</w:t>
            </w:r>
          </w:p>
        </w:tc>
        <w:tc>
          <w:tcPr>
            <w:tcW w:w="2070" w:type="dxa"/>
          </w:tcPr>
          <w:p w:rsidR="00B55805" w:rsidRDefault="00790A62" w:rsidP="00CA513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Fail</w:t>
            </w:r>
          </w:p>
        </w:tc>
      </w:tr>
    </w:tbl>
    <w:p w:rsidR="00BD0273" w:rsidRDefault="00BD0273" w:rsidP="001F109F"/>
    <w:p w:rsidR="001F109F" w:rsidRPr="00420900" w:rsidRDefault="001F109F" w:rsidP="001F109F">
      <w:pPr>
        <w:rPr>
          <w:sz w:val="20"/>
          <w:szCs w:val="20"/>
        </w:rPr>
      </w:pPr>
      <w:r w:rsidRPr="00420900">
        <w:rPr>
          <w:sz w:val="20"/>
          <w:szCs w:val="20"/>
        </w:rPr>
        <w:t>Following observations were made during testing in comparison with the models:</w:t>
      </w:r>
    </w:p>
    <w:p w:rsidR="001F109F" w:rsidRPr="001F109F" w:rsidRDefault="00B55805" w:rsidP="001F109F">
      <w:pPr>
        <w:spacing w:after="0" w:line="240" w:lineRule="auto"/>
        <w:rPr>
          <w:rFonts w:eastAsia="Times New Roman"/>
          <w:b/>
          <w:szCs w:val="20"/>
        </w:rPr>
      </w:pPr>
      <w:r>
        <w:rPr>
          <w:rFonts w:eastAsia="Times New Roman"/>
          <w:b/>
          <w:szCs w:val="20"/>
        </w:rPr>
        <w:t>QA323 (Setting: A)</w:t>
      </w:r>
    </w:p>
    <w:p w:rsidR="00B55805" w:rsidRDefault="00B55805" w:rsidP="00B5580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Calibri"/>
          <w:b/>
          <w:color w:val="000000"/>
        </w:rPr>
      </w:pPr>
      <w:r w:rsidRPr="00B55805">
        <w:rPr>
          <w:rFonts w:eastAsia="Times New Roman" w:cs="Calibri"/>
          <w:b/>
          <w:color w:val="000000"/>
        </w:rPr>
        <w:t xml:space="preserve">Graphical behavior </w:t>
      </w:r>
      <w:r>
        <w:rPr>
          <w:rFonts w:eastAsia="Times New Roman" w:cs="Calibri"/>
          <w:b/>
          <w:color w:val="000000"/>
        </w:rPr>
        <w:t xml:space="preserve">comparison: </w:t>
      </w:r>
      <w:r w:rsidR="00420900">
        <w:rPr>
          <w:rFonts w:eastAsia="Times New Roman" w:cs="Calibri"/>
          <w:b/>
          <w:color w:val="000000"/>
        </w:rPr>
        <w:t xml:space="preserve">                </w:t>
      </w:r>
      <w:r w:rsidR="00420900">
        <w:rPr>
          <w:rFonts w:eastAsia="Times New Roman" w:cs="Calibri"/>
          <w:color w:val="000000"/>
        </w:rPr>
        <w:t>[Not OK]</w:t>
      </w:r>
    </w:p>
    <w:p w:rsidR="00420900" w:rsidRDefault="00B55805" w:rsidP="00F50C06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 w:rsidRPr="00F50C06">
        <w:rPr>
          <w:rFonts w:eastAsia="Times New Roman" w:cs="Calibri"/>
          <w:color w:val="000000"/>
          <w:sz w:val="20"/>
          <w:szCs w:val="20"/>
        </w:rPr>
        <w:t xml:space="preserve">At </w:t>
      </w:r>
      <w:r w:rsidR="00420900" w:rsidRPr="00F50C06">
        <w:rPr>
          <w:rFonts w:eastAsia="Times New Roman" w:cs="Calibri"/>
          <w:color w:val="000000"/>
          <w:sz w:val="20"/>
          <w:szCs w:val="20"/>
        </w:rPr>
        <w:t>point A07, Number of hangers: 2 which graphically show 2 supports fixed at the same point. In AutoCAD Only 1 support can be seen at point A07.</w:t>
      </w:r>
      <w:r w:rsidR="00F50C06" w:rsidRPr="00F50C06">
        <w:rPr>
          <w:rFonts w:eastAsia="Times New Roman" w:cs="Calibri"/>
          <w:color w:val="000000"/>
          <w:sz w:val="20"/>
          <w:szCs w:val="20"/>
        </w:rPr>
        <w:t xml:space="preserve"> (Figure 1)</w:t>
      </w:r>
    </w:p>
    <w:p w:rsidR="00F50C06" w:rsidRDefault="00F50C06" w:rsidP="00F50C06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 xml:space="preserve">The orientation of the frame is incorrectly </w:t>
      </w:r>
      <w:r w:rsidR="00893ACA">
        <w:rPr>
          <w:rFonts w:eastAsia="Times New Roman" w:cs="Calibri"/>
          <w:color w:val="000000"/>
          <w:sz w:val="20"/>
          <w:szCs w:val="20"/>
        </w:rPr>
        <w:t>being shown in the AutoCAD, which is in horizontal position in contrast to vertical position. (Figure 2)</w:t>
      </w:r>
    </w:p>
    <w:p w:rsidR="00893ACA" w:rsidRDefault="00893ACA" w:rsidP="00F50C06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>The support at point A12 is not restricted from the upward direction in the AutoCAD. Furthermore, A12 label lines are being shown doubled. (Figure 3)</w:t>
      </w:r>
    </w:p>
    <w:p w:rsidR="00893ACA" w:rsidRDefault="00893ACA" w:rsidP="00F50C06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>In AutoCAD, Direction of concentrated forces at point A10 is towards negative X direction instead of X Positive direction. (Figure 4)</w:t>
      </w:r>
    </w:p>
    <w:p w:rsidR="00893ACA" w:rsidRPr="00F50C06" w:rsidRDefault="00893ACA" w:rsidP="00F50C06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>The Imposed support displacement arrows in the AutoCAD should be elongated as much as in AutoPIPE. (Figure 5)</w:t>
      </w:r>
    </w:p>
    <w:p w:rsidR="00F50C06" w:rsidRDefault="00F50C06" w:rsidP="00420900">
      <w:pPr>
        <w:pStyle w:val="ListParagraph"/>
        <w:spacing w:after="0" w:line="240" w:lineRule="auto"/>
        <w:ind w:left="775"/>
        <w:rPr>
          <w:rFonts w:eastAsia="Times New Roman" w:cs="Calibri"/>
          <w:color w:val="000000"/>
          <w:sz w:val="20"/>
          <w:szCs w:val="20"/>
        </w:rPr>
      </w:pPr>
    </w:p>
    <w:p w:rsidR="00F50C06" w:rsidRPr="00F50C06" w:rsidRDefault="00F50C06" w:rsidP="00F50C06">
      <w:pPr>
        <w:pStyle w:val="ListParagraph"/>
        <w:spacing w:after="0" w:line="240" w:lineRule="auto"/>
        <w:ind w:left="775"/>
        <w:rPr>
          <w:rFonts w:eastAsia="Times New Roman" w:cs="Calibri"/>
          <w:color w:val="000000"/>
          <w:sz w:val="20"/>
          <w:szCs w:val="20"/>
        </w:rPr>
      </w:pPr>
    </w:p>
    <w:p w:rsidR="00420900" w:rsidRDefault="00420900" w:rsidP="00420900">
      <w:pPr>
        <w:pStyle w:val="ListParagraph"/>
        <w:spacing w:after="0" w:line="240" w:lineRule="auto"/>
        <w:ind w:left="775"/>
        <w:jc w:val="center"/>
        <w:rPr>
          <w:rFonts w:eastAsia="Times New Roman" w:cs="Calibri"/>
          <w:color w:val="FF0000"/>
        </w:rPr>
      </w:pPr>
      <w:r w:rsidRPr="00420900">
        <w:rPr>
          <w:rFonts w:eastAsia="Times New Roman" w:cs="Calibri"/>
          <w:color w:val="FF0000"/>
          <w:u w:val="single"/>
        </w:rPr>
        <w:t>Graphical View in AutoPIPE</w:t>
      </w:r>
    </w:p>
    <w:p w:rsidR="00420900" w:rsidRPr="00420900" w:rsidRDefault="00420900" w:rsidP="00420900">
      <w:pPr>
        <w:pStyle w:val="ListParagraph"/>
        <w:spacing w:after="0" w:line="240" w:lineRule="auto"/>
        <w:ind w:left="775"/>
        <w:jc w:val="center"/>
        <w:rPr>
          <w:rFonts w:eastAsia="Times New Roman" w:cs="Calibri"/>
          <w:color w:val="FF0000"/>
        </w:rPr>
      </w:pPr>
    </w:p>
    <w:p w:rsidR="00B55805" w:rsidRDefault="00B55805" w:rsidP="00B55805">
      <w:pPr>
        <w:spacing w:after="0" w:line="240" w:lineRule="auto"/>
        <w:rPr>
          <w:rFonts w:eastAsia="Times New Roman" w:cs="Calibri"/>
          <w:noProof/>
          <w:color w:val="000000"/>
        </w:rPr>
      </w:pPr>
      <w:r>
        <w:rPr>
          <w:rFonts w:eastAsia="Times New Roman" w:cs="Calibri"/>
          <w:noProof/>
          <w:color w:val="000000"/>
        </w:rPr>
        <w:drawing>
          <wp:inline distT="0" distB="0" distL="0" distR="0">
            <wp:extent cx="3086100" cy="2476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900">
        <w:rPr>
          <w:rFonts w:eastAsia="Times New Roman" w:cs="Calibri"/>
          <w:noProof/>
          <w:color w:val="000000"/>
        </w:rPr>
        <w:t xml:space="preserve">     </w:t>
      </w:r>
      <w:r w:rsidR="00420900">
        <w:rPr>
          <w:rFonts w:eastAsia="Times New Roman" w:cs="Calibri"/>
          <w:noProof/>
          <w:color w:val="000000"/>
        </w:rPr>
        <w:drawing>
          <wp:inline distT="0" distB="0" distL="0" distR="0">
            <wp:extent cx="2478973" cy="2441575"/>
            <wp:effectExtent l="19050" t="19050" r="1714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389" cy="2457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0900" w:rsidRPr="00B55805" w:rsidRDefault="00420900" w:rsidP="00B55805">
      <w:pPr>
        <w:spacing w:after="0" w:line="240" w:lineRule="auto"/>
        <w:rPr>
          <w:rFonts w:eastAsia="Times New Roman" w:cs="Calibri"/>
          <w:color w:val="000000"/>
        </w:rPr>
      </w:pPr>
    </w:p>
    <w:p w:rsidR="00893ACA" w:rsidRDefault="00893ACA" w:rsidP="00420900">
      <w:pPr>
        <w:pStyle w:val="ListParagraph"/>
        <w:spacing w:after="0" w:line="240" w:lineRule="auto"/>
        <w:ind w:left="775"/>
        <w:jc w:val="center"/>
        <w:rPr>
          <w:rFonts w:eastAsia="Times New Roman" w:cs="Calibri"/>
          <w:color w:val="FF0000"/>
          <w:u w:val="single"/>
        </w:rPr>
      </w:pPr>
    </w:p>
    <w:p w:rsidR="00893ACA" w:rsidRDefault="00893ACA" w:rsidP="00420900">
      <w:pPr>
        <w:pStyle w:val="ListParagraph"/>
        <w:spacing w:after="0" w:line="240" w:lineRule="auto"/>
        <w:ind w:left="775"/>
        <w:jc w:val="center"/>
        <w:rPr>
          <w:rFonts w:eastAsia="Times New Roman" w:cs="Calibri"/>
          <w:color w:val="FF0000"/>
          <w:u w:val="single"/>
        </w:rPr>
      </w:pPr>
    </w:p>
    <w:p w:rsidR="00893ACA" w:rsidRDefault="00893ACA" w:rsidP="00420900">
      <w:pPr>
        <w:pStyle w:val="ListParagraph"/>
        <w:spacing w:after="0" w:line="240" w:lineRule="auto"/>
        <w:ind w:left="775"/>
        <w:jc w:val="center"/>
        <w:rPr>
          <w:rFonts w:eastAsia="Times New Roman" w:cs="Calibri"/>
          <w:color w:val="FF0000"/>
          <w:u w:val="single"/>
        </w:rPr>
      </w:pPr>
    </w:p>
    <w:p w:rsidR="00893ACA" w:rsidRDefault="00893ACA" w:rsidP="00420900">
      <w:pPr>
        <w:pStyle w:val="ListParagraph"/>
        <w:spacing w:after="0" w:line="240" w:lineRule="auto"/>
        <w:ind w:left="775"/>
        <w:jc w:val="center"/>
        <w:rPr>
          <w:rFonts w:eastAsia="Times New Roman" w:cs="Calibri"/>
          <w:color w:val="FF0000"/>
          <w:u w:val="single"/>
        </w:rPr>
      </w:pPr>
    </w:p>
    <w:p w:rsidR="00893ACA" w:rsidRDefault="00893ACA" w:rsidP="00420900">
      <w:pPr>
        <w:pStyle w:val="ListParagraph"/>
        <w:spacing w:after="0" w:line="240" w:lineRule="auto"/>
        <w:ind w:left="775"/>
        <w:jc w:val="center"/>
        <w:rPr>
          <w:rFonts w:eastAsia="Times New Roman" w:cs="Calibri"/>
          <w:color w:val="FF0000"/>
          <w:u w:val="single"/>
        </w:rPr>
      </w:pPr>
    </w:p>
    <w:p w:rsidR="00893ACA" w:rsidRDefault="00893ACA" w:rsidP="00420900">
      <w:pPr>
        <w:pStyle w:val="ListParagraph"/>
        <w:spacing w:after="0" w:line="240" w:lineRule="auto"/>
        <w:ind w:left="775"/>
        <w:jc w:val="center"/>
        <w:rPr>
          <w:rFonts w:eastAsia="Times New Roman" w:cs="Calibri"/>
          <w:color w:val="FF0000"/>
          <w:u w:val="single"/>
        </w:rPr>
      </w:pPr>
    </w:p>
    <w:p w:rsidR="00893ACA" w:rsidRDefault="00893ACA" w:rsidP="00420900">
      <w:pPr>
        <w:pStyle w:val="ListParagraph"/>
        <w:spacing w:after="0" w:line="240" w:lineRule="auto"/>
        <w:ind w:left="775"/>
        <w:jc w:val="center"/>
        <w:rPr>
          <w:rFonts w:eastAsia="Times New Roman" w:cs="Calibri"/>
          <w:color w:val="FF0000"/>
          <w:u w:val="single"/>
        </w:rPr>
      </w:pPr>
    </w:p>
    <w:p w:rsidR="00893ACA" w:rsidRDefault="00893ACA" w:rsidP="00420900">
      <w:pPr>
        <w:pStyle w:val="ListParagraph"/>
        <w:spacing w:after="0" w:line="240" w:lineRule="auto"/>
        <w:ind w:left="775"/>
        <w:jc w:val="center"/>
        <w:rPr>
          <w:rFonts w:eastAsia="Times New Roman" w:cs="Calibri"/>
          <w:color w:val="FF0000"/>
          <w:u w:val="single"/>
        </w:rPr>
      </w:pPr>
    </w:p>
    <w:p w:rsidR="00893ACA" w:rsidRDefault="00893ACA" w:rsidP="00420900">
      <w:pPr>
        <w:pStyle w:val="ListParagraph"/>
        <w:spacing w:after="0" w:line="240" w:lineRule="auto"/>
        <w:ind w:left="775"/>
        <w:jc w:val="center"/>
        <w:rPr>
          <w:rFonts w:eastAsia="Times New Roman" w:cs="Calibri"/>
          <w:color w:val="FF0000"/>
          <w:u w:val="single"/>
        </w:rPr>
      </w:pPr>
    </w:p>
    <w:p w:rsidR="00893ACA" w:rsidRDefault="00893ACA" w:rsidP="00420900">
      <w:pPr>
        <w:pStyle w:val="ListParagraph"/>
        <w:spacing w:after="0" w:line="240" w:lineRule="auto"/>
        <w:ind w:left="775"/>
        <w:jc w:val="center"/>
        <w:rPr>
          <w:rFonts w:eastAsia="Times New Roman" w:cs="Calibri"/>
          <w:color w:val="FF0000"/>
          <w:u w:val="single"/>
        </w:rPr>
      </w:pPr>
    </w:p>
    <w:p w:rsidR="00893ACA" w:rsidRDefault="00893ACA" w:rsidP="00420900">
      <w:pPr>
        <w:pStyle w:val="ListParagraph"/>
        <w:spacing w:after="0" w:line="240" w:lineRule="auto"/>
        <w:ind w:left="775"/>
        <w:jc w:val="center"/>
        <w:rPr>
          <w:rFonts w:eastAsia="Times New Roman" w:cs="Calibri"/>
          <w:color w:val="FF0000"/>
          <w:u w:val="single"/>
        </w:rPr>
      </w:pPr>
    </w:p>
    <w:p w:rsidR="00893ACA" w:rsidRDefault="00893ACA" w:rsidP="00420900">
      <w:pPr>
        <w:pStyle w:val="ListParagraph"/>
        <w:spacing w:after="0" w:line="240" w:lineRule="auto"/>
        <w:ind w:left="775"/>
        <w:jc w:val="center"/>
        <w:rPr>
          <w:rFonts w:eastAsia="Times New Roman" w:cs="Calibri"/>
          <w:color w:val="FF0000"/>
          <w:u w:val="single"/>
        </w:rPr>
      </w:pPr>
    </w:p>
    <w:p w:rsidR="00893ACA" w:rsidRDefault="00893ACA" w:rsidP="00420900">
      <w:pPr>
        <w:pStyle w:val="ListParagraph"/>
        <w:spacing w:after="0" w:line="240" w:lineRule="auto"/>
        <w:ind w:left="775"/>
        <w:jc w:val="center"/>
        <w:rPr>
          <w:rFonts w:eastAsia="Times New Roman" w:cs="Calibri"/>
          <w:color w:val="FF0000"/>
          <w:u w:val="single"/>
        </w:rPr>
      </w:pPr>
    </w:p>
    <w:p w:rsidR="00420900" w:rsidRDefault="00420900" w:rsidP="00420900">
      <w:pPr>
        <w:pStyle w:val="ListParagraph"/>
        <w:spacing w:after="0" w:line="240" w:lineRule="auto"/>
        <w:ind w:left="775"/>
        <w:jc w:val="center"/>
        <w:rPr>
          <w:rFonts w:eastAsia="Times New Roman" w:cs="Calibri"/>
          <w:color w:val="FF0000"/>
        </w:rPr>
      </w:pPr>
      <w:r w:rsidRPr="00420900">
        <w:rPr>
          <w:rFonts w:eastAsia="Times New Roman" w:cs="Calibri"/>
          <w:color w:val="FF0000"/>
          <w:u w:val="single"/>
        </w:rPr>
        <w:t>Graphical View in Auto</w:t>
      </w:r>
      <w:r>
        <w:rPr>
          <w:rFonts w:eastAsia="Times New Roman" w:cs="Calibri"/>
          <w:color w:val="FF0000"/>
          <w:u w:val="single"/>
        </w:rPr>
        <w:t>CAD</w:t>
      </w:r>
    </w:p>
    <w:p w:rsidR="00DC55FA" w:rsidRDefault="00DC55FA" w:rsidP="00DC55FA">
      <w:pPr>
        <w:spacing w:after="0" w:line="240" w:lineRule="auto"/>
        <w:rPr>
          <w:rFonts w:eastAsia="Times New Roman"/>
          <w:b/>
          <w:sz w:val="20"/>
          <w:szCs w:val="20"/>
        </w:rPr>
      </w:pPr>
    </w:p>
    <w:p w:rsidR="00F50C06" w:rsidRDefault="00312469" w:rsidP="00F50C06">
      <w:pPr>
        <w:keepNext/>
        <w:spacing w:after="0" w:line="240" w:lineRule="auto"/>
      </w:pPr>
      <w:r>
        <w:rPr>
          <w:rFonts w:eastAsia="Times New Roman"/>
          <w:noProof/>
          <w:sz w:val="20"/>
          <w:szCs w:val="20"/>
        </w:rPr>
        <w:t xml:space="preserve">                            </w:t>
      </w:r>
      <w:r w:rsidR="00420900">
        <w:rPr>
          <w:rFonts w:eastAsia="Times New Roman"/>
          <w:noProof/>
          <w:sz w:val="20"/>
          <w:szCs w:val="20"/>
        </w:rPr>
        <w:drawing>
          <wp:inline distT="0" distB="0" distL="0" distR="0" wp14:anchorId="327E9ED7" wp14:editId="3EA06CA1">
            <wp:extent cx="6027420" cy="2254885"/>
            <wp:effectExtent l="19050" t="19050" r="1143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192435" cy="231661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33B3A" w:rsidRDefault="00F50C06" w:rsidP="00F50C06">
      <w:pPr>
        <w:pStyle w:val="Caption"/>
        <w:jc w:val="center"/>
        <w:rPr>
          <w:rFonts w:eastAsia="Times New Roman"/>
          <w:noProof/>
          <w:sz w:val="20"/>
          <w:szCs w:val="20"/>
        </w:rPr>
      </w:pPr>
      <w:r>
        <w:t xml:space="preserve">Figure </w:t>
      </w:r>
      <w:r w:rsidR="000F162E">
        <w:fldChar w:fldCharType="begin"/>
      </w:r>
      <w:r w:rsidR="000F162E">
        <w:instrText xml:space="preserve"> SEQ Figure \* ARABIC </w:instrText>
      </w:r>
      <w:r w:rsidR="000F162E">
        <w:fldChar w:fldCharType="separate"/>
      </w:r>
      <w:r>
        <w:rPr>
          <w:noProof/>
        </w:rPr>
        <w:t>1</w:t>
      </w:r>
      <w:r w:rsidR="000F162E">
        <w:rPr>
          <w:noProof/>
        </w:rPr>
        <w:fldChar w:fldCharType="end"/>
      </w:r>
    </w:p>
    <w:p w:rsidR="0084693C" w:rsidRDefault="0084693C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</w:p>
    <w:p w:rsidR="0084693C" w:rsidRDefault="0084693C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</w:p>
    <w:p w:rsidR="0084693C" w:rsidRDefault="0084693C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</w:p>
    <w:p w:rsidR="0084693C" w:rsidRDefault="0084693C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</w:p>
    <w:p w:rsidR="0084693C" w:rsidRDefault="0084693C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</w:p>
    <w:p w:rsidR="0084693C" w:rsidRDefault="0084693C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</w:p>
    <w:p w:rsidR="0084693C" w:rsidRDefault="0084693C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</w:p>
    <w:p w:rsidR="0084693C" w:rsidRDefault="00F50C06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4134F" wp14:editId="6375CAF0">
                <wp:simplePos x="0" y="0"/>
                <wp:positionH relativeFrom="column">
                  <wp:posOffset>0</wp:posOffset>
                </wp:positionH>
                <wp:positionV relativeFrom="paragraph">
                  <wp:posOffset>2799715</wp:posOffset>
                </wp:positionV>
                <wp:extent cx="5943600" cy="635"/>
                <wp:effectExtent l="0" t="0" r="0" b="1841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50C06" w:rsidRPr="00DD5885" w:rsidRDefault="00F50C06" w:rsidP="00F50C06">
                            <w:pPr>
                              <w:pStyle w:val="Caption"/>
                              <w:jc w:val="center"/>
                              <w:rPr>
                                <w:rFonts w:eastAsia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0F162E">
                              <w:fldChar w:fldCharType="begin"/>
                            </w:r>
                            <w:r w:rsidR="000F162E">
                              <w:instrText xml:space="preserve"> SEQ Figure \* ARABIC </w:instrText>
                            </w:r>
                            <w:r w:rsidR="000F162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F162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54134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220.45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" stroked="f">
                <v:textbox style="mso-fit-shape-to-text:t" inset="0,0,0,0">
                  <w:txbxContent>
                    <w:p w:rsidR="00F50C06" w:rsidRPr="00DD5885" w:rsidRDefault="00F50C06" w:rsidP="00F50C06">
                      <w:pPr>
                        <w:pStyle w:val="Caption"/>
                        <w:jc w:val="center"/>
                        <w:rPr>
                          <w:rFonts w:eastAsia="Times New Roman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0F162E">
                        <w:fldChar w:fldCharType="begin"/>
                      </w:r>
                      <w:r w:rsidR="000F162E">
                        <w:instrText xml:space="preserve"> SEQ Figure \* ARABIC </w:instrText>
                      </w:r>
                      <w:r w:rsidR="000F162E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F162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693C">
        <w:rPr>
          <w:rFonts w:eastAsia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4523420" wp14:editId="30A67216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5943600" cy="25850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11-15_11-38-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4693C" w:rsidRDefault="0084693C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</w:p>
    <w:p w:rsidR="00F50C06" w:rsidRDefault="0084693C" w:rsidP="00F50C06">
      <w:pPr>
        <w:keepNext/>
        <w:spacing w:after="0" w:line="240" w:lineRule="auto"/>
      </w:pPr>
      <w:r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 wp14:anchorId="729F600B" wp14:editId="67346800">
            <wp:extent cx="5943600" cy="3440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11-15_11-39-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3C" w:rsidRDefault="00F50C06" w:rsidP="00F50C06">
      <w:pPr>
        <w:pStyle w:val="Caption"/>
        <w:jc w:val="center"/>
        <w:rPr>
          <w:rFonts w:eastAsia="Times New Roman"/>
          <w:noProof/>
          <w:sz w:val="20"/>
          <w:szCs w:val="20"/>
        </w:rPr>
      </w:pPr>
      <w:r>
        <w:t xml:space="preserve">Figure </w:t>
      </w:r>
      <w:r w:rsidR="000F162E">
        <w:fldChar w:fldCharType="begin"/>
      </w:r>
      <w:r w:rsidR="000F162E">
        <w:instrText xml:space="preserve"> SEQ Figure \* ARABIC </w:instrText>
      </w:r>
      <w:r w:rsidR="000F162E">
        <w:fldChar w:fldCharType="separate"/>
      </w:r>
      <w:r>
        <w:rPr>
          <w:noProof/>
        </w:rPr>
        <w:t>3</w:t>
      </w:r>
      <w:r w:rsidR="000F162E">
        <w:rPr>
          <w:noProof/>
        </w:rPr>
        <w:fldChar w:fldCharType="end"/>
      </w:r>
    </w:p>
    <w:p w:rsidR="00F50C06" w:rsidRDefault="00F50C06" w:rsidP="00F50C06">
      <w:pPr>
        <w:keepNext/>
        <w:spacing w:after="0" w:line="240" w:lineRule="auto"/>
      </w:pPr>
      <w:r>
        <w:rPr>
          <w:rFonts w:eastAsia="Times New Roman"/>
          <w:noProof/>
          <w:sz w:val="20"/>
          <w:szCs w:val="20"/>
        </w:rPr>
        <w:drawing>
          <wp:inline distT="0" distB="0" distL="0" distR="0" wp14:anchorId="68D1CDB6" wp14:editId="53CDB1C2">
            <wp:extent cx="5943600" cy="2934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-11-15_11-40-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3C" w:rsidRDefault="00F50C06" w:rsidP="00F50C06">
      <w:pPr>
        <w:pStyle w:val="Caption"/>
        <w:jc w:val="center"/>
        <w:rPr>
          <w:rFonts w:eastAsia="Times New Roman"/>
          <w:noProof/>
          <w:sz w:val="20"/>
          <w:szCs w:val="20"/>
        </w:rPr>
      </w:pPr>
      <w:r>
        <w:t xml:space="preserve">Figure </w:t>
      </w:r>
      <w:r w:rsidR="000F162E">
        <w:fldChar w:fldCharType="begin"/>
      </w:r>
      <w:r w:rsidR="000F162E">
        <w:instrText xml:space="preserve"> SEQ Figure \* ARABIC </w:instrText>
      </w:r>
      <w:r w:rsidR="000F162E">
        <w:fldChar w:fldCharType="separate"/>
      </w:r>
      <w:r>
        <w:rPr>
          <w:noProof/>
        </w:rPr>
        <w:t>4</w:t>
      </w:r>
      <w:r w:rsidR="000F162E">
        <w:rPr>
          <w:noProof/>
        </w:rPr>
        <w:fldChar w:fldCharType="end"/>
      </w:r>
    </w:p>
    <w:p w:rsidR="00F50C06" w:rsidRDefault="00F50C06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</w:p>
    <w:p w:rsidR="00F50C06" w:rsidRDefault="00F50C06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</w:p>
    <w:p w:rsidR="00F50C06" w:rsidRDefault="00F50C06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</w:p>
    <w:p w:rsidR="00F50C06" w:rsidRDefault="00F50C06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</w:p>
    <w:p w:rsidR="00F50C06" w:rsidRDefault="00F50C06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</w:p>
    <w:p w:rsidR="00F50C06" w:rsidRDefault="00F50C06" w:rsidP="00F50C06">
      <w:pPr>
        <w:keepNext/>
        <w:spacing w:after="0" w:line="240" w:lineRule="auto"/>
      </w:pPr>
      <w:r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 wp14:anchorId="6C61656D" wp14:editId="6F7CFCC2">
            <wp:extent cx="5943600" cy="33077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6-11-15_11-41-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3C" w:rsidRDefault="00F50C06" w:rsidP="00F50C06">
      <w:pPr>
        <w:pStyle w:val="Caption"/>
        <w:jc w:val="center"/>
        <w:rPr>
          <w:rFonts w:eastAsia="Times New Roman"/>
          <w:noProof/>
          <w:sz w:val="20"/>
          <w:szCs w:val="20"/>
        </w:rPr>
      </w:pPr>
      <w:r>
        <w:t xml:space="preserve">Figure </w:t>
      </w:r>
      <w:r w:rsidR="000F162E">
        <w:fldChar w:fldCharType="begin"/>
      </w:r>
      <w:r w:rsidR="000F162E">
        <w:instrText xml:space="preserve"> SEQ Figure \* ARABIC </w:instrText>
      </w:r>
      <w:r w:rsidR="000F162E">
        <w:fldChar w:fldCharType="separate"/>
      </w:r>
      <w:r>
        <w:rPr>
          <w:noProof/>
        </w:rPr>
        <w:t>5</w:t>
      </w:r>
      <w:r w:rsidR="000F162E">
        <w:rPr>
          <w:noProof/>
        </w:rPr>
        <w:fldChar w:fldCharType="end"/>
      </w:r>
    </w:p>
    <w:p w:rsidR="00F50C06" w:rsidRDefault="00F50C06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</w:p>
    <w:p w:rsidR="00F50C06" w:rsidRDefault="00F50C06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</w:p>
    <w:p w:rsidR="0084693C" w:rsidRDefault="0084693C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</w:p>
    <w:p w:rsidR="0084693C" w:rsidRDefault="0084693C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</w:p>
    <w:p w:rsidR="00312469" w:rsidRDefault="00312469" w:rsidP="00312469">
      <w:pPr>
        <w:spacing w:after="0" w:line="240" w:lineRule="auto"/>
        <w:rPr>
          <w:rFonts w:eastAsia="Times New Roman" w:cs="Calibri"/>
          <w:b/>
          <w:color w:val="000000"/>
        </w:rPr>
      </w:pPr>
    </w:p>
    <w:p w:rsidR="00312469" w:rsidRPr="00312469" w:rsidRDefault="00312469" w:rsidP="0031246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Calibri"/>
          <w:b/>
          <w:color w:val="000000"/>
        </w:rPr>
      </w:pPr>
      <w:r w:rsidRPr="00312469">
        <w:rPr>
          <w:rFonts w:eastAsia="Times New Roman" w:cs="Calibri"/>
          <w:b/>
          <w:color w:val="000000"/>
        </w:rPr>
        <w:t>Drawing Border</w:t>
      </w:r>
      <w:r>
        <w:rPr>
          <w:rFonts w:eastAsia="Times New Roman" w:cs="Calibri"/>
          <w:b/>
          <w:color w:val="000000"/>
        </w:rPr>
        <w:t xml:space="preserve"> </w:t>
      </w:r>
      <w:r w:rsidRPr="00312469">
        <w:rPr>
          <w:rFonts w:eastAsia="Times New Roman" w:cs="Calibri"/>
          <w:b/>
          <w:color w:val="000000"/>
        </w:rPr>
        <w:t>comparison:</w:t>
      </w:r>
      <w:r>
        <w:rPr>
          <w:rFonts w:eastAsia="Times New Roman" w:cs="Calibri"/>
          <w:b/>
          <w:color w:val="000000"/>
        </w:rPr>
        <w:t xml:space="preserve"> (defaults)</w:t>
      </w:r>
      <w:r w:rsidRPr="00312469">
        <w:rPr>
          <w:rFonts w:eastAsia="Times New Roman" w:cs="Calibri"/>
          <w:b/>
          <w:color w:val="000000"/>
        </w:rPr>
        <w:t xml:space="preserve">                 </w:t>
      </w:r>
      <w:r>
        <w:rPr>
          <w:rFonts w:eastAsia="Times New Roman" w:cs="Calibri"/>
          <w:color w:val="000000"/>
        </w:rPr>
        <w:t>[</w:t>
      </w:r>
      <w:r w:rsidRPr="00312469">
        <w:rPr>
          <w:rFonts w:eastAsia="Times New Roman" w:cs="Calibri"/>
          <w:color w:val="000000"/>
        </w:rPr>
        <w:t>OK]</w:t>
      </w:r>
    </w:p>
    <w:p w:rsidR="00312469" w:rsidRDefault="00312469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 wp14:anchorId="3219E102" wp14:editId="25D9C599">
            <wp:extent cx="2643809" cy="2512982"/>
            <wp:effectExtent l="19050" t="19050" r="23495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25157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noProof/>
          <w:sz w:val="20"/>
          <w:szCs w:val="20"/>
        </w:rPr>
        <w:t xml:space="preserve">      </w:t>
      </w:r>
      <w:r w:rsidR="00887B6F">
        <w:rPr>
          <w:rFonts w:eastAsia="Times New Roman"/>
          <w:noProof/>
          <w:sz w:val="20"/>
          <w:szCs w:val="20"/>
        </w:rPr>
        <w:t xml:space="preserve">             </w:t>
      </w:r>
      <w:r w:rsidR="00887B6F">
        <w:rPr>
          <w:rFonts w:eastAsia="Times New Roman"/>
          <w:noProof/>
          <w:sz w:val="20"/>
          <w:szCs w:val="20"/>
        </w:rPr>
        <w:drawing>
          <wp:inline distT="0" distB="0" distL="0" distR="0">
            <wp:extent cx="2524539" cy="2514184"/>
            <wp:effectExtent l="19050" t="19050" r="2857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514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7B6F" w:rsidRDefault="00887B6F" w:rsidP="00B55805">
      <w:pPr>
        <w:spacing w:after="0" w:line="240" w:lineRule="auto"/>
        <w:rPr>
          <w:rFonts w:eastAsia="Times New Roman"/>
          <w:noProof/>
          <w:sz w:val="20"/>
          <w:szCs w:val="20"/>
        </w:rPr>
      </w:pPr>
      <w:r>
        <w:rPr>
          <w:rFonts w:eastAsia="Times New Roman"/>
          <w:noProof/>
          <w:sz w:val="20"/>
          <w:szCs w:val="20"/>
        </w:rPr>
        <w:t xml:space="preserve">               </w:t>
      </w:r>
    </w:p>
    <w:p w:rsidR="00312469" w:rsidRDefault="00312469" w:rsidP="00312469">
      <w:pPr>
        <w:spacing w:after="0" w:line="240" w:lineRule="auto"/>
        <w:rPr>
          <w:rFonts w:eastAsia="Times New Roman"/>
          <w:b/>
          <w:szCs w:val="20"/>
        </w:rPr>
      </w:pPr>
    </w:p>
    <w:p w:rsidR="00312469" w:rsidRPr="001F109F" w:rsidRDefault="00312469" w:rsidP="00312469">
      <w:pPr>
        <w:spacing w:after="0" w:line="240" w:lineRule="auto"/>
        <w:rPr>
          <w:rFonts w:eastAsia="Times New Roman"/>
          <w:b/>
          <w:szCs w:val="20"/>
        </w:rPr>
      </w:pPr>
      <w:r>
        <w:rPr>
          <w:rFonts w:eastAsia="Times New Roman"/>
          <w:b/>
          <w:szCs w:val="20"/>
        </w:rPr>
        <w:t>QA323 (Setting: B)</w:t>
      </w:r>
    </w:p>
    <w:p w:rsidR="00312469" w:rsidRDefault="00312469" w:rsidP="0031246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Calibri"/>
          <w:b/>
          <w:color w:val="000000"/>
        </w:rPr>
      </w:pPr>
      <w:r w:rsidRPr="00B55805">
        <w:rPr>
          <w:rFonts w:eastAsia="Times New Roman" w:cs="Calibri"/>
          <w:b/>
          <w:color w:val="000000"/>
        </w:rPr>
        <w:t xml:space="preserve">Graphical behavior </w:t>
      </w:r>
      <w:r>
        <w:rPr>
          <w:rFonts w:eastAsia="Times New Roman" w:cs="Calibri"/>
          <w:b/>
          <w:color w:val="000000"/>
        </w:rPr>
        <w:t xml:space="preserve">comparison:                 </w:t>
      </w:r>
      <w:r>
        <w:rPr>
          <w:rFonts w:eastAsia="Times New Roman" w:cs="Calibri"/>
          <w:color w:val="000000"/>
        </w:rPr>
        <w:t>[Not OK]</w:t>
      </w:r>
    </w:p>
    <w:p w:rsidR="00312469" w:rsidRDefault="00790A62" w:rsidP="00312469">
      <w:pPr>
        <w:pStyle w:val="ListParagraph"/>
        <w:spacing w:after="0" w:line="240" w:lineRule="auto"/>
        <w:ind w:left="775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>Same as Setting A</w:t>
      </w:r>
    </w:p>
    <w:p w:rsidR="00790A62" w:rsidRPr="00790A62" w:rsidRDefault="00790A62" w:rsidP="00790A62">
      <w:pPr>
        <w:rPr>
          <w:rFonts w:eastAsia="Times New Roman" w:cs="Calibri"/>
          <w:b/>
          <w:color w:val="000000"/>
        </w:rPr>
      </w:pPr>
    </w:p>
    <w:p w:rsidR="00312469" w:rsidRPr="00312469" w:rsidRDefault="00312469" w:rsidP="00312469">
      <w:pPr>
        <w:pStyle w:val="ListParagraph"/>
        <w:numPr>
          <w:ilvl w:val="0"/>
          <w:numId w:val="10"/>
        </w:numPr>
        <w:rPr>
          <w:rFonts w:eastAsia="Times New Roman" w:cs="Calibri"/>
          <w:b/>
          <w:color w:val="000000"/>
        </w:rPr>
      </w:pPr>
      <w:r w:rsidRPr="00312469">
        <w:rPr>
          <w:rFonts w:eastAsia="Times New Roman" w:cs="Calibri"/>
          <w:b/>
          <w:color w:val="000000"/>
        </w:rPr>
        <w:lastRenderedPageBreak/>
        <w:t xml:space="preserve">Drawing Border comparison: (drawing size A3)              </w:t>
      </w:r>
      <w:proofErr w:type="gramStart"/>
      <w:r w:rsidRPr="00312469">
        <w:rPr>
          <w:rFonts w:eastAsia="Times New Roman" w:cs="Calibri"/>
          <w:b/>
          <w:color w:val="000000"/>
        </w:rPr>
        <w:t xml:space="preserve">   </w:t>
      </w:r>
      <w:r w:rsidRPr="00312469">
        <w:rPr>
          <w:rFonts w:eastAsia="Times New Roman" w:cs="Calibri"/>
          <w:color w:val="000000"/>
        </w:rPr>
        <w:t>[</w:t>
      </w:r>
      <w:proofErr w:type="gramEnd"/>
      <w:r w:rsidRPr="00312469">
        <w:rPr>
          <w:rFonts w:eastAsia="Times New Roman" w:cs="Calibri"/>
          <w:color w:val="000000"/>
        </w:rPr>
        <w:t>OK]</w:t>
      </w:r>
    </w:p>
    <w:p w:rsidR="00312469" w:rsidRDefault="00312469" w:rsidP="00312469">
      <w:pPr>
        <w:rPr>
          <w:rFonts w:eastAsia="Times New Roman" w:cs="Calibri"/>
          <w:b/>
          <w:color w:val="000000"/>
        </w:rPr>
      </w:pPr>
      <w:r>
        <w:rPr>
          <w:rFonts w:eastAsia="Times New Roman" w:cs="Calibri"/>
          <w:b/>
          <w:noProof/>
          <w:color w:val="000000"/>
        </w:rPr>
        <w:drawing>
          <wp:inline distT="0" distB="0" distL="0" distR="0" wp14:anchorId="0E6DD06F" wp14:editId="25E1DE4F">
            <wp:extent cx="2712836" cy="2375452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3759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87B6F">
        <w:rPr>
          <w:rFonts w:eastAsia="Times New Roman" w:cs="Calibri"/>
          <w:b/>
          <w:color w:val="000000"/>
        </w:rPr>
        <w:t xml:space="preserve">                 </w:t>
      </w:r>
      <w:r w:rsidR="00887B6F">
        <w:rPr>
          <w:rFonts w:eastAsia="Times New Roman" w:cs="Calibri"/>
          <w:b/>
          <w:noProof/>
          <w:color w:val="000000"/>
        </w:rPr>
        <w:drawing>
          <wp:inline distT="0" distB="0" distL="0" distR="0">
            <wp:extent cx="2552700" cy="2399632"/>
            <wp:effectExtent l="19050" t="19050" r="1905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2401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2469" w:rsidRPr="001F109F" w:rsidRDefault="00312469" w:rsidP="00312469">
      <w:pPr>
        <w:spacing w:after="0" w:line="240" w:lineRule="auto"/>
        <w:rPr>
          <w:rFonts w:eastAsia="Times New Roman"/>
          <w:b/>
          <w:szCs w:val="20"/>
        </w:rPr>
      </w:pPr>
      <w:r>
        <w:rPr>
          <w:rFonts w:eastAsia="Times New Roman"/>
          <w:b/>
          <w:szCs w:val="20"/>
        </w:rPr>
        <w:t>QA323 (Setting: C)</w:t>
      </w:r>
    </w:p>
    <w:p w:rsidR="00312469" w:rsidRDefault="00312469" w:rsidP="0031246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Calibri"/>
          <w:b/>
          <w:color w:val="000000"/>
        </w:rPr>
      </w:pPr>
      <w:r w:rsidRPr="00B55805">
        <w:rPr>
          <w:rFonts w:eastAsia="Times New Roman" w:cs="Calibri"/>
          <w:b/>
          <w:color w:val="000000"/>
        </w:rPr>
        <w:t xml:space="preserve">Graphical behavior </w:t>
      </w:r>
      <w:r>
        <w:rPr>
          <w:rFonts w:eastAsia="Times New Roman" w:cs="Calibri"/>
          <w:b/>
          <w:color w:val="000000"/>
        </w:rPr>
        <w:t xml:space="preserve">comparison:                 </w:t>
      </w:r>
      <w:r>
        <w:rPr>
          <w:rFonts w:eastAsia="Times New Roman" w:cs="Calibri"/>
          <w:color w:val="000000"/>
        </w:rPr>
        <w:t>[Not OK]</w:t>
      </w:r>
    </w:p>
    <w:p w:rsidR="00790A62" w:rsidRPr="00790A62" w:rsidRDefault="00790A62" w:rsidP="00790A62">
      <w:pPr>
        <w:pStyle w:val="ListParagraph"/>
        <w:ind w:left="775"/>
        <w:rPr>
          <w:rFonts w:eastAsia="Times New Roman" w:cs="Calibri"/>
          <w:b/>
          <w:color w:val="000000"/>
        </w:rPr>
      </w:pPr>
      <w:r w:rsidRPr="00790A62">
        <w:rPr>
          <w:rFonts w:eastAsia="Times New Roman" w:cs="Calibri"/>
          <w:color w:val="000000"/>
          <w:sz w:val="20"/>
          <w:szCs w:val="20"/>
        </w:rPr>
        <w:t>Same as Setting A</w:t>
      </w:r>
    </w:p>
    <w:p w:rsidR="00312469" w:rsidRPr="00312469" w:rsidRDefault="00312469" w:rsidP="00790A62">
      <w:pPr>
        <w:pStyle w:val="ListParagraph"/>
        <w:numPr>
          <w:ilvl w:val="0"/>
          <w:numId w:val="10"/>
        </w:numPr>
        <w:rPr>
          <w:rFonts w:eastAsia="Times New Roman" w:cs="Calibri"/>
          <w:b/>
          <w:color w:val="000000"/>
        </w:rPr>
      </w:pPr>
      <w:r w:rsidRPr="00312469">
        <w:rPr>
          <w:rFonts w:eastAsia="Times New Roman" w:cs="Calibri"/>
          <w:b/>
          <w:color w:val="000000"/>
        </w:rPr>
        <w:t>Drawing Border comparison: (</w:t>
      </w:r>
      <w:r>
        <w:rPr>
          <w:rFonts w:eastAsia="Times New Roman" w:cs="Calibri"/>
          <w:b/>
          <w:color w:val="000000"/>
        </w:rPr>
        <w:t>drawing size D</w:t>
      </w:r>
      <w:r w:rsidRPr="00312469">
        <w:rPr>
          <w:rFonts w:eastAsia="Times New Roman" w:cs="Calibri"/>
          <w:b/>
          <w:color w:val="000000"/>
        </w:rPr>
        <w:t xml:space="preserve">)              </w:t>
      </w:r>
      <w:r w:rsidR="006665BA" w:rsidRPr="00312469">
        <w:rPr>
          <w:rFonts w:eastAsia="Times New Roman" w:cs="Calibri"/>
          <w:b/>
          <w:color w:val="000000"/>
        </w:rPr>
        <w:t xml:space="preserve">  [</w:t>
      </w:r>
      <w:r w:rsidRPr="00312469">
        <w:rPr>
          <w:rFonts w:eastAsia="Times New Roman" w:cs="Calibri"/>
          <w:color w:val="000000"/>
        </w:rPr>
        <w:t>OK]</w:t>
      </w:r>
    </w:p>
    <w:p w:rsidR="00312469" w:rsidRDefault="00312469" w:rsidP="00312469">
      <w:pPr>
        <w:rPr>
          <w:rFonts w:eastAsia="Times New Roman" w:cs="Calibri"/>
          <w:b/>
          <w:color w:val="000000"/>
        </w:rPr>
      </w:pPr>
      <w:r>
        <w:rPr>
          <w:rFonts w:eastAsia="Times New Roman" w:cs="Calibri"/>
          <w:b/>
          <w:noProof/>
          <w:color w:val="000000"/>
        </w:rPr>
        <w:drawing>
          <wp:inline distT="0" distB="0" distL="0" distR="0">
            <wp:extent cx="2657475" cy="19431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1940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B227B">
        <w:rPr>
          <w:rFonts w:eastAsia="Times New Roman" w:cs="Calibri"/>
          <w:b/>
          <w:color w:val="000000"/>
        </w:rPr>
        <w:t xml:space="preserve">   </w:t>
      </w:r>
      <w:r w:rsidR="003B227B">
        <w:rPr>
          <w:rFonts w:eastAsia="Times New Roman" w:cs="Calibri"/>
          <w:b/>
          <w:noProof/>
          <w:color w:val="000000"/>
        </w:rPr>
        <w:t xml:space="preserve">          </w:t>
      </w:r>
      <w:r w:rsidR="003B227B">
        <w:rPr>
          <w:rFonts w:eastAsia="Times New Roman" w:cs="Calibri"/>
          <w:b/>
          <w:noProof/>
          <w:color w:val="000000"/>
        </w:rPr>
        <w:drawing>
          <wp:inline distT="0" distB="0" distL="0" distR="0">
            <wp:extent cx="2581275" cy="195262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2469" w:rsidRPr="001F109F" w:rsidRDefault="00312469" w:rsidP="00312469">
      <w:pPr>
        <w:spacing w:after="0" w:line="240" w:lineRule="auto"/>
        <w:rPr>
          <w:rFonts w:eastAsia="Times New Roman"/>
          <w:b/>
          <w:szCs w:val="20"/>
        </w:rPr>
      </w:pPr>
      <w:r>
        <w:rPr>
          <w:rFonts w:eastAsia="Times New Roman"/>
          <w:b/>
          <w:szCs w:val="20"/>
        </w:rPr>
        <w:t>QA323 (Setting: D)</w:t>
      </w:r>
    </w:p>
    <w:p w:rsidR="00312469" w:rsidRDefault="00312469" w:rsidP="0031246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Calibri"/>
          <w:b/>
          <w:color w:val="000000"/>
        </w:rPr>
      </w:pPr>
      <w:r w:rsidRPr="00B55805">
        <w:rPr>
          <w:rFonts w:eastAsia="Times New Roman" w:cs="Calibri"/>
          <w:b/>
          <w:color w:val="000000"/>
        </w:rPr>
        <w:t xml:space="preserve">Graphical behavior </w:t>
      </w:r>
      <w:r>
        <w:rPr>
          <w:rFonts w:eastAsia="Times New Roman" w:cs="Calibri"/>
          <w:b/>
          <w:color w:val="000000"/>
        </w:rPr>
        <w:t xml:space="preserve">comparison:                 </w:t>
      </w:r>
      <w:r>
        <w:rPr>
          <w:rFonts w:eastAsia="Times New Roman" w:cs="Calibri"/>
          <w:color w:val="000000"/>
        </w:rPr>
        <w:t>[Not OK]</w:t>
      </w:r>
    </w:p>
    <w:p w:rsidR="00790A62" w:rsidRDefault="00790A62" w:rsidP="00790A62">
      <w:pPr>
        <w:pStyle w:val="ListParagraph"/>
        <w:spacing w:after="0" w:line="240" w:lineRule="auto"/>
        <w:ind w:left="775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>Same as Setting A</w:t>
      </w:r>
    </w:p>
    <w:p w:rsidR="006665BA" w:rsidRPr="006665BA" w:rsidRDefault="006665BA" w:rsidP="006665BA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</w:p>
    <w:p w:rsidR="00312469" w:rsidRPr="003B227B" w:rsidRDefault="00312469" w:rsidP="00312469">
      <w:pPr>
        <w:pStyle w:val="ListParagraph"/>
        <w:numPr>
          <w:ilvl w:val="0"/>
          <w:numId w:val="10"/>
        </w:numPr>
        <w:rPr>
          <w:rFonts w:eastAsia="Times New Roman" w:cs="Calibri"/>
          <w:b/>
          <w:color w:val="000000"/>
        </w:rPr>
      </w:pPr>
      <w:r w:rsidRPr="00312469">
        <w:rPr>
          <w:rFonts w:eastAsia="Times New Roman" w:cs="Calibri"/>
          <w:b/>
          <w:color w:val="000000"/>
        </w:rPr>
        <w:t>Drawing Border comparison: (</w:t>
      </w:r>
      <w:r>
        <w:rPr>
          <w:rFonts w:eastAsia="Times New Roman" w:cs="Calibri"/>
          <w:b/>
          <w:color w:val="000000"/>
        </w:rPr>
        <w:t xml:space="preserve">drawing size A, no </w:t>
      </w:r>
      <w:r w:rsidR="00887B6F">
        <w:rPr>
          <w:rFonts w:eastAsia="Times New Roman" w:cs="Calibri"/>
          <w:b/>
          <w:color w:val="000000"/>
        </w:rPr>
        <w:t xml:space="preserve">3D </w:t>
      </w:r>
      <w:proofErr w:type="gramStart"/>
      <w:r w:rsidR="006665BA">
        <w:rPr>
          <w:rFonts w:eastAsia="Times New Roman" w:cs="Calibri"/>
          <w:b/>
          <w:color w:val="000000"/>
        </w:rPr>
        <w:t>model</w:t>
      </w:r>
      <w:r w:rsidR="006665BA" w:rsidRPr="00312469">
        <w:rPr>
          <w:rFonts w:eastAsia="Times New Roman" w:cs="Calibri"/>
          <w:b/>
          <w:color w:val="000000"/>
        </w:rPr>
        <w:t xml:space="preserve">)  </w:t>
      </w:r>
      <w:r w:rsidRPr="00312469">
        <w:rPr>
          <w:rFonts w:eastAsia="Times New Roman" w:cs="Calibri"/>
          <w:b/>
          <w:color w:val="000000"/>
        </w:rPr>
        <w:t xml:space="preserve"> </w:t>
      </w:r>
      <w:proofErr w:type="gramEnd"/>
      <w:r w:rsidRPr="00312469">
        <w:rPr>
          <w:rFonts w:eastAsia="Times New Roman" w:cs="Calibri"/>
          <w:b/>
          <w:color w:val="000000"/>
        </w:rPr>
        <w:t xml:space="preserve">         </w:t>
      </w:r>
      <w:r w:rsidRPr="00312469">
        <w:rPr>
          <w:rFonts w:eastAsia="Times New Roman" w:cs="Calibri"/>
          <w:color w:val="000000"/>
        </w:rPr>
        <w:t>[OK]</w:t>
      </w:r>
    </w:p>
    <w:p w:rsidR="00312469" w:rsidRDefault="00887B6F" w:rsidP="00312469">
      <w:pPr>
        <w:rPr>
          <w:rFonts w:eastAsia="Times New Roman" w:cs="Calibri"/>
          <w:b/>
          <w:noProof/>
          <w:color w:val="000000"/>
        </w:rPr>
      </w:pPr>
      <w:r>
        <w:rPr>
          <w:rFonts w:eastAsia="Times New Roman" w:cs="Calibri"/>
          <w:b/>
          <w:noProof/>
          <w:color w:val="000000"/>
        </w:rPr>
        <w:lastRenderedPageBreak/>
        <w:drawing>
          <wp:inline distT="0" distB="0" distL="0" distR="0">
            <wp:extent cx="2676525" cy="1894118"/>
            <wp:effectExtent l="19050" t="19050" r="952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941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B227B">
        <w:rPr>
          <w:rFonts w:eastAsia="Times New Roman" w:cs="Calibri"/>
          <w:b/>
          <w:color w:val="000000"/>
        </w:rPr>
        <w:t xml:space="preserve">  </w:t>
      </w:r>
      <w:r w:rsidR="003B227B">
        <w:rPr>
          <w:rFonts w:eastAsia="Times New Roman" w:cs="Calibri"/>
          <w:b/>
          <w:noProof/>
          <w:color w:val="000000"/>
        </w:rPr>
        <w:t xml:space="preserve">           </w:t>
      </w:r>
      <w:r w:rsidR="003B227B">
        <w:rPr>
          <w:rFonts w:eastAsia="Times New Roman" w:cs="Calibri"/>
          <w:b/>
          <w:noProof/>
          <w:color w:val="000000"/>
        </w:rPr>
        <w:drawing>
          <wp:inline distT="0" distB="0" distL="0" distR="0">
            <wp:extent cx="2533650" cy="189547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95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59D" w:rsidRPr="003B227B" w:rsidRDefault="0044459D" w:rsidP="0044459D">
      <w:pPr>
        <w:pStyle w:val="ListParagraph"/>
        <w:numPr>
          <w:ilvl w:val="0"/>
          <w:numId w:val="10"/>
        </w:numPr>
        <w:rPr>
          <w:rFonts w:eastAsia="Times New Roman" w:cs="Calibri"/>
          <w:b/>
          <w:color w:val="000000"/>
        </w:rPr>
      </w:pPr>
      <w:r w:rsidRPr="00312469">
        <w:rPr>
          <w:rFonts w:eastAsia="Times New Roman" w:cs="Calibri"/>
          <w:b/>
          <w:color w:val="000000"/>
        </w:rPr>
        <w:t>Drawing Border comparison: (</w:t>
      </w:r>
      <w:r>
        <w:rPr>
          <w:rFonts w:eastAsia="Times New Roman" w:cs="Calibri"/>
          <w:b/>
          <w:color w:val="000000"/>
        </w:rPr>
        <w:t>no 3D model</w:t>
      </w:r>
      <w:r w:rsidRPr="00312469">
        <w:rPr>
          <w:rFonts w:eastAsia="Times New Roman" w:cs="Calibri"/>
          <w:b/>
          <w:color w:val="000000"/>
        </w:rPr>
        <w:t xml:space="preserve">)                 </w:t>
      </w:r>
      <w:r w:rsidRPr="00312469">
        <w:rPr>
          <w:rFonts w:eastAsia="Times New Roman" w:cs="Calibri"/>
          <w:color w:val="000000"/>
        </w:rPr>
        <w:t>[OK]</w:t>
      </w:r>
    </w:p>
    <w:p w:rsidR="00312469" w:rsidRPr="0044459D" w:rsidRDefault="003B227B" w:rsidP="0044459D">
      <w:pPr>
        <w:rPr>
          <w:rFonts w:eastAsia="Times New Roman" w:cs="Calibri"/>
          <w:b/>
          <w:color w:val="000000"/>
        </w:rPr>
      </w:pPr>
      <w:r>
        <w:rPr>
          <w:rFonts w:eastAsia="Times New Roman" w:cs="Calibri"/>
          <w:b/>
          <w:noProof/>
          <w:color w:val="000000"/>
        </w:rPr>
        <w:drawing>
          <wp:inline distT="0" distB="0" distL="0" distR="0" wp14:anchorId="1977C702" wp14:editId="231A5ED6">
            <wp:extent cx="4981575" cy="256222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62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312469" w:rsidRPr="0044459D" w:rsidSect="0067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34A7"/>
    <w:multiLevelType w:val="hybridMultilevel"/>
    <w:tmpl w:val="55E23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8434A"/>
    <w:multiLevelType w:val="hybridMultilevel"/>
    <w:tmpl w:val="0550422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21305DAD"/>
    <w:multiLevelType w:val="hybridMultilevel"/>
    <w:tmpl w:val="1EE6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61C87"/>
    <w:multiLevelType w:val="hybridMultilevel"/>
    <w:tmpl w:val="3A3C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F7080"/>
    <w:multiLevelType w:val="hybridMultilevel"/>
    <w:tmpl w:val="3E4A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F34BA"/>
    <w:multiLevelType w:val="hybridMultilevel"/>
    <w:tmpl w:val="746EF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86413"/>
    <w:multiLevelType w:val="hybridMultilevel"/>
    <w:tmpl w:val="C3506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972CF"/>
    <w:multiLevelType w:val="hybridMultilevel"/>
    <w:tmpl w:val="E4F4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E73C1"/>
    <w:multiLevelType w:val="hybridMultilevel"/>
    <w:tmpl w:val="2C8666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C45D0C"/>
    <w:multiLevelType w:val="hybridMultilevel"/>
    <w:tmpl w:val="D08E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A73F0"/>
    <w:multiLevelType w:val="hybridMultilevel"/>
    <w:tmpl w:val="14E87E94"/>
    <w:lvl w:ilvl="0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  <w:num w:numId="1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6C"/>
    <w:rsid w:val="00007762"/>
    <w:rsid w:val="0001543F"/>
    <w:rsid w:val="00045A10"/>
    <w:rsid w:val="00091C0E"/>
    <w:rsid w:val="000F162E"/>
    <w:rsid w:val="001312E8"/>
    <w:rsid w:val="0014156C"/>
    <w:rsid w:val="00172E04"/>
    <w:rsid w:val="001E43C9"/>
    <w:rsid w:val="001F109F"/>
    <w:rsid w:val="002263BC"/>
    <w:rsid w:val="00267713"/>
    <w:rsid w:val="002915EE"/>
    <w:rsid w:val="002917C5"/>
    <w:rsid w:val="002A2E49"/>
    <w:rsid w:val="002D4C9D"/>
    <w:rsid w:val="00312469"/>
    <w:rsid w:val="003904CB"/>
    <w:rsid w:val="003954D2"/>
    <w:rsid w:val="003B227B"/>
    <w:rsid w:val="003C65A1"/>
    <w:rsid w:val="003F2AD3"/>
    <w:rsid w:val="00420900"/>
    <w:rsid w:val="0044459D"/>
    <w:rsid w:val="004A257A"/>
    <w:rsid w:val="004A6C4D"/>
    <w:rsid w:val="004B19E5"/>
    <w:rsid w:val="005333B0"/>
    <w:rsid w:val="00547481"/>
    <w:rsid w:val="0055730F"/>
    <w:rsid w:val="005961AF"/>
    <w:rsid w:val="005E78DA"/>
    <w:rsid w:val="006128BB"/>
    <w:rsid w:val="00633B3A"/>
    <w:rsid w:val="006665BA"/>
    <w:rsid w:val="00672DEC"/>
    <w:rsid w:val="006B08A0"/>
    <w:rsid w:val="006C670C"/>
    <w:rsid w:val="007304D8"/>
    <w:rsid w:val="00757C8E"/>
    <w:rsid w:val="00783403"/>
    <w:rsid w:val="00790A62"/>
    <w:rsid w:val="007B4CF2"/>
    <w:rsid w:val="007D6504"/>
    <w:rsid w:val="007F5093"/>
    <w:rsid w:val="0080218C"/>
    <w:rsid w:val="00815C94"/>
    <w:rsid w:val="0084693C"/>
    <w:rsid w:val="008844E0"/>
    <w:rsid w:val="00887B6F"/>
    <w:rsid w:val="00893140"/>
    <w:rsid w:val="00893ACA"/>
    <w:rsid w:val="00953C51"/>
    <w:rsid w:val="009802F5"/>
    <w:rsid w:val="009B710B"/>
    <w:rsid w:val="009B758A"/>
    <w:rsid w:val="009D0A51"/>
    <w:rsid w:val="009E0495"/>
    <w:rsid w:val="009E49EE"/>
    <w:rsid w:val="00A31D2D"/>
    <w:rsid w:val="00A67FB1"/>
    <w:rsid w:val="00A94B4A"/>
    <w:rsid w:val="00A97930"/>
    <w:rsid w:val="00B361F5"/>
    <w:rsid w:val="00B41154"/>
    <w:rsid w:val="00B55805"/>
    <w:rsid w:val="00BD0273"/>
    <w:rsid w:val="00BD0468"/>
    <w:rsid w:val="00BD7356"/>
    <w:rsid w:val="00C547EB"/>
    <w:rsid w:val="00CA286C"/>
    <w:rsid w:val="00CA513E"/>
    <w:rsid w:val="00CC140A"/>
    <w:rsid w:val="00CF0632"/>
    <w:rsid w:val="00D24A53"/>
    <w:rsid w:val="00D356A9"/>
    <w:rsid w:val="00D47AA0"/>
    <w:rsid w:val="00D838BA"/>
    <w:rsid w:val="00DB08EC"/>
    <w:rsid w:val="00DC55FA"/>
    <w:rsid w:val="00DD2793"/>
    <w:rsid w:val="00DF00B9"/>
    <w:rsid w:val="00EB3895"/>
    <w:rsid w:val="00F37AAA"/>
    <w:rsid w:val="00F502B2"/>
    <w:rsid w:val="00F50C06"/>
    <w:rsid w:val="00F6103B"/>
    <w:rsid w:val="00F666C9"/>
    <w:rsid w:val="00F70441"/>
    <w:rsid w:val="00FE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F44B"/>
  <w15:docId w15:val="{F59B3136-C159-417F-9B00-25CBBD07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94B4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6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6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16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16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A0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50C0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F162E"/>
    <w:rPr>
      <w:color w:val="808080"/>
    </w:rPr>
  </w:style>
  <w:style w:type="table" w:styleId="TableGrid">
    <w:name w:val="Table Grid"/>
    <w:basedOn w:val="TableNormal"/>
    <w:uiPriority w:val="59"/>
    <w:rsid w:val="000F1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0F162E"/>
    <w:pPr>
      <w:spacing w:after="0" w:line="240" w:lineRule="auto"/>
    </w:pPr>
    <w:rPr>
      <w:rFonts w:ascii="Segoe UI" w:eastAsiaTheme="minorHAns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0F162E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0F162E"/>
    <w:pPr>
      <w:spacing w:after="0" w:line="240" w:lineRule="auto"/>
    </w:pPr>
    <w:rPr>
      <w:rFonts w:ascii="Segoe UI" w:eastAsiaTheme="minorHAns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0F162E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F1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16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6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F16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F16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852A1-0B0C-49FF-868C-E612A513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7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Khan - Intern</dc:creator>
  <cp:keywords/>
  <dc:description/>
  <cp:lastModifiedBy>Yaser Sohaib</cp:lastModifiedBy>
  <cp:revision>5</cp:revision>
  <dcterms:created xsi:type="dcterms:W3CDTF">2014-09-11T10:51:00Z</dcterms:created>
  <dcterms:modified xsi:type="dcterms:W3CDTF">2016-11-16T05:43:00Z</dcterms:modified>
</cp:coreProperties>
</file>