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738D5B" w14:textId="0ABE08F0" w:rsidR="008E329D" w:rsidRPr="008E329D" w:rsidRDefault="008E329D" w:rsidP="008E329D">
      <w:pPr>
        <w:widowControl w:val="0"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E329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LAB </w:t>
      </w:r>
      <w:r w:rsidR="00422CC6"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 w:rsidRPr="008E329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REPORT</w:t>
      </w:r>
    </w:p>
    <w:p w14:paraId="4002BF6A" w14:textId="77777777" w:rsidR="008E329D" w:rsidRPr="008E329D" w:rsidRDefault="008E329D" w:rsidP="008E329D">
      <w:pPr>
        <w:widowControl w:val="0"/>
        <w:spacing w:before="6"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47619CD" w14:textId="5116D152" w:rsidR="008E329D" w:rsidRPr="008E329D" w:rsidRDefault="008E329D" w:rsidP="008E329D">
      <w:pPr>
        <w:widowControl w:val="0"/>
        <w:tabs>
          <w:tab w:val="left" w:pos="1319"/>
        </w:tabs>
        <w:spacing w:before="69" w:after="0" w:line="25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29D">
        <w:rPr>
          <w:rFonts w:ascii="Times New Roman" w:eastAsia="Times New Roman" w:hAnsi="Times New Roman" w:cs="Times New Roman"/>
          <w:sz w:val="24"/>
          <w:szCs w:val="24"/>
        </w:rPr>
        <w:t xml:space="preserve">Name: </w:t>
      </w:r>
      <w:r w:rsidRPr="008E329D">
        <w:rPr>
          <w:rFonts w:ascii="Times New Roman" w:eastAsiaTheme="minorEastAsia" w:hAnsi="Times New Roman" w:cs="Times New Roman"/>
          <w:sz w:val="24"/>
          <w:szCs w:val="24"/>
          <w:lang w:eastAsia="zh-CN"/>
        </w:rPr>
        <w:t>Jiasen Zhou</w:t>
      </w:r>
    </w:p>
    <w:p w14:paraId="7FDE1052" w14:textId="5A05C8E5" w:rsidR="008E329D" w:rsidRPr="008E329D" w:rsidRDefault="008E329D" w:rsidP="008E329D">
      <w:pPr>
        <w:widowControl w:val="0"/>
        <w:tabs>
          <w:tab w:val="left" w:pos="1319"/>
        </w:tabs>
        <w:spacing w:before="69" w:after="0" w:line="25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29D">
        <w:rPr>
          <w:rFonts w:ascii="Times New Roman" w:eastAsia="Times New Roman" w:hAnsi="Times New Roman" w:cs="Times New Roman"/>
          <w:sz w:val="24"/>
          <w:szCs w:val="24"/>
        </w:rPr>
        <w:t xml:space="preserve">Student No: </w:t>
      </w:r>
      <w:r w:rsidRPr="008E329D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491302</w:t>
      </w:r>
    </w:p>
    <w:p w14:paraId="7BBC1315" w14:textId="18BFD115" w:rsidR="008E329D" w:rsidRPr="008E329D" w:rsidRDefault="008E329D" w:rsidP="008E329D">
      <w:pPr>
        <w:widowControl w:val="0"/>
        <w:tabs>
          <w:tab w:val="left" w:pos="1319"/>
        </w:tabs>
        <w:spacing w:before="69" w:after="0" w:line="252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9E0D62" w14:textId="7FE62354" w:rsidR="008E329D" w:rsidRPr="008E329D" w:rsidRDefault="008E329D" w:rsidP="008E329D">
      <w:pPr>
        <w:widowControl w:val="0"/>
        <w:tabs>
          <w:tab w:val="left" w:pos="1319"/>
        </w:tabs>
        <w:spacing w:before="69" w:after="0" w:line="25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29D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Lab </w:t>
      </w:r>
      <w:r w:rsidRPr="008E329D">
        <w:rPr>
          <w:rFonts w:ascii="Times New Roman" w:eastAsia="Times New Roman" w:hAnsi="Times New Roman" w:cs="Times New Roman"/>
          <w:sz w:val="24"/>
          <w:szCs w:val="24"/>
        </w:rPr>
        <w:t xml:space="preserve">Screenshots/images </w:t>
      </w:r>
      <w:r w:rsidRPr="008E329D">
        <w:rPr>
          <w:rFonts w:ascii="Times New Roman" w:eastAsiaTheme="minorEastAsia" w:hAnsi="Times New Roman" w:cs="Times New Roman"/>
          <w:sz w:val="24"/>
          <w:szCs w:val="24"/>
          <w:lang w:eastAsia="zh-CN"/>
        </w:rPr>
        <w:t>：</w:t>
      </w:r>
    </w:p>
    <w:p w14:paraId="6D745B64" w14:textId="11C4DF82" w:rsidR="008E329D" w:rsidRPr="008E329D" w:rsidRDefault="008E329D" w:rsidP="008E329D">
      <w:pPr>
        <w:widowControl w:val="0"/>
        <w:numPr>
          <w:ilvl w:val="1"/>
          <w:numId w:val="1"/>
        </w:numPr>
        <w:spacing w:after="0" w:line="25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6DED354" wp14:editId="37FD4A96">
            <wp:simplePos x="0" y="0"/>
            <wp:positionH relativeFrom="column">
              <wp:posOffset>323850</wp:posOffset>
            </wp:positionH>
            <wp:positionV relativeFrom="paragraph">
              <wp:posOffset>348615</wp:posOffset>
            </wp:positionV>
            <wp:extent cx="2962275" cy="3316605"/>
            <wp:effectExtent l="0" t="0" r="9525" b="0"/>
            <wp:wrapTopAndBottom/>
            <wp:docPr id="1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应用程序&#10;&#10;描述已自动生成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160"/>
                    <a:stretch/>
                  </pic:blipFill>
                  <pic:spPr bwMode="auto">
                    <a:xfrm>
                      <a:off x="0" y="0"/>
                      <a:ext cx="2962275" cy="3316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8E329D">
        <w:rPr>
          <w:rFonts w:ascii="Times New Roman" w:eastAsia="Times New Roman" w:hAnsi="Times New Roman" w:cs="Times New Roman"/>
          <w:sz w:val="24"/>
          <w:szCs w:val="24"/>
        </w:rPr>
        <w:t xml:space="preserve">Telegram testing: show that the bot is properly echoing sent text </w:t>
      </w:r>
      <w:proofErr w:type="gramStart"/>
      <w:r w:rsidRPr="008E329D">
        <w:rPr>
          <w:rFonts w:ascii="Times New Roman" w:eastAsia="Times New Roman" w:hAnsi="Times New Roman" w:cs="Times New Roman"/>
          <w:sz w:val="24"/>
          <w:szCs w:val="24"/>
        </w:rPr>
        <w:t>messages</w:t>
      </w:r>
      <w:proofErr w:type="gramEnd"/>
    </w:p>
    <w:p w14:paraId="23E2EFA9" w14:textId="46CF084B" w:rsidR="008E329D" w:rsidRDefault="008E329D" w:rsidP="008E329D">
      <w:pPr>
        <w:widowControl w:val="0"/>
        <w:numPr>
          <w:ilvl w:val="1"/>
          <w:numId w:val="1"/>
        </w:numPr>
        <w:spacing w:after="0" w:line="25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29D">
        <w:rPr>
          <w:rFonts w:ascii="Times New Roman" w:eastAsia="Times New Roman" w:hAnsi="Times New Roman" w:cs="Times New Roman"/>
          <w:sz w:val="24"/>
          <w:szCs w:val="24"/>
        </w:rPr>
        <w:t>Capacitor testing: show the serial monitor as it updates to your touch (under tools tab)</w:t>
      </w:r>
    </w:p>
    <w:p w14:paraId="0F7DF20D" w14:textId="1DDF8C2E" w:rsidR="00A152DD" w:rsidRPr="008E329D" w:rsidRDefault="00A152DD" w:rsidP="00A152DD">
      <w:pPr>
        <w:widowControl w:val="0"/>
        <w:spacing w:after="0" w:line="252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152D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443E752" wp14:editId="55EA1BB5">
            <wp:extent cx="4341746" cy="2371725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238" cy="2377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0E243" w14:textId="1135DA47" w:rsidR="008E329D" w:rsidRDefault="008E329D" w:rsidP="008E329D">
      <w:pPr>
        <w:widowControl w:val="0"/>
        <w:numPr>
          <w:ilvl w:val="1"/>
          <w:numId w:val="1"/>
        </w:numPr>
        <w:spacing w:after="0" w:line="25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29D">
        <w:rPr>
          <w:rFonts w:ascii="Times New Roman" w:eastAsia="Times New Roman" w:hAnsi="Times New Roman" w:cs="Times New Roman"/>
          <w:sz w:val="24"/>
          <w:szCs w:val="24"/>
        </w:rPr>
        <w:t>Final circuit image</w:t>
      </w:r>
    </w:p>
    <w:p w14:paraId="5A03A25E" w14:textId="35BEA2D2" w:rsidR="00A152DD" w:rsidRDefault="00B33C9C" w:rsidP="00A152DD">
      <w:pPr>
        <w:widowControl w:val="0"/>
        <w:spacing w:after="0" w:line="252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33C9C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9EA70FB" wp14:editId="7C3229A0">
            <wp:extent cx="5534025" cy="4150519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5534660" cy="415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86A2D" w14:textId="77777777" w:rsidR="00A152DD" w:rsidRPr="008E329D" w:rsidRDefault="00A152DD" w:rsidP="00A152DD">
      <w:pPr>
        <w:widowControl w:val="0"/>
        <w:spacing w:after="0" w:line="252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26C50333" w14:textId="0730806D" w:rsidR="008E329D" w:rsidRDefault="008E329D" w:rsidP="008E329D">
      <w:pPr>
        <w:widowControl w:val="0"/>
        <w:numPr>
          <w:ilvl w:val="1"/>
          <w:numId w:val="1"/>
        </w:numPr>
        <w:spacing w:after="0" w:line="25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29D">
        <w:rPr>
          <w:rFonts w:ascii="Times New Roman" w:eastAsia="Times New Roman" w:hAnsi="Times New Roman" w:cs="Times New Roman"/>
          <w:sz w:val="24"/>
          <w:szCs w:val="24"/>
        </w:rPr>
        <w:t xml:space="preserve">A short video of your circuit beating when you touch the sensor, and stopping when you remove </w:t>
      </w:r>
      <w:proofErr w:type="gramStart"/>
      <w:r w:rsidRPr="008E329D">
        <w:rPr>
          <w:rFonts w:ascii="Times New Roman" w:eastAsia="Times New Roman" w:hAnsi="Times New Roman" w:cs="Times New Roman"/>
          <w:sz w:val="24"/>
          <w:szCs w:val="24"/>
        </w:rPr>
        <w:t>touch</w:t>
      </w:r>
      <w:proofErr w:type="gramEnd"/>
    </w:p>
    <w:p w14:paraId="6ABB7F1B" w14:textId="21F99DB5" w:rsidR="009B381A" w:rsidRDefault="00422CC6" w:rsidP="009B381A">
      <w:pPr>
        <w:widowControl w:val="0"/>
        <w:spacing w:after="0" w:line="252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="009B381A" w:rsidRPr="00AE7583">
          <w:rPr>
            <w:rStyle w:val="a3"/>
            <w:rFonts w:ascii="Times New Roman" w:eastAsia="Times New Roman" w:hAnsi="Times New Roman" w:cs="Times New Roman"/>
            <w:sz w:val="24"/>
            <w:szCs w:val="24"/>
          </w:rPr>
          <w:t>Video is uploaded on canvas with this report.</w:t>
        </w:r>
      </w:hyperlink>
    </w:p>
    <w:p w14:paraId="27C01CB3" w14:textId="77777777" w:rsidR="00EF684C" w:rsidRDefault="00EF684C" w:rsidP="009B381A">
      <w:pPr>
        <w:widowControl w:val="0"/>
        <w:spacing w:after="0" w:line="252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1BAA3CAD" w14:textId="77777777" w:rsidR="00B33C9C" w:rsidRPr="00B33C9C" w:rsidRDefault="00B33C9C" w:rsidP="00B33C9C">
      <w:pPr>
        <w:widowControl w:val="0"/>
        <w:spacing w:after="0" w:line="252" w:lineRule="auto"/>
        <w:ind w:left="1440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</w:p>
    <w:p w14:paraId="6F1893B7" w14:textId="4E9DE624" w:rsidR="008E329D" w:rsidRDefault="008E329D" w:rsidP="008E329D">
      <w:pPr>
        <w:widowControl w:val="0"/>
        <w:numPr>
          <w:ilvl w:val="0"/>
          <w:numId w:val="1"/>
        </w:numPr>
        <w:spacing w:after="0" w:line="25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29D">
        <w:rPr>
          <w:rFonts w:ascii="Times New Roman" w:eastAsia="Times New Roman" w:hAnsi="Times New Roman" w:cs="Times New Roman"/>
          <w:sz w:val="24"/>
          <w:szCs w:val="24"/>
        </w:rPr>
        <w:t xml:space="preserve">Explain how the capacitive sensor creates change in the signal when someone gets close to the surface. Hint: The aluminum foil acts as only one side a parallel plate capacitor. </w:t>
      </w:r>
    </w:p>
    <w:p w14:paraId="1A92CBDF" w14:textId="77777777" w:rsidR="009B381A" w:rsidRDefault="009B381A" w:rsidP="009B381A">
      <w:pPr>
        <w:widowControl w:val="0"/>
        <w:spacing w:after="0" w:line="252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DAC2BD6" w14:textId="69FB1AEE" w:rsidR="009B381A" w:rsidRDefault="009B381A" w:rsidP="009B381A">
      <w:pPr>
        <w:widowControl w:val="0"/>
        <w:spacing w:after="0" w:line="252" w:lineRule="auto"/>
        <w:ind w:left="720" w:firstLine="720"/>
        <w:rPr>
          <w:rFonts w:ascii="Times New Roman" w:hAnsi="Times New Roman" w:cs="Times New Roman"/>
          <w:color w:val="2021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aluminum foil and my hands act like two sides of a capacitor. Based on the capacitor equation </w:t>
      </w:r>
      <w:r w:rsidRPr="009B381A">
        <w:rPr>
          <w:rFonts w:ascii="Times New Roman" w:hAnsi="Times New Roman" w:cs="Times New Roman"/>
          <w:color w:val="202124"/>
          <w:shd w:val="clear" w:color="auto" w:fill="FFFFFF"/>
        </w:rPr>
        <w:t>C = εA/d</w:t>
      </w:r>
      <w:r>
        <w:rPr>
          <w:rFonts w:ascii="Times New Roman" w:hAnsi="Times New Roman" w:cs="Times New Roman"/>
          <w:color w:val="202124"/>
          <w:shd w:val="clear" w:color="auto" w:fill="FFFFFF"/>
        </w:rPr>
        <w:t xml:space="preserve">, as my hands close to the foil, the d is decreasing, and C is increasing. </w:t>
      </w:r>
      <w:proofErr w:type="gramStart"/>
      <w:r>
        <w:rPr>
          <w:rFonts w:ascii="Times New Roman" w:hAnsi="Times New Roman" w:cs="Times New Roman"/>
          <w:color w:val="202124"/>
          <w:shd w:val="clear" w:color="auto" w:fill="FFFFFF"/>
        </w:rPr>
        <w:t>Thus</w:t>
      </w:r>
      <w:proofErr w:type="gramEnd"/>
      <w:r>
        <w:rPr>
          <w:rFonts w:ascii="Times New Roman" w:hAnsi="Times New Roman" w:cs="Times New Roman"/>
          <w:color w:val="202124"/>
          <w:shd w:val="clear" w:color="auto" w:fill="FFFFFF"/>
        </w:rPr>
        <w:t xml:space="preserve"> the board can detect change in the signal</w:t>
      </w:r>
    </w:p>
    <w:p w14:paraId="614508C5" w14:textId="77777777" w:rsidR="009B381A" w:rsidRPr="008E329D" w:rsidRDefault="009B381A" w:rsidP="009B381A">
      <w:pPr>
        <w:widowControl w:val="0"/>
        <w:spacing w:after="0" w:line="252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1CE7CBAB" w14:textId="77777777" w:rsidR="008E329D" w:rsidRPr="008E329D" w:rsidRDefault="008E329D" w:rsidP="008E329D">
      <w:pPr>
        <w:widowControl w:val="0"/>
        <w:numPr>
          <w:ilvl w:val="0"/>
          <w:numId w:val="1"/>
        </w:numPr>
        <w:spacing w:after="0" w:line="25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29D">
        <w:rPr>
          <w:rFonts w:ascii="Times New Roman" w:eastAsia="Times New Roman" w:hAnsi="Times New Roman" w:cs="Times New Roman"/>
          <w:sz w:val="24"/>
          <w:szCs w:val="24"/>
        </w:rPr>
        <w:t xml:space="preserve">When building your circuit, assume you only had a small piece of aluminum foil to use for your sensor. Explain how the threshold level will need to be adjusted in comparison to a student with a large sheet. </w:t>
      </w:r>
    </w:p>
    <w:p w14:paraId="3791871E" w14:textId="77777777" w:rsidR="009B381A" w:rsidRDefault="009B381A" w:rsidP="008E329D">
      <w:pPr>
        <w:widowControl w:val="0"/>
        <w:spacing w:after="0" w:line="252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37D2017" w14:textId="76AD87EA" w:rsidR="008E329D" w:rsidRPr="008E329D" w:rsidRDefault="009B381A" w:rsidP="008E329D">
      <w:pPr>
        <w:widowControl w:val="0"/>
        <w:spacing w:after="0" w:line="252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Based on the capacitor equation </w:t>
      </w:r>
      <w:r w:rsidRPr="009B381A">
        <w:rPr>
          <w:rFonts w:ascii="Times New Roman" w:hAnsi="Times New Roman" w:cs="Times New Roman"/>
          <w:color w:val="202124"/>
          <w:shd w:val="clear" w:color="auto" w:fill="FFFFFF"/>
        </w:rPr>
        <w:t>C = εA/d</w:t>
      </w:r>
      <w:r>
        <w:rPr>
          <w:rFonts w:ascii="Times New Roman" w:hAnsi="Times New Roman" w:cs="Times New Roman"/>
          <w:color w:val="202124"/>
          <w:shd w:val="clear" w:color="auto" w:fill="FFFFFF"/>
        </w:rPr>
        <w:t xml:space="preserve">, with the same delta d, the bigger area of foil will have bigger change in capacity. </w:t>
      </w:r>
      <w:proofErr w:type="gramStart"/>
      <w:r>
        <w:rPr>
          <w:rFonts w:ascii="Times New Roman" w:hAnsi="Times New Roman" w:cs="Times New Roman"/>
          <w:color w:val="202124"/>
          <w:shd w:val="clear" w:color="auto" w:fill="FFFFFF"/>
        </w:rPr>
        <w:t>Thus</w:t>
      </w:r>
      <w:proofErr w:type="gramEnd"/>
      <w:r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r w:rsidR="00D00452">
        <w:rPr>
          <w:rFonts w:ascii="Times New Roman" w:hAnsi="Times New Roman" w:cs="Times New Roman"/>
          <w:color w:val="202124"/>
          <w:shd w:val="clear" w:color="auto" w:fill="FFFFFF"/>
        </w:rPr>
        <w:t>the threshold level need to be smaller than the student with larger sheet.</w:t>
      </w:r>
      <w:r w:rsidR="004816F0">
        <w:rPr>
          <w:rFonts w:ascii="Times New Roman" w:hAnsi="Times New Roman" w:cs="Times New Roman"/>
          <w:color w:val="202124"/>
          <w:shd w:val="clear" w:color="auto" w:fill="FFFFFF"/>
        </w:rPr>
        <w:t xml:space="preserve"> For example, if the sheet B is 2 times larger compare to the smaller sheet A, then </w:t>
      </w:r>
      <w:r w:rsidR="0068666E">
        <w:rPr>
          <w:rFonts w:ascii="Times New Roman" w:hAnsi="Times New Roman" w:cs="Times New Roman"/>
          <w:color w:val="202124"/>
          <w:shd w:val="clear" w:color="auto" w:fill="FFFFFF"/>
        </w:rPr>
        <w:t>A’s threshold should be 2 times smaller than B’s threshold.</w:t>
      </w:r>
    </w:p>
    <w:p w14:paraId="7244B1F9" w14:textId="77777777" w:rsidR="008E329D" w:rsidRPr="008E329D" w:rsidRDefault="008E329D" w:rsidP="008E329D">
      <w:pPr>
        <w:rPr>
          <w:rFonts w:ascii="Times New Roman" w:hAnsi="Times New Roman" w:cs="Times New Roman"/>
        </w:rPr>
      </w:pPr>
    </w:p>
    <w:p w14:paraId="65E1B461" w14:textId="5CDDDAA2" w:rsidR="003E6F77" w:rsidRDefault="00EF68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Reference:</w:t>
      </w:r>
    </w:p>
    <w:p w14:paraId="46195D08" w14:textId="7FDB72E3" w:rsidR="00EF684C" w:rsidRPr="008E329D" w:rsidRDefault="00EF68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Picture of telegrambot is from Muyuan Li, one of my team member</w:t>
      </w:r>
      <w:r w:rsidR="00D02E8E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.</w:t>
      </w:r>
    </w:p>
    <w:sectPr w:rsidR="00EF684C" w:rsidRPr="008E32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687684"/>
    <w:multiLevelType w:val="hybridMultilevel"/>
    <w:tmpl w:val="87EAA6E4"/>
    <w:lvl w:ilvl="0" w:tplc="AF4803D0">
      <w:start w:val="1"/>
      <w:numFmt w:val="decimal"/>
      <w:lvlText w:val="(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29D"/>
    <w:rsid w:val="003E6F77"/>
    <w:rsid w:val="00422CC6"/>
    <w:rsid w:val="004816F0"/>
    <w:rsid w:val="0068666E"/>
    <w:rsid w:val="008E329D"/>
    <w:rsid w:val="009B381A"/>
    <w:rsid w:val="00A152DD"/>
    <w:rsid w:val="00AE7583"/>
    <w:rsid w:val="00B33C9C"/>
    <w:rsid w:val="00D00452"/>
    <w:rsid w:val="00D02E8E"/>
    <w:rsid w:val="00EF6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BAF22"/>
  <w15:chartTrackingRefBased/>
  <w15:docId w15:val="{4774BF50-FFB7-47F9-96EB-C3C88F233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329D"/>
    <w:rPr>
      <w:rFonts w:eastAsiaTheme="minorHAnsi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E758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E7583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AE758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video.mp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F6FEAAD-F295-4E65-9595-B2FF7ADA6957}">
  <we:reference id="wa104099688" version="1.3.0.0" store="zh-CN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221</Words>
  <Characters>1264</Characters>
  <Application>Microsoft Office Word</Application>
  <DocSecurity>0</DocSecurity>
  <Lines>10</Lines>
  <Paragraphs>2</Paragraphs>
  <ScaleCrop>false</ScaleCrop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Jiasen</dc:creator>
  <cp:keywords/>
  <dc:description/>
  <cp:lastModifiedBy>Zhou, Jiasen</cp:lastModifiedBy>
  <cp:revision>6</cp:revision>
  <dcterms:created xsi:type="dcterms:W3CDTF">2021-03-06T17:51:00Z</dcterms:created>
  <dcterms:modified xsi:type="dcterms:W3CDTF">2021-03-06T20:03:00Z</dcterms:modified>
</cp:coreProperties>
</file>