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DD1E18" w14:textId="77777777" w:rsidR="00024466" w:rsidRDefault="00024466" w:rsidP="00024466">
      <w:r>
        <w:t>Sure, here are some sources on Title VI surveys and training at UCLA:</w:t>
      </w:r>
    </w:p>
    <w:p w14:paraId="5BD840E1" w14:textId="77777777" w:rsidR="00024466" w:rsidRDefault="00024466" w:rsidP="00024466"/>
    <w:p w14:paraId="123DE07E" w14:textId="77777777" w:rsidR="00024466" w:rsidRDefault="00024466" w:rsidP="00024466">
      <w:r>
        <w:t xml:space="preserve">- The UCLA International Institute has been awarded approximately $8 million in Title VI federal funding by the U.S. Department of Education¹². The funding runs for four academic years (2022–23 through 2025–26) and was awarded through three programs funded by Title VI of the Higher Education Act: </w:t>
      </w:r>
      <w:proofErr w:type="gramStart"/>
      <w:r>
        <w:t>the</w:t>
      </w:r>
      <w:proofErr w:type="gramEnd"/>
      <w:r>
        <w:t xml:space="preserve"> National Resource Center Program, the Language Resource Center Program, and the Foreign Language and Area Studies (FLAS) Fellowships Program¹²⁴.</w:t>
      </w:r>
    </w:p>
    <w:p w14:paraId="6AD9F2B3" w14:textId="77777777" w:rsidR="00024466" w:rsidRDefault="00024466" w:rsidP="00024466"/>
    <w:p w14:paraId="4640AE52" w14:textId="77777777" w:rsidR="00024466" w:rsidRDefault="00024466" w:rsidP="00024466">
      <w:r>
        <w:t>- The centers that received the funding are the Latin American Institute ($2.2 million), the Center for Near Eastern Studies ($2.2 million), the Center for Southeast Asia Studies ($1.2 million), the Center for European and Russian Studies ($1 million), the Asia Pacific Center ($753,000), and the National Heritage Language Resource Center ($</w:t>
      </w:r>
      <w:proofErr w:type="gramStart"/>
      <w:r>
        <w:t>760,000)¹</w:t>
      </w:r>
      <w:proofErr w:type="gramEnd"/>
      <w:r>
        <w:t>².</w:t>
      </w:r>
    </w:p>
    <w:p w14:paraId="3A6C4BD8" w14:textId="77777777" w:rsidR="00024466" w:rsidRDefault="00024466" w:rsidP="00024466"/>
    <w:p w14:paraId="67A65EF4" w14:textId="77777777" w:rsidR="00024466" w:rsidRDefault="00024466" w:rsidP="00024466">
      <w:r>
        <w:t>- The UCLA Center for Health Policy Research provides training on how to find and use California Health Interview Survey data via their Ask CHIS and Ask CHIS Neighborhood Edition online health query tools³.</w:t>
      </w:r>
    </w:p>
    <w:p w14:paraId="7495AD66" w14:textId="77777777" w:rsidR="00024466" w:rsidRDefault="00024466" w:rsidP="00024466"/>
    <w:p w14:paraId="2D2A1E70" w14:textId="77777777" w:rsidR="00024466" w:rsidRDefault="00024466" w:rsidP="00024466">
      <w:r>
        <w:t>For more detailed information, you can visit the UCLA International Institute website¹² and the UCLA Center for Health Policy Research website³.</w:t>
      </w:r>
    </w:p>
    <w:p w14:paraId="43DE763E" w14:textId="77777777" w:rsidR="00024466" w:rsidRDefault="00024466" w:rsidP="00024466"/>
    <w:p w14:paraId="486B1445" w14:textId="77777777" w:rsidR="00024466" w:rsidRDefault="00024466" w:rsidP="00024466">
      <w:r>
        <w:t>Source: Conversation with Copilot, 5/26/2024</w:t>
      </w:r>
    </w:p>
    <w:p w14:paraId="4EF57C8C" w14:textId="77777777" w:rsidR="00024466" w:rsidRDefault="00024466" w:rsidP="00024466">
      <w:r>
        <w:t>(1) UCLA International Institute receives $8 million in federal funding. https://international.ucla.edu/apc/Article/256961.</w:t>
      </w:r>
    </w:p>
    <w:p w14:paraId="3AB7ECC3" w14:textId="77777777" w:rsidR="00024466" w:rsidRDefault="00024466" w:rsidP="00024466">
      <w:r>
        <w:t>(2) UCLA International Institute receives $8 million in federal funding. https://newsroom.ucla.edu/releases/international-institute-receives-8-million-title-6-federal-funding.</w:t>
      </w:r>
    </w:p>
    <w:p w14:paraId="3D02CFE1" w14:textId="77777777" w:rsidR="00024466" w:rsidRDefault="00024466" w:rsidP="00024466">
      <w:r>
        <w:t xml:space="preserve">(3) </w:t>
      </w:r>
      <w:proofErr w:type="gramStart"/>
      <w:r>
        <w:t>Article .</w:t>
      </w:r>
      <w:proofErr w:type="gramEnd"/>
      <w:r>
        <w:t>::. UCLA International Institute. https://international.ucla.edu/Institute/article/256961.</w:t>
      </w:r>
    </w:p>
    <w:p w14:paraId="600A62FB" w14:textId="2FEDB8D1" w:rsidR="001D0242" w:rsidRDefault="00024466" w:rsidP="00024466">
      <w:r>
        <w:t>(4) Training | UCLA Center for Health Policy Research. https://healthpolicy.ucla.edu/our-work/training?language=vi.</w:t>
      </w:r>
    </w:p>
    <w:sectPr w:rsidR="001D02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242"/>
    <w:rsid w:val="00024466"/>
    <w:rsid w:val="001D0242"/>
    <w:rsid w:val="00C903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0F63"/>
  <w15:chartTrackingRefBased/>
  <w15:docId w15:val="{4F7B65F3-6B07-4163-B218-5FD07AFA1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024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D024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D024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D024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D024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D024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024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024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024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024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D024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D024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D024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D024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D02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02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02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0242"/>
    <w:rPr>
      <w:rFonts w:eastAsiaTheme="majorEastAsia" w:cstheme="majorBidi"/>
      <w:color w:val="272727" w:themeColor="text1" w:themeTint="D8"/>
    </w:rPr>
  </w:style>
  <w:style w:type="paragraph" w:styleId="Title">
    <w:name w:val="Title"/>
    <w:basedOn w:val="Normal"/>
    <w:next w:val="Normal"/>
    <w:link w:val="TitleChar"/>
    <w:uiPriority w:val="10"/>
    <w:qFormat/>
    <w:rsid w:val="001D02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02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024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024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0242"/>
    <w:pPr>
      <w:spacing w:before="160"/>
      <w:jc w:val="center"/>
    </w:pPr>
    <w:rPr>
      <w:i/>
      <w:iCs/>
      <w:color w:val="404040" w:themeColor="text1" w:themeTint="BF"/>
    </w:rPr>
  </w:style>
  <w:style w:type="character" w:customStyle="1" w:styleId="QuoteChar">
    <w:name w:val="Quote Char"/>
    <w:basedOn w:val="DefaultParagraphFont"/>
    <w:link w:val="Quote"/>
    <w:uiPriority w:val="29"/>
    <w:rsid w:val="001D0242"/>
    <w:rPr>
      <w:i/>
      <w:iCs/>
      <w:color w:val="404040" w:themeColor="text1" w:themeTint="BF"/>
    </w:rPr>
  </w:style>
  <w:style w:type="paragraph" w:styleId="ListParagraph">
    <w:name w:val="List Paragraph"/>
    <w:basedOn w:val="Normal"/>
    <w:uiPriority w:val="34"/>
    <w:qFormat/>
    <w:rsid w:val="001D0242"/>
    <w:pPr>
      <w:ind w:left="720"/>
      <w:contextualSpacing/>
    </w:pPr>
  </w:style>
  <w:style w:type="character" w:styleId="IntenseEmphasis">
    <w:name w:val="Intense Emphasis"/>
    <w:basedOn w:val="DefaultParagraphFont"/>
    <w:uiPriority w:val="21"/>
    <w:qFormat/>
    <w:rsid w:val="001D0242"/>
    <w:rPr>
      <w:i/>
      <w:iCs/>
      <w:color w:val="0F4761" w:themeColor="accent1" w:themeShade="BF"/>
    </w:rPr>
  </w:style>
  <w:style w:type="paragraph" w:styleId="IntenseQuote">
    <w:name w:val="Intense Quote"/>
    <w:basedOn w:val="Normal"/>
    <w:next w:val="Normal"/>
    <w:link w:val="IntenseQuoteChar"/>
    <w:uiPriority w:val="30"/>
    <w:qFormat/>
    <w:rsid w:val="001D024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D0242"/>
    <w:rPr>
      <w:i/>
      <w:iCs/>
      <w:color w:val="0F4761" w:themeColor="accent1" w:themeShade="BF"/>
    </w:rPr>
  </w:style>
  <w:style w:type="character" w:styleId="IntenseReference">
    <w:name w:val="Intense Reference"/>
    <w:basedOn w:val="DefaultParagraphFont"/>
    <w:uiPriority w:val="32"/>
    <w:qFormat/>
    <w:rsid w:val="001D024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267</Words>
  <Characters>1526</Characters>
  <Application>Microsoft Office Word</Application>
  <DocSecurity>0</DocSecurity>
  <Lines>12</Lines>
  <Paragraphs>3</Paragraphs>
  <ScaleCrop>false</ScaleCrop>
  <Company/>
  <LinksUpToDate>false</LinksUpToDate>
  <CharactersWithSpaces>1790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Alexie Pogue</dc:creator>
  <cp:keywords/>
  <dc:description/>
  <cp:lastModifiedBy>Alexie Pogue</cp:lastModifiedBy>
  <cp:revision>2</cp:revision>
  <dcterms:created xsi:type="dcterms:W3CDTF">2024-05-26T20:51:00Z</dcterms:created>
  <dcterms:modified xsi:type="dcterms:W3CDTF">2024-05-26T20:51:00Z</dcterms:modified>
</cp:coreProperties>
</file>