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2E5597"/>
          <w:spacing w:val="60"/>
          <w:sz w:val="24"/>
          <w:szCs w:val="24"/>
        </w:rPr>
        <w:t xml:space="preserve">FOR OLLY</w:t>
      </w:r>
    </w:p>
    <w:p>
      <w:pPr>
        <w:pBdr>
          <w:bottom w:val="single" w:color="1F3864" w:sz="10" w:space="4"/>
        </w:pBdr>
        <w:spacing w:after="100"/>
      </w:pPr>
      <w:r>
        <w:rPr>
          <w:rFonts w:ascii="Arial" w:cs="Arial" w:eastAsia="Arial" w:hAnsi="Arial"/>
          <w:b/>
          <w:bCs/>
          <w:color w:val="1F3864"/>
          <w:sz w:val="48"/>
          <w:szCs w:val="48"/>
        </w:rPr>
        <w:t xml:space="preserve">Sharpen your French and Italian</w:t>
      </w:r>
    </w:p>
    <w:p>
      <w:pPr>
        <w:spacing w:after="120" w:line="276"/>
      </w:pPr>
      <w:r>
        <w:rPr>
          <w:rFonts w:ascii="Arial" w:cs="Arial" w:eastAsia="Arial" w:hAnsi="Arial"/>
          <w:sz w:val="22"/>
          <w:szCs w:val="22"/>
        </w:rPr>
        <w:t xml:space="preserve">A short guide to a set of free practice apps written for French, Italian and Spanish teaching. Every blue link below opens the right app. No login, nothing to install, and it works on a laptop or a phone.</w:t>
      </w:r>
    </w:p>
    <w:p>
      <w:pPr>
        <w:pStyle w:val="Heading2"/>
        <w:keepNext/>
        <w:spacing w:after="120" w:before="320"/>
      </w:pPr>
      <w:r>
        <w:rPr>
          <w:rFonts w:ascii="Arial" w:cs="Arial" w:eastAsia="Arial" w:hAnsi="Arial"/>
          <w:b/>
          <w:bCs/>
          <w:color w:val="1F3864"/>
          <w:sz w:val="28"/>
          <w:szCs w:val="28"/>
        </w:rPr>
        <w:t xml:space="preserve">The idea in one minute</w:t>
      </w:r>
    </w:p>
    <w:p>
      <w:pPr>
        <w:spacing w:after="120" w:line="276"/>
      </w:pPr>
      <w:r>
        <w:rPr>
          <w:rFonts w:ascii="Arial" w:cs="Arial" w:eastAsia="Arial" w:hAnsi="Arial"/>
          <w:sz w:val="22"/>
          <w:szCs w:val="22"/>
        </w:rPr>
        <w:t xml:space="preserve">Each app is a fast, self-marked drill. A card appears and is read aloud. You say the answer, press Show Answer, and press one of three keys: </w:t>
      </w:r>
      <w:r>
        <w:rPr>
          <w:rFonts w:ascii="Arial" w:cs="Arial" w:eastAsia="Arial" w:hAnsi="Arial"/>
          <w:b/>
          <w:bCs/>
          <w:sz w:val="22"/>
          <w:szCs w:val="22"/>
        </w:rPr>
        <w:t xml:space="preserve">←</w:t>
      </w:r>
      <w:r>
        <w:rPr>
          <w:rFonts w:ascii="Arial" w:cs="Arial" w:eastAsia="Arial" w:hAnsi="Arial"/>
          <w:sz w:val="22"/>
          <w:szCs w:val="22"/>
        </w:rPr>
        <w:t xml:space="preserve"> major error, </w:t>
      </w:r>
      <w:r>
        <w:rPr>
          <w:rFonts w:ascii="Arial" w:cs="Arial" w:eastAsia="Arial" w:hAnsi="Arial"/>
          <w:b/>
          <w:bCs/>
          <w:sz w:val="22"/>
          <w:szCs w:val="22"/>
        </w:rPr>
        <w:t xml:space="preserve">↓</w:t>
      </w:r>
      <w:r>
        <w:rPr>
          <w:rFonts w:ascii="Arial" w:cs="Arial" w:eastAsia="Arial" w:hAnsi="Arial"/>
          <w:sz w:val="22"/>
          <w:szCs w:val="22"/>
        </w:rPr>
        <w:t xml:space="preserve"> nearly, </w:t>
      </w:r>
      <w:r>
        <w:rPr>
          <w:rFonts w:ascii="Arial" w:cs="Arial" w:eastAsia="Arial" w:hAnsi="Arial"/>
          <w:b/>
          <w:bCs/>
          <w:sz w:val="22"/>
          <w:szCs w:val="22"/>
        </w:rPr>
        <w:t xml:space="preserve">→</w:t>
      </w:r>
      <w:r>
        <w:rPr>
          <w:rFonts w:ascii="Arial" w:cs="Arial" w:eastAsia="Arial" w:hAnsi="Arial"/>
          <w:sz w:val="22"/>
          <w:szCs w:val="22"/>
        </w:rPr>
        <w:t xml:space="preserve"> got it. Cards you miss come back until you know them. A drill of 20 cards takes about five minutes.</w:t>
      </w:r>
    </w:p>
    <w:p>
      <w:pPr>
        <w:spacing w:after="120" w:line="276"/>
      </w:pPr>
      <w:r>
        <w:rPr>
          <w:rFonts w:ascii="Arial" w:cs="Arial" w:eastAsia="Arial" w:hAnsi="Arial"/>
          <w:sz w:val="22"/>
          <w:szCs w:val="22"/>
        </w:rPr>
        <w:t xml:space="preserve">The point is </w:t>
      </w:r>
      <w:r>
        <w:rPr>
          <w:rFonts w:ascii="Arial" w:cs="Arial" w:eastAsia="Arial" w:hAnsi="Arial"/>
          <w:b/>
          <w:bCs/>
          <w:sz w:val="22"/>
          <w:szCs w:val="22"/>
        </w:rPr>
        <w:t xml:space="preserve">finding the gaps</w:t>
      </w:r>
      <w:r>
        <w:rPr>
          <w:rFonts w:ascii="Arial" w:cs="Arial" w:eastAsia="Arial" w:hAnsi="Arial"/>
          <w:sz w:val="22"/>
          <w:szCs w:val="22"/>
        </w:rPr>
        <w:t xml:space="preserve">. Even strong students find holes in the things that were never drilled: vocabulary and genders, the exact irregular forms, the small grammar points. Be strict with the marking and the gaps show up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pStyle w:val="Heading2"/>
        <w:keepNext/>
        <w:spacing w:after="120" w:before="320"/>
      </w:pPr>
      <w:r>
        <w:rPr>
          <w:rFonts w:ascii="Arial" w:cs="Arial" w:eastAsia="Arial" w:hAnsi="Arial"/>
          <w:b/>
          <w:bCs/>
          <w:color w:val="1F3864"/>
          <w:sz w:val="28"/>
          <w:szCs w:val="28"/>
        </w:rPr>
        <w:t xml:space="preserve">Your first 30 minutes: three links</w:t>
      </w:r>
    </w:p>
    <w:p>
      <w:pPr>
        <w:keepNext/>
        <w:spacing w:after="40" w:line="276"/>
      </w:pPr>
      <w:r>
        <w:rPr>
          <w:rFonts w:ascii="Arial" w:cs="Arial" w:eastAsia="Arial" w:hAnsi="Arial"/>
          <w:b/>
          <w:bCs/>
          <w:sz w:val="22"/>
          <w:szCs w:val="22"/>
        </w:rPr>
        <w:t xml:space="preserve">1. Italian verbs (10 minutes)</w:t>
      </w:r>
    </w:p>
    <w:p>
      <w:pPr>
        <w:keepNext/>
        <w:spacing w:after="40" w:before="60"/>
      </w:pPr>
      <w:hyperlink w:history="1" r:id="rIdso0rzfwnoau_s-pasmuax">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IGCSE verbs</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tick </w:t>
      </w:r>
      <w:r>
        <w:rPr>
          <w:rFonts w:ascii="Arial" w:cs="Arial" w:eastAsia="Arial" w:hAnsi="Arial"/>
          <w:b/>
          <w:bCs/>
          <w:sz w:val="22"/>
          <w:szCs w:val="22"/>
        </w:rPr>
        <w:t xml:space="preserve">Past Hist.</w:t>
      </w:r>
      <w:r>
        <w:rPr>
          <w:rFonts w:ascii="Arial" w:cs="Arial" w:eastAsia="Arial" w:hAnsi="Arial"/>
          <w:sz w:val="22"/>
          <w:szCs w:val="22"/>
        </w:rPr>
        <w:t xml:space="preserve">, </w:t>
      </w:r>
      <w:r>
        <w:rPr>
          <w:rFonts w:ascii="Arial" w:cs="Arial" w:eastAsia="Arial" w:hAnsi="Arial"/>
          <w:b/>
          <w:bCs/>
          <w:sz w:val="22"/>
          <w:szCs w:val="22"/>
        </w:rPr>
        <w:t xml:space="preserve">Pres. Subj.</w:t>
      </w:r>
      <w:r>
        <w:rPr>
          <w:rFonts w:ascii="Arial" w:cs="Arial" w:eastAsia="Arial" w:hAnsi="Arial"/>
          <w:sz w:val="22"/>
          <w:szCs w:val="22"/>
        </w:rPr>
        <w:t xml:space="preserve"> and </w:t>
      </w:r>
      <w:r>
        <w:rPr>
          <w:rFonts w:ascii="Arial" w:cs="Arial" w:eastAsia="Arial" w:hAnsi="Arial"/>
          <w:b/>
          <w:bCs/>
          <w:sz w:val="22"/>
          <w:szCs w:val="22"/>
        </w:rPr>
        <w:t xml:space="preserve">Imp. Subj.</w:t>
      </w:r>
      <w:r>
        <w:rPr>
          <w:rFonts w:ascii="Arial" w:cs="Arial" w:eastAsia="Arial" w:hAnsi="Arial"/>
          <w:sz w:val="22"/>
          <w:szCs w:val="22"/>
        </w:rPr>
        <w:t xml:space="preserve"> only. Under </w:t>
      </w:r>
      <w:r>
        <w:rPr>
          <w:rFonts w:ascii="Arial" w:cs="Arial" w:eastAsia="Arial" w:hAnsi="Arial"/>
          <w:b/>
          <w:bCs/>
          <w:sz w:val="22"/>
          <w:szCs w:val="22"/>
        </w:rPr>
        <w:t xml:space="preserve">Regularity</w:t>
      </w:r>
      <w:r>
        <w:rPr>
          <w:rFonts w:ascii="Arial" w:cs="Arial" w:eastAsia="Arial" w:hAnsi="Arial"/>
          <w:sz w:val="22"/>
          <w:szCs w:val="22"/>
        </w:rPr>
        <w:t xml:space="preserve"> choose </w:t>
      </w:r>
      <w:r>
        <w:rPr>
          <w:rFonts w:ascii="Arial" w:cs="Arial" w:eastAsia="Arial" w:hAnsi="Arial"/>
          <w:b/>
          <w:bCs/>
          <w:sz w:val="22"/>
          <w:szCs w:val="22"/>
        </w:rPr>
        <w:t xml:space="preserve">Irregular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all six forms aloud before pressing Show All Forms.</w:t>
      </w:r>
    </w:p>
    <w:p>
      <w:pPr>
        <w:keepNext/>
        <w:spacing w:after="40" w:line="276"/>
      </w:pPr>
      <w:r>
        <w:rPr>
          <w:rFonts w:ascii="Arial" w:cs="Arial" w:eastAsia="Arial" w:hAnsi="Arial"/>
          <w:b/>
          <w:bCs/>
          <w:sz w:val="22"/>
          <w:szCs w:val="22"/>
        </w:rPr>
        <w:t xml:space="preserve">2. French verbs (10 minutes)</w:t>
      </w:r>
    </w:p>
    <w:p>
      <w:pPr>
        <w:keepNext/>
        <w:spacing w:after="40" w:before="60"/>
      </w:pPr>
      <w:hyperlink w:history="1" r:id="rIduehalvqhcfr5jws70ahbl">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Specialist</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choose </w:t>
      </w:r>
      <w:r>
        <w:rPr>
          <w:rFonts w:ascii="Arial" w:cs="Arial" w:eastAsia="Arial" w:hAnsi="Arial"/>
          <w:b/>
          <w:bCs/>
          <w:sz w:val="22"/>
          <w:szCs w:val="22"/>
        </w:rPr>
        <w:t xml:space="preserve">All Tenses</w:t>
      </w:r>
      <w:r>
        <w:rPr>
          <w:rFonts w:ascii="Arial" w:cs="Arial" w:eastAsia="Arial" w:hAnsi="Arial"/>
          <w:sz w:val="22"/>
          <w:szCs w:val="22"/>
        </w:rPr>
        <w:t xml:space="preserve">, so that you meet the subjunctive too.</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w:t>
      </w:r>
    </w:p>
    <w:p>
      <w:pPr>
        <w:keepNext/>
        <w:spacing w:after="40" w:line="276"/>
      </w:pPr>
      <w:r>
        <w:rPr>
          <w:rFonts w:ascii="Arial" w:cs="Arial" w:eastAsia="Arial" w:hAnsi="Arial"/>
          <w:b/>
          <w:bCs/>
          <w:sz w:val="22"/>
          <w:szCs w:val="22"/>
        </w:rPr>
        <w:t xml:space="preserve">3. Italian grammar (10 minutes)</w:t>
      </w:r>
    </w:p>
    <w:p>
      <w:pPr>
        <w:keepNext/>
        <w:spacing w:after="40" w:before="60"/>
      </w:pPr>
      <w:hyperlink w:history="1" r:id="rIdiqfr1hyw4gr_brqvwc0ez">
        <w:r>
          <w:rPr>
            <w:rFonts w:ascii="Arial" w:cs="Arial" w:eastAsia="Arial" w:hAnsi="Arial"/>
            <w:b/>
            <w:bCs/>
            <w:color w:val="0563C1"/>
            <w:sz w:val="24"/>
            <w:szCs w:val="24"/>
            <w:u w:val="single"/>
          </w:rPr>
          <w:t xml:space="preserve">▶ Open Eton IGCSE Vocab and Gr EWs (then press 📘 Gr EWs, then 🇮🇹 Italian)</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chapter </w:t>
      </w:r>
      <w:r>
        <w:rPr>
          <w:rFonts w:ascii="Arial" w:cs="Arial" w:eastAsia="Arial" w:hAnsi="Arial"/>
          <w:b/>
          <w:bCs/>
          <w:sz w:val="22"/>
          <w:szCs w:val="22"/>
        </w:rPr>
        <w:t xml:space="preserve">13</w:t>
      </w:r>
      <w:r>
        <w:rPr>
          <w:rFonts w:ascii="Arial" w:cs="Arial" w:eastAsia="Arial" w:hAnsi="Arial"/>
          <w:sz w:val="22"/>
          <w:szCs w:val="22"/>
        </w:rPr>
        <w:t xml:space="preserve">, then </w:t>
      </w:r>
      <w:r>
        <w:rPr>
          <w:rFonts w:ascii="Arial" w:cs="Arial" w:eastAsia="Arial" w:hAnsi="Arial"/>
          <w:b/>
          <w:bCs/>
          <w:sz w:val="22"/>
          <w:szCs w:val="22"/>
        </w:rPr>
        <w:t xml:space="preserve">▶ Start Drill</w:t>
      </w:r>
      <w:r>
        <w:rPr>
          <w:rFonts w:ascii="Arial" w:cs="Arial" w:eastAsia="Arial" w:hAnsi="Arial"/>
          <w:sz w:val="22"/>
          <w:szCs w:val="22"/>
        </w:rPr>
        <w:t xml:space="preserve">. Chapters 13 to 15 are the present, perfect and imperfect subjunctive, </w:t>
      </w:r>
      <w:r>
        <w:rPr>
          <w:rFonts w:ascii="Arial" w:cs="Arial" w:eastAsia="Arial" w:hAnsi="Arial"/>
          <w:b/>
          <w:bCs/>
          <w:sz w:val="22"/>
          <w:szCs w:val="22"/>
        </w:rPr>
        <w:t xml:space="preserve">se</w:t>
      </w:r>
      <w:r>
        <w:rPr>
          <w:rFonts w:ascii="Arial" w:cs="Arial" w:eastAsia="Arial" w:hAnsi="Arial"/>
          <w:sz w:val="22"/>
          <w:szCs w:val="22"/>
        </w:rPr>
        <w:t xml:space="preserve"> and </w:t>
      </w:r>
      <w:r>
        <w:rPr>
          <w:rFonts w:ascii="Arial" w:cs="Arial" w:eastAsia="Arial" w:hAnsi="Arial"/>
          <w:b/>
          <w:bCs/>
          <w:sz w:val="22"/>
          <w:szCs w:val="22"/>
        </w:rPr>
        <w:t xml:space="preserve">come se</w:t>
      </w:r>
      <w:r>
        <w:rPr>
          <w:rFonts w:ascii="Arial" w:cs="Arial" w:eastAsia="Arial" w:hAnsi="Arial"/>
          <w:sz w:val="22"/>
          <w:szCs w:val="22"/>
        </w:rPr>
        <w:t xml:space="preserve">, the passive and the future and conditional perfect.</w:t>
      </w:r>
    </w:p>
    <w:p>
      <w:pPr>
        <w:pStyle w:val="ListParagraph"/>
        <w:numPr>
          <w:ilvl w:val="0"/>
          <w:numId w:val="2"/>
        </w:numPr>
        <w:spacing w:after="60" w:line="276"/>
      </w:pPr>
      <w:r>
        <w:rPr>
          <w:rFonts w:ascii="Arial" w:cs="Arial" w:eastAsia="Arial" w:hAnsi="Arial"/>
          <w:sz w:val="22"/>
          <w:szCs w:val="22"/>
        </w:rPr>
        <w:t xml:space="preserve">Say or write the Italian before you look. Items are rules, translations and transformations.</w:t>
      </w:r>
    </w:p>
    <w:p>
      <w:pPr>
        <w:pStyle w:val="Heading2"/>
        <w:keepNext/>
        <w:spacing w:after="120" w:before="320"/>
      </w:pPr>
      <w:r>
        <w:rPr>
          <w:rFonts w:ascii="Arial" w:cs="Arial" w:eastAsia="Arial" w:hAnsi="Arial"/>
          <w:b/>
          <w:bCs/>
          <w:color w:val="1F3864"/>
          <w:sz w:val="28"/>
          <w:szCs w:val="28"/>
        </w:rPr>
        <w:t xml:space="preserve">The 60-second test: no peeking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Italian</w:t>
            </w:r>
          </w:p>
        </w:tc>
        <w:tc>
          <w:tcPr>
            <w:tcW w:type="dxa" w:w="5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French</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Passato remoto, </w:t>
            </w:r>
            <w:r>
              <w:rPr>
                <w:rFonts w:ascii="Arial" w:cs="Arial" w:eastAsia="Arial" w:hAnsi="Arial"/>
                <w:b/>
                <w:bCs/>
                <w:sz w:val="20"/>
                <w:szCs w:val="20"/>
              </w:rPr>
              <w:t xml:space="preserve">io</w:t>
            </w:r>
            <w:r>
              <w:rPr>
                <w:rFonts w:ascii="Arial" w:cs="Arial" w:eastAsia="Arial" w:hAnsi="Arial"/>
                <w:sz w:val="20"/>
                <w:szCs w:val="20"/>
              </w:rPr>
              <w:t xml:space="preserve">: bere, sapere, volere, rimanere, dire</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Subjonctif: que je ___ (valoir), (craindre), (acquérir), (cueillir)</w:t>
            </w:r>
          </w:p>
        </w:tc>
      </w:tr>
      <w:tr>
        <w:trPr>
          <w:cantSplit/>
        </w:trPr>
        <w:tc>
          <w:tcPr>
            <w:tcW w:type="dxa" w:w="4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"If it was up to me, I would choose to spend the summer holidays in Sicily." (up to me = dipendere da)</w:t>
            </w:r>
          </w:p>
        </w:tc>
        <w:tc>
          <w:tcPr>
            <w:tcW w:type="dxa" w:w="5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Futur, </w:t>
            </w:r>
            <w:r>
              <w:rPr>
                <w:rFonts w:ascii="Arial" w:cs="Arial" w:eastAsia="Arial" w:hAnsi="Arial"/>
                <w:b/>
                <w:bCs/>
                <w:sz w:val="20"/>
                <w:szCs w:val="20"/>
              </w:rPr>
              <w:t xml:space="preserve">je</w:t>
            </w:r>
            <w:r>
              <w:rPr>
                <w:rFonts w:ascii="Arial" w:cs="Arial" w:eastAsia="Arial" w:hAnsi="Arial"/>
                <w:sz w:val="20"/>
                <w:szCs w:val="20"/>
              </w:rPr>
              <w:t xml:space="preserve">: cueillir, acquérir, mourir</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Translate: "The more I think about it, the more I find that history is much more interesting than geography."</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Say aloud in French: </w:t>
            </w:r>
            <w:r>
              <w:rPr>
                <w:rFonts w:ascii="Arial" w:cs="Arial" w:eastAsia="Arial" w:hAnsi="Arial"/>
                <w:b/>
                <w:bCs/>
                <w:sz w:val="20"/>
                <w:szCs w:val="20"/>
              </w:rPr>
              <w:t xml:space="preserve">however rich you are</w:t>
            </w:r>
            <w:r>
              <w:rPr>
                <w:rFonts w:ascii="Arial" w:cs="Arial" w:eastAsia="Arial" w:hAnsi="Arial"/>
                <w:sz w:val="20"/>
                <w:szCs w:val="20"/>
              </w:rPr>
              <w:t xml:space="preserve">, and </w:t>
            </w:r>
            <w:r>
              <w:rPr>
                <w:rFonts w:ascii="Arial" w:cs="Arial" w:eastAsia="Arial" w:hAnsi="Arial"/>
                <w:b/>
                <w:bCs/>
                <w:sz w:val="20"/>
                <w:szCs w:val="20"/>
              </w:rPr>
              <w:t xml:space="preserve">no sooner had they left than the baby started crying</w:t>
            </w:r>
          </w:p>
        </w:tc>
      </w:tr>
    </w:tbl>
    <w:p>
      <w:pPr>
        <w:spacing w:after="120"/>
      </w:pPr>
    </w:p>
    <w:p>
      <w:pPr>
        <w:spacing w:after="120" w:line="276"/>
      </w:pPr>
      <w:r>
        <w:rPr>
          <w:rFonts w:ascii="Arial" w:cs="Arial" w:eastAsia="Arial" w:hAnsi="Arial"/>
          <w:color w:val="777777"/>
          <w:sz w:val="18"/>
          <w:szCs w:val="18"/>
        </w:rPr>
        <w:t xml:space="preserve">Answers are on the last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Italian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Italian is where the apps can help you most. There are five good ways in. Start with the first two.</w:t>
      </w:r>
    </w:p>
    <w:p>
      <w:pPr>
        <w:pStyle w:val="Heading3"/>
        <w:keepNext/>
        <w:spacing w:after="80" w:before="220"/>
      </w:pPr>
      <w:r>
        <w:rPr>
          <w:rFonts w:ascii="Arial" w:cs="Arial" w:eastAsia="Arial" w:hAnsi="Arial"/>
          <w:b/>
          <w:bCs/>
          <w:color w:val="2E5597"/>
          <w:sz w:val="24"/>
          <w:szCs w:val="24"/>
        </w:rPr>
        <w:t xml:space="preserve">1.1 Verbs: the irregular forms you can never quite hold</w:t>
      </w:r>
    </w:p>
    <w:p>
      <w:pPr>
        <w:keepNext/>
        <w:spacing w:after="40" w:before="60"/>
      </w:pPr>
      <w:hyperlink w:history="1" r:id="rIdwpev_nkevkwbsvvue5dsv">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b/>
          <w:bCs/>
          <w:sz w:val="22"/>
          <w:szCs w:val="22"/>
        </w:rPr>
        <w:t xml:space="preserve">115 IGCSE verbs</w:t>
      </w:r>
      <w:r>
        <w:rPr>
          <w:rFonts w:ascii="Arial" w:cs="Arial" w:eastAsia="Arial" w:hAnsi="Arial"/>
          <w:sz w:val="22"/>
          <w:szCs w:val="22"/>
        </w:rPr>
        <w:t xml:space="preserve">, with 11 tenses for most. The drill offers Present, Future, Perfect, Imperfect, Conditional, </w:t>
      </w:r>
      <w:r>
        <w:rPr>
          <w:rFonts w:ascii="Arial" w:cs="Arial" w:eastAsia="Arial" w:hAnsi="Arial"/>
          <w:b/>
          <w:bCs/>
          <w:sz w:val="22"/>
          <w:szCs w:val="22"/>
        </w:rPr>
        <w:t xml:space="preserve">Pres. Subj.</w:t>
      </w:r>
      <w:r>
        <w:rPr>
          <w:rFonts w:ascii="Arial" w:cs="Arial" w:eastAsia="Arial" w:hAnsi="Arial"/>
          <w:sz w:val="22"/>
          <w:szCs w:val="22"/>
        </w:rPr>
        <w:t xml:space="preserve">, </w:t>
      </w:r>
      <w:r>
        <w:rPr>
          <w:rFonts w:ascii="Arial" w:cs="Arial" w:eastAsia="Arial" w:hAnsi="Arial"/>
          <w:b/>
          <w:bCs/>
          <w:sz w:val="22"/>
          <w:szCs w:val="22"/>
        </w:rPr>
        <w:t xml:space="preserve">Imp. Subj.</w:t>
      </w:r>
      <w:r>
        <w:rPr>
          <w:rFonts w:ascii="Arial" w:cs="Arial" w:eastAsia="Arial" w:hAnsi="Arial"/>
          <w:sz w:val="22"/>
          <w:szCs w:val="22"/>
        </w:rPr>
        <w:t xml:space="preserve">, </w:t>
      </w:r>
      <w:r>
        <w:rPr>
          <w:rFonts w:ascii="Arial" w:cs="Arial" w:eastAsia="Arial" w:hAnsi="Arial"/>
          <w:b/>
          <w:bCs/>
          <w:sz w:val="22"/>
          <w:szCs w:val="22"/>
        </w:rPr>
        <w:t xml:space="preserve">Past Hist.</w:t>
      </w:r>
      <w:r>
        <w:rPr>
          <w:rFonts w:ascii="Arial" w:cs="Arial" w:eastAsia="Arial" w:hAnsi="Arial"/>
          <w:sz w:val="22"/>
          <w:szCs w:val="22"/>
        </w:rPr>
        <w:t xml:space="preserve"> (passato remoto) and Infinitive. Pluperfect, Future perfect and Conditional perfect appear in the tests.</w:t>
      </w:r>
    </w:p>
    <w:p>
      <w:pPr>
        <w:pStyle w:val="ListParagraph"/>
        <w:numPr>
          <w:ilvl w:val="0"/>
          <w:numId w:val="2"/>
        </w:numPr>
        <w:spacing w:after="60" w:line="276"/>
      </w:pPr>
      <w:r>
        <w:rPr>
          <w:rFonts w:ascii="Arial" w:cs="Arial" w:eastAsia="Arial" w:hAnsi="Arial"/>
          <w:sz w:val="22"/>
          <w:szCs w:val="22"/>
        </w:rPr>
        <w:t xml:space="preserve">Rarer irregulars are all there: bere (bevvi, berrò, beva, bevessi), rimanere, rompersi, venire, volere, dovere, scegliere, spegnere, togliersi, costringere.</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Regularity</w:t>
      </w:r>
      <w:r>
        <w:rPr>
          <w:rFonts w:ascii="Arial" w:cs="Arial" w:eastAsia="Arial" w:hAnsi="Arial"/>
          <w:sz w:val="22"/>
          <w:szCs w:val="22"/>
        </w:rPr>
        <w:t xml:space="preserve"> to </w:t>
      </w:r>
      <w:r>
        <w:rPr>
          <w:rFonts w:ascii="Arial" w:cs="Arial" w:eastAsia="Arial" w:hAnsi="Arial"/>
          <w:b/>
          <w:bCs/>
          <w:sz w:val="22"/>
          <w:szCs w:val="22"/>
        </w:rPr>
        <w:t xml:space="preserve">Irregular</w:t>
      </w:r>
      <w:r>
        <w:rPr>
          <w:rFonts w:ascii="Arial" w:cs="Arial" w:eastAsia="Arial" w:hAnsi="Arial"/>
          <w:sz w:val="22"/>
          <w:szCs w:val="22"/>
        </w:rPr>
        <w:t xml:space="preserve">. Use </w:t>
      </w:r>
      <w:r>
        <w:rPr>
          <w:rFonts w:ascii="Arial" w:cs="Arial" w:eastAsia="Arial" w:hAnsi="Arial"/>
          <w:b/>
          <w:bCs/>
          <w:sz w:val="22"/>
          <w:szCs w:val="22"/>
        </w:rPr>
        <w:t xml:space="preserve">Full (6 forms)</w:t>
      </w:r>
      <w:r>
        <w:rPr>
          <w:rFonts w:ascii="Arial" w:cs="Arial" w:eastAsia="Arial" w:hAnsi="Arial"/>
          <w:sz w:val="22"/>
          <w:szCs w:val="22"/>
        </w:rPr>
        <w:t xml:space="preserve"> to say a whole tense, or </w:t>
      </w:r>
      <w:r>
        <w:rPr>
          <w:rFonts w:ascii="Arial" w:cs="Arial" w:eastAsia="Arial" w:hAnsi="Arial"/>
          <w:b/>
          <w:bCs/>
          <w:sz w:val="22"/>
          <w:szCs w:val="22"/>
        </w:rPr>
        <w:t xml:space="preserve">Single form</w:t>
      </w:r>
      <w:r>
        <w:rPr>
          <w:rFonts w:ascii="Arial" w:cs="Arial" w:eastAsia="Arial" w:hAnsi="Arial"/>
          <w:sz w:val="22"/>
          <w:szCs w:val="22"/>
        </w:rPr>
        <w:t xml:space="preserve"> for speed.</w:t>
      </w:r>
    </w:p>
    <w:p>
      <w:pPr>
        <w:pStyle w:val="ListParagraph"/>
        <w:numPr>
          <w:ilvl w:val="0"/>
          <w:numId w:val="2"/>
        </w:numPr>
        <w:spacing w:after="60" w:line="276"/>
      </w:pPr>
      <w:r>
        <w:rPr>
          <w:rFonts w:ascii="Arial" w:cs="Arial" w:eastAsia="Arial" w:hAnsi="Arial"/>
          <w:b/>
          <w:bCs/>
          <w:sz w:val="22"/>
          <w:szCs w:val="22"/>
        </w:rPr>
        <w:t xml:space="preserve">🧩 Eton Advanced Verb Structures</w:t>
      </w:r>
      <w:r>
        <w:rPr>
          <w:rFonts w:ascii="Arial" w:cs="Arial" w:eastAsia="Arial" w:hAnsi="Arial"/>
          <w:sz w:val="22"/>
          <w:szCs w:val="22"/>
        </w:rPr>
        <w:t xml:space="preserve"> has about 585 set phrases conjugated in every tense, such as "assestare un duro colpo a X", "andare in estasi per X" and "per quanto ricco tu sia".</w:t>
      </w:r>
    </w:p>
    <w:p>
      <w:pPr>
        <w:pStyle w:val="ListParagraph"/>
        <w:numPr>
          <w:ilvl w:val="0"/>
          <w:numId w:val="2"/>
        </w:numPr>
        <w:spacing w:after="60" w:line="276"/>
      </w:pPr>
      <w:r>
        <w:rPr>
          <w:rFonts w:ascii="Arial" w:cs="Arial" w:eastAsia="Arial" w:hAnsi="Arial"/>
          <w:sz w:val="22"/>
          <w:szCs w:val="22"/>
        </w:rPr>
        <w:t xml:space="preserve">Use </w:t>
      </w:r>
      <w:r>
        <w:rPr>
          <w:rFonts w:ascii="Arial" w:cs="Arial" w:eastAsia="Arial" w:hAnsi="Arial"/>
          <w:b/>
          <w:bCs/>
          <w:sz w:val="22"/>
          <w:szCs w:val="22"/>
        </w:rPr>
        <w:t xml:space="preserve">💬 Sentences</w:t>
      </w:r>
      <w:r>
        <w:rPr>
          <w:rFonts w:ascii="Arial" w:cs="Arial" w:eastAsia="Arial" w:hAnsi="Arial"/>
          <w:sz w:val="22"/>
          <w:szCs w:val="22"/>
        </w:rPr>
        <w:t xml:space="preserve"> for gap-fill sentences with the verb in context.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see the verb, the person and the tense, and you have to produce the form from memory, which is exactly what a university test does.</w:t>
      </w:r>
    </w:p>
    <w:p>
      <w:pPr>
        <w:pStyle w:val="Heading3"/>
        <w:keepNext/>
        <w:spacing w:after="80" w:before="220"/>
      </w:pPr>
      <w:r>
        <w:rPr>
          <w:rFonts w:ascii="Arial" w:cs="Arial" w:eastAsia="Arial" w:hAnsi="Arial"/>
          <w:b/>
          <w:bCs/>
          <w:color w:val="2E5597"/>
          <w:sz w:val="24"/>
          <w:szCs w:val="24"/>
        </w:rPr>
        <w:t xml:space="preserve">1.2 Grammar: 15 chapters, from articles to the subjunctive</w:t>
      </w:r>
    </w:p>
    <w:p>
      <w:pPr>
        <w:keepNext/>
        <w:spacing w:after="40" w:before="60"/>
      </w:pPr>
      <w:hyperlink w:history="1" r:id="rId6jlk3diqyyszylydj4uop">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Open the page, press </w:t>
      </w:r>
      <w:r>
        <w:rPr>
          <w:rFonts w:ascii="Arial" w:cs="Arial" w:eastAsia="Arial" w:hAnsi="Arial"/>
          <w:b/>
          <w:bCs/>
          <w:sz w:val="22"/>
          <w:szCs w:val="22"/>
        </w:rPr>
        <w:t xml:space="preserve">📘 Gr EWs</w:t>
      </w:r>
      <w:r>
        <w:rPr>
          <w:rFonts w:ascii="Arial" w:cs="Arial" w:eastAsia="Arial" w:hAnsi="Arial"/>
          <w:sz w:val="22"/>
          <w:szCs w:val="22"/>
        </w:rPr>
        <w:t xml:space="preserve">, then </w:t>
      </w:r>
      <w:r>
        <w:rPr>
          <w:rFonts w:ascii="Arial" w:cs="Arial" w:eastAsia="Arial" w:hAnsi="Arial"/>
          <w:b/>
          <w:bCs/>
          <w:sz w:val="22"/>
          <w:szCs w:val="22"/>
        </w:rPr>
        <w:t xml:space="preserve">🇮🇹 Italian</w:t>
      </w:r>
      <w:r>
        <w:rPr>
          <w:rFonts w:ascii="Arial" w:cs="Arial" w:eastAsia="Arial" w:hAnsi="Arial"/>
          <w:sz w:val="22"/>
          <w:szCs w:val="22"/>
        </w:rPr>
        <w:t xml:space="preserve">. There are </w:t>
      </w:r>
      <w:r>
        <w:rPr>
          <w:rFonts w:ascii="Arial" w:cs="Arial" w:eastAsia="Arial" w:hAnsi="Arial"/>
          <w:b/>
          <w:bCs/>
          <w:sz w:val="22"/>
          <w:szCs w:val="22"/>
        </w:rPr>
        <w:t xml:space="preserve">750 items</w:t>
      </w:r>
      <w:r>
        <w:rPr>
          <w:rFonts w:ascii="Arial" w:cs="Arial" w:eastAsia="Arial" w:hAnsi="Arial"/>
          <w:sz w:val="22"/>
          <w:szCs w:val="22"/>
        </w:rPr>
        <w:t xml:space="preserve">: rules, translations and transformations. Do not skip the early chapters: </w:t>
      </w:r>
      <w:r>
        <w:rPr>
          <w:rFonts w:ascii="Arial" w:cs="Arial" w:eastAsia="Arial" w:hAnsi="Arial"/>
          <w:b/>
          <w:bCs/>
          <w:sz w:val="22"/>
          <w:szCs w:val="22"/>
        </w:rPr>
        <w:t xml:space="preserve">1 to 10</w:t>
      </w:r>
      <w:r>
        <w:rPr>
          <w:rFonts w:ascii="Arial" w:cs="Arial" w:eastAsia="Arial" w:hAnsi="Arial"/>
          <w:sz w:val="22"/>
          <w:szCs w:val="22"/>
        </w:rPr>
        <w:t xml:space="preserve"> hold the points that cost marks quietly.</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11 to 15</w:t>
      </w:r>
      <w:r>
        <w:rPr>
          <w:rFonts w:ascii="Arial" w:cs="Arial" w:eastAsia="Arial" w:hAnsi="Arial"/>
          <w:sz w:val="22"/>
          <w:szCs w:val="22"/>
        </w:rPr>
        <w:t xml:space="preserve"> are the most demanding: </w:t>
      </w:r>
      <w:r>
        <w:rPr>
          <w:rFonts w:ascii="Arial" w:cs="Arial" w:eastAsia="Arial" w:hAnsi="Arial"/>
          <w:b/>
          <w:bCs/>
          <w:sz w:val="22"/>
          <w:szCs w:val="22"/>
        </w:rPr>
        <w:t xml:space="preserve">11</w:t>
      </w:r>
      <w:r>
        <w:rPr>
          <w:rFonts w:ascii="Arial" w:cs="Arial" w:eastAsia="Arial" w:hAnsi="Arial"/>
          <w:sz w:val="22"/>
          <w:szCs w:val="22"/>
        </w:rPr>
        <w:t xml:space="preserve"> combined pronouns and the imperative, </w:t>
      </w:r>
      <w:r>
        <w:rPr>
          <w:rFonts w:ascii="Arial" w:cs="Arial" w:eastAsia="Arial" w:hAnsi="Arial"/>
          <w:b/>
          <w:bCs/>
          <w:sz w:val="22"/>
          <w:szCs w:val="22"/>
        </w:rPr>
        <w:t xml:space="preserve">12</w:t>
      </w:r>
      <w:r>
        <w:rPr>
          <w:rFonts w:ascii="Arial" w:cs="Arial" w:eastAsia="Arial" w:hAnsi="Arial"/>
          <w:sz w:val="22"/>
          <w:szCs w:val="22"/>
        </w:rPr>
        <w:t xml:space="preserve"> relative pronouns and the pluperfect, </w:t>
      </w:r>
      <w:r>
        <w:rPr>
          <w:rFonts w:ascii="Arial" w:cs="Arial" w:eastAsia="Arial" w:hAnsi="Arial"/>
          <w:b/>
          <w:bCs/>
          <w:sz w:val="22"/>
          <w:szCs w:val="22"/>
        </w:rPr>
        <w:t xml:space="preserve">13</w:t>
      </w:r>
      <w:r>
        <w:rPr>
          <w:rFonts w:ascii="Arial" w:cs="Arial" w:eastAsia="Arial" w:hAnsi="Arial"/>
          <w:sz w:val="22"/>
          <w:szCs w:val="22"/>
        </w:rPr>
        <w:t xml:space="preserve"> present and perfect subjunctive, </w:t>
      </w:r>
      <w:r>
        <w:rPr>
          <w:rFonts w:ascii="Arial" w:cs="Arial" w:eastAsia="Arial" w:hAnsi="Arial"/>
          <w:b/>
          <w:bCs/>
          <w:sz w:val="22"/>
          <w:szCs w:val="22"/>
        </w:rPr>
        <w:t xml:space="preserve">14</w:t>
      </w:r>
      <w:r>
        <w:rPr>
          <w:rFonts w:ascii="Arial" w:cs="Arial" w:eastAsia="Arial" w:hAnsi="Arial"/>
          <w:sz w:val="22"/>
          <w:szCs w:val="22"/>
        </w:rPr>
        <w:t xml:space="preserve"> imperfect subjunctive and </w:t>
      </w:r>
      <w:r>
        <w:rPr>
          <w:rFonts w:ascii="Arial" w:cs="Arial" w:eastAsia="Arial" w:hAnsi="Arial"/>
          <w:b/>
          <w:bCs/>
          <w:sz w:val="22"/>
          <w:szCs w:val="22"/>
        </w:rPr>
        <w:t xml:space="preserve">se + conditional</w:t>
      </w:r>
      <w:r>
        <w:rPr>
          <w:rFonts w:ascii="Arial" w:cs="Arial" w:eastAsia="Arial" w:hAnsi="Arial"/>
          <w:sz w:val="22"/>
          <w:szCs w:val="22"/>
        </w:rPr>
        <w:t xml:space="preserve">, </w:t>
      </w:r>
      <w:r>
        <w:rPr>
          <w:rFonts w:ascii="Arial" w:cs="Arial" w:eastAsia="Arial" w:hAnsi="Arial"/>
          <w:b/>
          <w:bCs/>
          <w:sz w:val="22"/>
          <w:szCs w:val="22"/>
        </w:rPr>
        <w:t xml:space="preserve">15</w:t>
      </w:r>
      <w:r>
        <w:rPr>
          <w:rFonts w:ascii="Arial" w:cs="Arial" w:eastAsia="Arial" w:hAnsi="Arial"/>
          <w:sz w:val="22"/>
          <w:szCs w:val="22"/>
        </w:rPr>
        <w:t xml:space="preserve"> the passive, future perfect, conditional perfect and </w:t>
      </w:r>
      <w:r>
        <w:rPr>
          <w:rFonts w:ascii="Arial" w:cs="Arial" w:eastAsia="Arial" w:hAnsi="Arial"/>
          <w:b/>
          <w:bCs/>
          <w:sz w:val="22"/>
          <w:szCs w:val="22"/>
        </w:rPr>
        <w:t xml:space="preserve">ecco + pronouns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 to 10</w:t>
      </w:r>
      <w:r>
        <w:rPr>
          <w:rFonts w:ascii="Arial" w:cs="Arial" w:eastAsia="Arial" w:hAnsi="Arial"/>
          <w:sz w:val="22"/>
          <w:szCs w:val="22"/>
        </w:rPr>
        <w:t xml:space="preserve"> cover articles, plurals and irregular nouns, articulated prepositions, partitives, </w:t>
      </w:r>
      <w:r>
        <w:rPr>
          <w:rFonts w:ascii="Arial" w:cs="Arial" w:eastAsia="Arial" w:hAnsi="Arial"/>
          <w:b/>
          <w:bCs/>
          <w:sz w:val="22"/>
          <w:szCs w:val="22"/>
        </w:rPr>
        <w:t xml:space="preserve">ne</w:t>
      </w:r>
      <w:r>
        <w:rPr>
          <w:rFonts w:ascii="Arial" w:cs="Arial" w:eastAsia="Arial" w:hAnsi="Arial"/>
          <w:sz w:val="22"/>
          <w:szCs w:val="22"/>
        </w:rPr>
        <w:t xml:space="preserve"> and </w:t>
      </w:r>
      <w:r>
        <w:rPr>
          <w:rFonts w:ascii="Arial" w:cs="Arial" w:eastAsia="Arial" w:hAnsi="Arial"/>
          <w:b/>
          <w:bCs/>
          <w:sz w:val="22"/>
          <w:szCs w:val="22"/>
        </w:rPr>
        <w:t xml:space="preserve">ci</w:t>
      </w:r>
      <w:r>
        <w:rPr>
          <w:rFonts w:ascii="Arial" w:cs="Arial" w:eastAsia="Arial" w:hAnsi="Arial"/>
          <w:sz w:val="22"/>
          <w:szCs w:val="22"/>
        </w:rPr>
        <w:t xml:space="preserve">, </w:t>
      </w:r>
      <w:r>
        <w:rPr>
          <w:rFonts w:ascii="Arial" w:cs="Arial" w:eastAsia="Arial" w:hAnsi="Arial"/>
          <w:b/>
          <w:bCs/>
          <w:sz w:val="22"/>
          <w:szCs w:val="22"/>
        </w:rPr>
        <w:t xml:space="preserve">piacere</w:t>
      </w:r>
      <w:r>
        <w:rPr>
          <w:rFonts w:ascii="Arial" w:cs="Arial" w:eastAsia="Arial" w:hAnsi="Arial"/>
          <w:sz w:val="22"/>
          <w:szCs w:val="22"/>
        </w:rPr>
        <w:t xml:space="preserve">, </w:t>
      </w:r>
      <w:r>
        <w:rPr>
          <w:rFonts w:ascii="Arial" w:cs="Arial" w:eastAsia="Arial" w:hAnsi="Arial"/>
          <w:b/>
          <w:bCs/>
          <w:sz w:val="22"/>
          <w:szCs w:val="22"/>
        </w:rPr>
        <w:t xml:space="preserve">avere or essere</w:t>
      </w:r>
      <w:r>
        <w:rPr>
          <w:rFonts w:ascii="Arial" w:cs="Arial" w:eastAsia="Arial" w:hAnsi="Arial"/>
          <w:sz w:val="22"/>
          <w:szCs w:val="22"/>
        </w:rPr>
        <w:t xml:space="preserve">, participle agreement, comparatives and negatives.</w:t>
      </w:r>
    </w:p>
    <w:p>
      <w:pPr>
        <w:pStyle w:val="ListParagraph"/>
        <w:numPr>
          <w:ilvl w:val="0"/>
          <w:numId w:val="2"/>
        </w:numPr>
        <w:spacing w:after="60" w:line="276"/>
      </w:pPr>
      <w:r>
        <w:rPr>
          <w:rFonts w:ascii="Arial" w:cs="Arial" w:eastAsia="Arial" w:hAnsi="Arial"/>
          <w:sz w:val="22"/>
          <w:szCs w:val="22"/>
        </w:rPr>
        <w:t xml:space="preserve">Tick two or more chapters (</w:t>
      </w:r>
      <w:r>
        <w:rPr>
          <w:rFonts w:ascii="Arial" w:cs="Arial" w:eastAsia="Arial" w:hAnsi="Arial"/>
          <w:b/>
          <w:bCs/>
          <w:sz w:val="22"/>
          <w:szCs w:val="22"/>
        </w:rPr>
        <w:t xml:space="preserve">combo mode</w:t>
      </w:r>
      <w:r>
        <w:rPr>
          <w:rFonts w:ascii="Arial" w:cs="Arial" w:eastAsia="Arial" w:hAnsi="Arial"/>
          <w:sz w:val="22"/>
          <w:szCs w:val="22"/>
        </w:rPr>
        <w:t xml:space="preserve">) to mix them. Press </w:t>
      </w:r>
      <w:r>
        <w:rPr>
          <w:rFonts w:ascii="Arial" w:cs="Arial" w:eastAsia="Arial" w:hAnsi="Arial"/>
          <w:b/>
          <w:bCs/>
          <w:sz w:val="22"/>
          <w:szCs w:val="22"/>
        </w:rPr>
        <w:t xml:space="preserve">📝 Generate Test</w:t>
      </w:r>
      <w:r>
        <w:rPr>
          <w:rFonts w:ascii="Arial" w:cs="Arial" w:eastAsia="Arial" w:hAnsi="Arial"/>
          <w:sz w:val="22"/>
          <w:szCs w:val="22"/>
        </w:rPr>
        <w:t xml:space="preserve">, or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(choose </w:t>
      </w:r>
      <w:r>
        <w:rPr>
          <w:rFonts w:ascii="Arial" w:cs="Arial" w:eastAsia="Arial" w:hAnsi="Arial"/>
          <w:b/>
          <w:bCs/>
          <w:sz w:val="22"/>
          <w:szCs w:val="22"/>
        </w:rPr>
        <w:t xml:space="preserve">Untimed</w:t>
      </w:r>
      <w:r>
        <w:rPr>
          <w:rFonts w:ascii="Arial" w:cs="Arial" w:eastAsia="Arial" w:hAnsi="Arial"/>
          <w:sz w:val="22"/>
          <w:szCs w:val="22"/>
        </w:rPr>
        <w:t xml:space="preserve"> if you like), to test yourself.</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On the picker page you can search, </w:t>
      </w:r>
      <w:r>
        <w:rPr>
          <w:rFonts w:ascii="Arial" w:cs="Arial" w:eastAsia="Arial" w:hAnsi="Arial"/>
          <w:b/>
          <w:bCs/>
          <w:sz w:val="22"/>
          <w:szCs w:val="22"/>
        </w:rPr>
        <w:t xml:space="preserve">Tick all</w:t>
      </w:r>
      <w:r>
        <w:rPr>
          <w:rFonts w:ascii="Arial" w:cs="Arial" w:eastAsia="Arial" w:hAnsi="Arial"/>
          <w:sz w:val="22"/>
          <w:szCs w:val="22"/>
        </w:rPr>
        <w:t xml:space="preserve">, or tick a group, then press </w:t>
      </w:r>
      <w:r>
        <w:rPr>
          <w:rFonts w:ascii="Arial" w:cs="Arial" w:eastAsia="Arial" w:hAnsi="Arial"/>
          <w:b/>
          <w:bCs/>
          <w:sz w:val="22"/>
          <w:szCs w:val="22"/>
        </w:rPr>
        <w:t xml:space="preserve">Read ↓</w:t>
      </w:r>
      <w:r>
        <w:rPr>
          <w:rFonts w:ascii="Arial" w:cs="Arial" w:eastAsia="Arial" w:hAnsi="Arial"/>
          <w:sz w:val="22"/>
          <w:szCs w:val="22"/>
        </w:rPr>
        <w:t xml:space="preserve">, </w:t>
      </w:r>
      <w:r>
        <w:rPr>
          <w:rFonts w:ascii="Arial" w:cs="Arial" w:eastAsia="Arial" w:hAnsi="Arial"/>
          <w:b/>
          <w:bCs/>
          <w:sz w:val="22"/>
          <w:szCs w:val="22"/>
        </w:rPr>
        <w:t xml:space="preserve">Print</w:t>
      </w:r>
      <w:r>
        <w:rPr>
          <w:rFonts w:ascii="Arial" w:cs="Arial" w:eastAsia="Arial" w:hAnsi="Arial"/>
          <w:sz w:val="22"/>
          <w:szCs w:val="22"/>
        </w:rPr>
        <w:t xml:space="preserve"> or </w:t>
      </w:r>
      <w:r>
        <w:rPr>
          <w:rFonts w:ascii="Arial" w:cs="Arial" w:eastAsia="Arial" w:hAnsi="Arial"/>
          <w:b/>
          <w:bCs/>
          <w:sz w:val="22"/>
          <w:szCs w:val="22"/>
        </w:rPr>
        <w:t xml:space="preserve">Save as PDF</w:t>
      </w:r>
      <w:r>
        <w:rPr>
          <w:rFonts w:ascii="Arial" w:cs="Arial" w:eastAsia="Arial" w:hAnsi="Arial"/>
          <w:sz w:val="22"/>
          <w:szCs w:val="22"/>
        </w:rPr>
        <w:t xml:space="preserve">. Read chapters </w:t>
      </w:r>
      <w:r>
        <w:rPr>
          <w:rFonts w:ascii="Arial" w:cs="Arial" w:eastAsia="Arial" w:hAnsi="Arial"/>
          <w:b/>
          <w:bCs/>
          <w:sz w:val="22"/>
          <w:szCs w:val="22"/>
        </w:rPr>
        <w:t xml:space="preserve">13, 14 and 15 together</w:t>
      </w:r>
      <w:r>
        <w:rPr>
          <w:rFonts w:ascii="Arial" w:cs="Arial" w:eastAsia="Arial" w:hAnsi="Arial"/>
          <w:sz w:val="22"/>
          <w:szCs w:val="22"/>
        </w:rPr>
        <w:t xml:space="preserve"> in one sitting: the subjunctive, </w:t>
      </w:r>
      <w:r>
        <w:rPr>
          <w:rFonts w:ascii="Arial" w:cs="Arial" w:eastAsia="Arial" w:hAnsi="Arial"/>
          <w:b/>
          <w:bCs/>
          <w:sz w:val="22"/>
          <w:szCs w:val="22"/>
        </w:rPr>
        <w:t xml:space="preserve">se + conditional</w:t>
      </w:r>
      <w:r>
        <w:rPr>
          <w:rFonts w:ascii="Arial" w:cs="Arial" w:eastAsia="Arial" w:hAnsi="Arial"/>
          <w:sz w:val="22"/>
          <w:szCs w:val="22"/>
        </w:rPr>
        <w:t xml:space="preserve"> and the passive are exactly where an A* student still slips.</w:t>
      </w:r>
    </w:p>
    <w:p>
      <w:pPr>
        <w:pStyle w:val="ListParagraph"/>
        <w:numPr>
          <w:ilvl w:val="0"/>
          <w:numId w:val="2"/>
        </w:numPr>
        <w:spacing w:after="60" w:line="276"/>
      </w:pPr>
      <w:r>
        <w:rPr>
          <w:rFonts w:ascii="Arial" w:cs="Arial" w:eastAsia="Arial" w:hAnsi="Arial"/>
          <w:sz w:val="22"/>
          <w:szCs w:val="22"/>
        </w:rPr>
        <w:t xml:space="preserve">Each recap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tickable </w:t>
      </w:r>
      <w:r>
        <w:rPr>
          <w:rFonts w:ascii="Arial" w:cs="Arial" w:eastAsia="Arial" w:hAnsi="Arial"/>
          <w:b/>
          <w:bCs/>
          <w:sz w:val="22"/>
          <w:szCs w:val="22"/>
        </w:rPr>
        <w:t xml:space="preserve">"Now I can…"</w:t>
      </w:r>
      <w:r>
        <w:rPr>
          <w:rFonts w:ascii="Arial" w:cs="Arial" w:eastAsia="Arial" w:hAnsi="Arial"/>
          <w:sz w:val="22"/>
          <w:szCs w:val="22"/>
        </w:rPr>
        <w:t xml:space="preserve"> checklist (about 9 to 12 statements per chapter). Say or write your own example for each statement, press </w:t>
      </w:r>
      <w:r>
        <w:rPr>
          <w:rFonts w:ascii="Arial" w:cs="Arial" w:eastAsia="Arial" w:hAnsi="Arial"/>
          <w:b/>
          <w:bCs/>
          <w:sz w:val="22"/>
          <w:szCs w:val="22"/>
        </w:rPr>
        <w:t xml:space="preserve">Check</w:t>
      </w:r>
      <w:r>
        <w:rPr>
          <w:rFonts w:ascii="Arial" w:cs="Arial" w:eastAsia="Arial" w:hAnsi="Arial"/>
          <w:sz w:val="22"/>
          <w:szCs w:val="22"/>
        </w:rPr>
        <w:t xml:space="preserve"> to see the model answer, then tick it. Ticks are saved on that device only.</w:t>
      </w:r>
    </w:p>
    <w:p>
      <w:pPr>
        <w:pStyle w:val="ListParagraph"/>
        <w:numPr>
          <w:ilvl w:val="0"/>
          <w:numId w:val="2"/>
        </w:numPr>
        <w:spacing w:after="60" w:line="276"/>
      </w:pPr>
      <w:r>
        <w:rPr>
          <w:rFonts w:ascii="Arial" w:cs="Arial" w:eastAsia="Arial" w:hAnsi="Arial"/>
          <w:sz w:val="22"/>
          <w:szCs w:val="22"/>
        </w:rPr>
        <w:t xml:space="preserve">Hard items include: "Se ne avessi l'occasione, sceglierei di studiare a Roma per un anno" and "Tom ha detto che sarebbe venuto" (the conditional perfect for a future seen from the past).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chapters are built from the points that learners most often get wrong, and every point is tested several ways.</w:t>
      </w:r>
    </w:p>
    <w:p>
      <w:pPr>
        <w:pStyle w:val="Heading3"/>
        <w:keepNext/>
        <w:spacing w:after="80" w:before="220"/>
      </w:pPr>
      <w:r>
        <w:rPr>
          <w:rFonts w:ascii="Arial" w:cs="Arial" w:eastAsia="Arial" w:hAnsi="Arial"/>
          <w:b/>
          <w:bCs/>
          <w:color w:val="2E5597"/>
          <w:sz w:val="24"/>
          <w:szCs w:val="24"/>
        </w:rPr>
        <w:t xml:space="preserve">1.3 Vocabulary: the 2,000 words everything else rests on</w:t>
      </w:r>
    </w:p>
    <w:p>
      <w:pPr>
        <w:keepNext/>
        <w:spacing w:after="40" w:before="60"/>
      </w:pPr>
      <w:hyperlink w:history="1" r:id="rId2kgpx17h2lqyeiwabencg">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On the same page press </w:t>
      </w:r>
      <w:r>
        <w:rPr>
          <w:rFonts w:ascii="Arial" w:cs="Arial" w:eastAsia="Arial" w:hAnsi="Arial"/>
          <w:b/>
          <w:bCs/>
          <w:sz w:val="22"/>
          <w:szCs w:val="22"/>
        </w:rPr>
        <w:t xml:space="preserve">📚 IGCSE Vocab</w:t>
      </w:r>
      <w:r>
        <w:rPr>
          <w:rFonts w:ascii="Arial" w:cs="Arial" w:eastAsia="Arial" w:hAnsi="Arial"/>
          <w:sz w:val="22"/>
          <w:szCs w:val="22"/>
        </w:rPr>
        <w:t xml:space="preserve">. Press </w:t>
      </w:r>
      <w:r>
        <w:rPr>
          <w:rFonts w:ascii="Arial" w:cs="Arial" w:eastAsia="Arial" w:hAnsi="Arial"/>
          <w:b/>
          <w:bCs/>
          <w:sz w:val="22"/>
          <w:szCs w:val="22"/>
        </w:rPr>
        <w:t xml:space="preserve">📚 Choose lists</w:t>
      </w:r>
      <w:r>
        <w:rPr>
          <w:rFonts w:ascii="Arial" w:cs="Arial" w:eastAsia="Arial" w:hAnsi="Arial"/>
          <w:sz w:val="22"/>
          <w:szCs w:val="22"/>
        </w:rPr>
        <w:t xml:space="preserve"> and tick </w:t>
      </w:r>
      <w:r>
        <w:rPr>
          <w:rFonts w:ascii="Arial" w:cs="Arial" w:eastAsia="Arial" w:hAnsi="Arial"/>
          <w:b/>
          <w:bCs/>
          <w:sz w:val="22"/>
          <w:szCs w:val="22"/>
        </w:rPr>
        <w:t xml:space="preserve">IGCSE Nouns</w:t>
      </w:r>
      <w:r>
        <w:rPr>
          <w:rFonts w:ascii="Arial" w:cs="Arial" w:eastAsia="Arial" w:hAnsi="Arial"/>
          <w:sz w:val="22"/>
          <w:szCs w:val="22"/>
        </w:rPr>
        <w:t xml:space="preserve"> (1,108), </w:t>
      </w:r>
      <w:r>
        <w:rPr>
          <w:rFonts w:ascii="Arial" w:cs="Arial" w:eastAsia="Arial" w:hAnsi="Arial"/>
          <w:b/>
          <w:bCs/>
          <w:sz w:val="22"/>
          <w:szCs w:val="22"/>
        </w:rPr>
        <w:t xml:space="preserve">IGCSE Verbs</w:t>
      </w:r>
      <w:r>
        <w:rPr>
          <w:rFonts w:ascii="Arial" w:cs="Arial" w:eastAsia="Arial" w:hAnsi="Arial"/>
          <w:sz w:val="22"/>
          <w:szCs w:val="22"/>
        </w:rPr>
        <w:t xml:space="preserve"> (450), </w:t>
      </w:r>
      <w:r>
        <w:rPr>
          <w:rFonts w:ascii="Arial" w:cs="Arial" w:eastAsia="Arial" w:hAnsi="Arial"/>
          <w:b/>
          <w:bCs/>
          <w:sz w:val="22"/>
          <w:szCs w:val="22"/>
        </w:rPr>
        <w:t xml:space="preserve">IGCSE Adjectives</w:t>
      </w:r>
      <w:r>
        <w:rPr>
          <w:rFonts w:ascii="Arial" w:cs="Arial" w:eastAsia="Arial" w:hAnsi="Arial"/>
          <w:sz w:val="22"/>
          <w:szCs w:val="22"/>
        </w:rPr>
        <w:t xml:space="preserve"> (193) and </w:t>
      </w:r>
      <w:r>
        <w:rPr>
          <w:rFonts w:ascii="Arial" w:cs="Arial" w:eastAsia="Arial" w:hAnsi="Arial"/>
          <w:b/>
          <w:bCs/>
          <w:sz w:val="22"/>
          <w:szCs w:val="22"/>
        </w:rPr>
        <w:t xml:space="preserve">IGCSE Prep/Conj/Adv</w:t>
      </w:r>
      <w:r>
        <w:rPr>
          <w:rFonts w:ascii="Arial" w:cs="Arial" w:eastAsia="Arial" w:hAnsi="Arial"/>
          <w:sz w:val="22"/>
          <w:szCs w:val="22"/>
        </w:rPr>
        <w:t xml:space="preserve"> (219).</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Direction</w:t>
      </w:r>
      <w:r>
        <w:rPr>
          <w:rFonts w:ascii="Arial" w:cs="Arial" w:eastAsia="Arial" w:hAnsi="Arial"/>
          <w:sz w:val="22"/>
          <w:szCs w:val="22"/>
        </w:rPr>
        <w:t xml:space="preserve"> set English on the left and Italian on the right, then press </w:t>
      </w:r>
      <w:r>
        <w:rPr>
          <w:rFonts w:ascii="Arial" w:cs="Arial" w:eastAsia="Arial" w:hAnsi="Arial"/>
          <w:b/>
          <w:bCs/>
          <w:sz w:val="22"/>
          <w:szCs w:val="22"/>
        </w:rPr>
        <w:t xml:space="preserve">⇄ Swap</w:t>
      </w:r>
      <w:r>
        <w:rPr>
          <w:rFonts w:ascii="Arial" w:cs="Arial" w:eastAsia="Arial" w:hAnsi="Arial"/>
          <w:sz w:val="22"/>
          <w:szCs w:val="22"/>
        </w:rPr>
        <w:t xml:space="preserve"> and do it the other way too.</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Hard</w:t>
      </w:r>
      <w:r>
        <w:rPr>
          <w:rFonts w:ascii="Arial" w:cs="Arial" w:eastAsia="Arial" w:hAnsi="Arial"/>
          <w:sz w:val="22"/>
          <w:szCs w:val="22"/>
        </w:rPr>
        <w:t xml:space="preserve"> under </w:t>
      </w:r>
      <w:r>
        <w:rPr>
          <w:rFonts w:ascii="Arial" w:cs="Arial" w:eastAsia="Arial" w:hAnsi="Arial"/>
          <w:b/>
          <w:bCs/>
          <w:sz w:val="22"/>
          <w:szCs w:val="22"/>
        </w:rPr>
        <w:t xml:space="preserve">Level</w:t>
      </w:r>
      <w:r>
        <w:rPr>
          <w:rFonts w:ascii="Arial" w:cs="Arial" w:eastAsia="Arial" w:hAnsi="Arial"/>
          <w:sz w:val="22"/>
          <w:szCs w:val="22"/>
        </w:rPr>
        <w:t xml:space="preserve">. About 1,165 of the 1,970 core Italian words are Hard (nothing like the English, no clue), which is where the gaps hide. Then do Medium and Easy as well: do not assume you know them.</w:t>
      </w:r>
    </w:p>
    <w:p>
      <w:pPr>
        <w:pStyle w:val="ListParagraph"/>
        <w:numPr>
          <w:ilvl w:val="0"/>
          <w:numId w:val="2"/>
        </w:numPr>
        <w:spacing w:after="60" w:line="276"/>
      </w:pPr>
      <w:r>
        <w:rPr>
          <w:rFonts w:ascii="Arial" w:cs="Arial" w:eastAsia="Arial" w:hAnsi="Arial"/>
          <w:sz w:val="22"/>
          <w:szCs w:val="22"/>
        </w:rPr>
        <w:t xml:space="preserve">Answers show the gender and useful extras, for example "l'arte (f) (l'artista (m/f), artistico/a)". Check yours.</w:t>
      </w:r>
    </w:p>
    <w:p>
      <w:pPr>
        <w:pStyle w:val="ListParagraph"/>
        <w:numPr>
          <w:ilvl w:val="0"/>
          <w:numId w:val="2"/>
        </w:numPr>
        <w:spacing w:after="60" w:line="276"/>
      </w:pPr>
      <w:r>
        <w:rPr>
          <w:rFonts w:ascii="Arial" w:cs="Arial" w:eastAsia="Arial" w:hAnsi="Arial"/>
          <w:sz w:val="22"/>
          <w:szCs w:val="22"/>
        </w:rPr>
        <w:t xml:space="preserve">The E and D lists (E Mich Voc 2 to 10, D Lent Voc and so on) are the same words in smaller slices, useful when you have ten minutes.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Gender, articles and the small words (prepositions, conjunctions, adverbs) are where marks are quietly lost.</w:t>
      </w:r>
    </w:p>
    <w:p>
      <w:pPr>
        <w:pStyle w:val="Heading3"/>
        <w:keepNext/>
        <w:spacing w:after="80" w:before="220"/>
      </w:pPr>
      <w:r>
        <w:rPr>
          <w:rFonts w:ascii="Arial" w:cs="Arial" w:eastAsia="Arial" w:hAnsi="Arial"/>
          <w:b/>
          <w:bCs/>
          <w:color w:val="2E5597"/>
          <w:sz w:val="24"/>
          <w:szCs w:val="24"/>
        </w:rPr>
        <w:t xml:space="preserve">1.4 Speaking and writing: structures that make you sound Italian</w:t>
      </w:r>
    </w:p>
    <w:p>
      <w:pPr>
        <w:keepNext/>
        <w:spacing w:after="40" w:before="60"/>
      </w:pPr>
      <w:hyperlink w:history="1" r:id="rIda9giezicgxt2qketnh6uh">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Top Structures</w:t>
      </w:r>
      <w:r>
        <w:rPr>
          <w:rFonts w:ascii="Arial" w:cs="Arial" w:eastAsia="Arial" w:hAnsi="Arial"/>
          <w:sz w:val="22"/>
          <w:szCs w:val="22"/>
        </w:rPr>
        <w:t xml:space="preserve">. There are 1,490 sentence pairs in 77 sections, in English and Italian. The opinion sections have the best phrases.</w:t>
      </w:r>
    </w:p>
    <w:p>
      <w:pPr>
        <w:pStyle w:val="ListParagraph"/>
        <w:numPr>
          <w:ilvl w:val="0"/>
          <w:numId w:val="2"/>
        </w:numPr>
        <w:spacing w:after="60" w:line="276"/>
      </w:pPr>
      <w:r>
        <w:rPr>
          <w:rFonts w:ascii="Arial" w:cs="Arial" w:eastAsia="Arial" w:hAnsi="Arial"/>
          <w:sz w:val="22"/>
          <w:szCs w:val="22"/>
        </w:rPr>
        <w:t xml:space="preserve">Samples: "Rispetto al calcio, il tennis è molto più rilassante." · "Se dovessi scegliere io, direi che la storia è più interessante della geografia." · "È solo allenandosi ogni giorno che si può migliorare nel tennis." · "Più ci rifletto, più mi sembra che viaggiare all'estero sia il modo migliore per ampliare i propri orizzonti."</w:t>
      </w:r>
    </w:p>
    <w:p>
      <w:pPr>
        <w:pStyle w:val="ListParagraph"/>
        <w:numPr>
          <w:ilvl w:val="0"/>
          <w:numId w:val="2"/>
        </w:numPr>
        <w:spacing w:after="60" w:line="276"/>
      </w:pPr>
      <w:r>
        <w:rPr>
          <w:rFonts w:ascii="Arial" w:cs="Arial" w:eastAsia="Arial" w:hAnsi="Arial"/>
          <w:sz w:val="22"/>
          <w:szCs w:val="22"/>
        </w:rPr>
        <w:t xml:space="preserve">Then press </w:t>
      </w:r>
      <w:r>
        <w:rPr>
          <w:rFonts w:ascii="Arial" w:cs="Arial" w:eastAsia="Arial" w:hAnsi="Arial"/>
          <w:b/>
          <w:bCs/>
          <w:sz w:val="22"/>
          <w:szCs w:val="22"/>
        </w:rPr>
        <w:t xml:space="preserve">🎙 Eton Oral Exam Practice</w:t>
      </w:r>
      <w:r>
        <w:rPr>
          <w:rFonts w:ascii="Arial" w:cs="Arial" w:eastAsia="Arial" w:hAnsi="Arial"/>
          <w:sz w:val="22"/>
          <w:szCs w:val="22"/>
        </w:rPr>
        <w:t xml:space="preserve">, choose </w:t>
      </w:r>
      <w:r>
        <w:rPr>
          <w:rFonts w:ascii="Arial" w:cs="Arial" w:eastAsia="Arial" w:hAnsi="Arial"/>
          <w:b/>
          <w:bCs/>
          <w:sz w:val="22"/>
          <w:szCs w:val="22"/>
        </w:rPr>
        <w:t xml:space="preserve">🇮🇹 Italian</w:t>
      </w:r>
      <w:r>
        <w:rPr>
          <w:rFonts w:ascii="Arial" w:cs="Arial" w:eastAsia="Arial" w:hAnsi="Arial"/>
          <w:sz w:val="22"/>
          <w:szCs w:val="22"/>
        </w:rPr>
        <w:t xml:space="preserve">, and </w:t>
      </w:r>
      <w:r>
        <w:rPr>
          <w:rFonts w:ascii="Arial" w:cs="Arial" w:eastAsia="Arial" w:hAnsi="Arial"/>
          <w:b/>
          <w:bCs/>
          <w:sz w:val="22"/>
          <w:szCs w:val="22"/>
        </w:rPr>
        <w:t xml:space="preserve">✓ Real past papers only</w:t>
      </w:r>
      <w:r>
        <w:rPr>
          <w:rFonts w:ascii="Arial" w:cs="Arial" w:eastAsia="Arial" w:hAnsi="Arial"/>
          <w:sz w:val="22"/>
          <w:szCs w:val="22"/>
        </w:rPr>
        <w:t xml:space="preserve">. There are 115 cards. Open a card and press </w:t>
      </w:r>
      <w:r>
        <w:rPr>
          <w:rFonts w:ascii="Arial" w:cs="Arial" w:eastAsia="Arial" w:hAnsi="Arial"/>
          <w:b/>
          <w:bCs/>
          <w:sz w:val="22"/>
          <w:szCs w:val="22"/>
        </w:rPr>
        <w:t xml:space="preserve">🎧 Demo Mode</w:t>
      </w:r>
      <w:r>
        <w:rPr>
          <w:rFonts w:ascii="Arial" w:cs="Arial" w:eastAsia="Arial" w:hAnsi="Arial"/>
          <w:sz w:val="22"/>
          <w:szCs w:val="22"/>
        </w:rPr>
        <w:t xml:space="preserve"> for a model answer with </w:t>
      </w:r>
      <w:r>
        <w:rPr>
          <w:rFonts w:ascii="Arial" w:cs="Arial" w:eastAsia="Arial" w:hAnsi="Arial"/>
          <w:b/>
          <w:bCs/>
          <w:sz w:val="22"/>
          <w:szCs w:val="22"/>
        </w:rPr>
        <w:t xml:space="preserve">🎤 Karaoke text</w:t>
      </w:r>
      <w:r>
        <w:rPr>
          <w:rFonts w:ascii="Arial" w:cs="Arial" w:eastAsia="Arial" w:hAnsi="Arial"/>
          <w:sz w:val="22"/>
          <w:szCs w:val="22"/>
        </w:rPr>
        <w:t xml:space="preserve">, then press </w:t>
      </w:r>
      <w:r>
        <w:rPr>
          <w:rFonts w:ascii="Arial" w:cs="Arial" w:eastAsia="Arial" w:hAnsi="Arial"/>
          <w:b/>
          <w:bCs/>
          <w:sz w:val="22"/>
          <w:szCs w:val="22"/>
        </w:rPr>
        <w:t xml:space="preserve">✍️ Translate 10 sentences</w:t>
      </w:r>
      <w:r>
        <w:rPr>
          <w:rFonts w:ascii="Arial" w:cs="Arial" w:eastAsia="Arial" w:hAnsi="Arial"/>
          <w:sz w:val="22"/>
          <w:szCs w:val="22"/>
        </w:rPr>
        <w:t xml:space="preserve"> to write your own.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get ready-made, natural sentences with the structures marked, and then you have to use them.</w:t>
      </w:r>
    </w:p>
    <w:p>
      <w:pPr>
        <w:pStyle w:val="Heading3"/>
        <w:keepNext/>
        <w:spacing w:after="80" w:before="220"/>
      </w:pPr>
      <w:r>
        <w:rPr>
          <w:rFonts w:ascii="Arial" w:cs="Arial" w:eastAsia="Arial" w:hAnsi="Arial"/>
          <w:b/>
          <w:bCs/>
          <w:color w:val="2E5597"/>
          <w:sz w:val="24"/>
          <w:szCs w:val="24"/>
        </w:rPr>
        <w:t xml:space="preserve">1.5 Discourse and idioms: sounding fluent rather than correct</w:t>
      </w:r>
    </w:p>
    <w:p>
      <w:pPr>
        <w:keepNext/>
        <w:spacing w:after="40" w:before="60"/>
      </w:pPr>
      <w:hyperlink w:history="1" r:id="rIdjo7woti5xvt0vv1vf-o2e">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Oral Phrase Bank</w:t>
      </w:r>
      <w:r>
        <w:rPr>
          <w:rFonts w:ascii="Arial" w:cs="Arial" w:eastAsia="Arial" w:hAnsi="Arial"/>
          <w:sz w:val="22"/>
          <w:szCs w:val="22"/>
        </w:rPr>
        <w:t xml:space="preserve"> has 309 phrases in English, French, Italian and Spanish. Choose </w:t>
      </w:r>
      <w:r>
        <w:rPr>
          <w:rFonts w:ascii="Arial" w:cs="Arial" w:eastAsia="Arial" w:hAnsi="Arial"/>
          <w:b/>
          <w:bCs/>
          <w:sz w:val="22"/>
          <w:szCs w:val="22"/>
        </w:rPr>
        <w:t xml:space="preserve">Concessions / Nuances</w:t>
      </w:r>
      <w:r>
        <w:rPr>
          <w:rFonts w:ascii="Arial" w:cs="Arial" w:eastAsia="Arial" w:hAnsi="Arial"/>
          <w:sz w:val="22"/>
          <w:szCs w:val="22"/>
        </w:rPr>
        <w:t xml:space="preserve"> and </w:t>
      </w:r>
      <w:r>
        <w:rPr>
          <w:rFonts w:ascii="Arial" w:cs="Arial" w:eastAsia="Arial" w:hAnsi="Arial"/>
          <w:b/>
          <w:bCs/>
          <w:sz w:val="22"/>
          <w:szCs w:val="22"/>
        </w:rPr>
        <w:t xml:space="preserve">H: Hypothesis</w:t>
      </w:r>
      <w:r>
        <w:rPr>
          <w:rFonts w:ascii="Arial" w:cs="Arial" w:eastAsia="Arial" w:hAnsi="Arial"/>
          <w:sz w:val="22"/>
          <w:szCs w:val="22"/>
        </w:rPr>
        <w:t xml:space="preserve"> in </w:t>
      </w:r>
      <w:r>
        <w:rPr>
          <w:rFonts w:ascii="Arial" w:cs="Arial" w:eastAsia="Arial" w:hAnsi="Arial"/>
          <w:b/>
          <w:bCs/>
          <w:sz w:val="22"/>
          <w:szCs w:val="22"/>
        </w:rPr>
        <w:t xml:space="preserve">Category</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Samples: "Detto questo", "Anche a costo di INF", "Resta il fatto che", "Nella misura in cui", "Comunque sia", "Per quanto ADJ sia X", "Mettendomi nei panni di X, penso che", "Se dipendesse da me decidere, sceglierei di".</w:t>
      </w:r>
    </w:p>
    <w:p>
      <w:pPr>
        <w:pStyle w:val="ListParagraph"/>
        <w:numPr>
          <w:ilvl w:val="0"/>
          <w:numId w:val="2"/>
        </w:numPr>
        <w:spacing w:after="60" w:line="276"/>
      </w:pPr>
      <w:r>
        <w:rPr>
          <w:rFonts w:ascii="Arial" w:cs="Arial" w:eastAsia="Arial" w:hAnsi="Arial"/>
          <w:sz w:val="22"/>
          <w:szCs w:val="22"/>
        </w:rPr>
        <w:t xml:space="preserve">Then try </w:t>
      </w:r>
      <w:r>
        <w:rPr>
          <w:rFonts w:ascii="Arial" w:cs="Arial" w:eastAsia="Arial" w:hAnsi="Arial"/>
          <w:b/>
          <w:bCs/>
          <w:sz w:val="22"/>
          <w:szCs w:val="22"/>
        </w:rPr>
        <w:t xml:space="preserve">Eton Essential Phrases</w:t>
      </w:r>
      <w:r>
        <w:rPr>
          <w:rFonts w:ascii="Arial" w:cs="Arial" w:eastAsia="Arial" w:hAnsi="Arial"/>
          <w:sz w:val="22"/>
          <w:szCs w:val="22"/>
        </w:rPr>
        <w:t xml:space="preserve"> (link below): Levels 5 and 6 are idioms, such as "alla lettera", "entrare da un orecchio ed uscire dall'altro" and "scontrarsi con un muro".</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Link words and idioms are what make written and spoken Italian sound natural.</w:t>
      </w:r>
    </w:p>
    <w:p>
      <w:pPr>
        <w:keepNext/>
        <w:spacing w:after="40" w:before="60"/>
      </w:pPr>
      <w:hyperlink w:history="1" r:id="rId3zeswaoap7gvx72fhybuu">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b/>
                <w:bCs/>
                <w:sz w:val="21"/>
                <w:szCs w:val="21"/>
              </w:rPr>
              <w:t xml:space="preserve">Easy wins:</w:t>
            </w:r>
            <w:r>
              <w:rPr>
                <w:rFonts w:ascii="Arial" w:cs="Arial" w:eastAsia="Arial" w:hAnsi="Arial"/>
                <w:sz w:val="21"/>
                <w:szCs w:val="21"/>
              </w:rPr>
              <w:t xml:space="preserve"> press </w:t>
            </w:r>
            <w:r>
              <w:rPr>
                <w:rFonts w:ascii="Arial" w:cs="Arial" w:eastAsia="Arial" w:hAnsi="Arial"/>
                <w:b/>
                <w:bCs/>
                <w:sz w:val="21"/>
                <w:szCs w:val="21"/>
              </w:rPr>
              <w:t xml:space="preserve">☕ Leisure Mode</w:t>
            </w:r>
            <w:r>
              <w:rPr>
                <w:rFonts w:ascii="Arial" w:cs="Arial" w:eastAsia="Arial" w:hAnsi="Arial"/>
                <w:sz w:val="21"/>
                <w:szCs w:val="21"/>
              </w:rPr>
              <w:t xml:space="preserve"> on any of these and the cards play by themselves, question then answer, with no marking. Good for walking to a lecture. Use </w:t>
            </w:r>
            <w:r>
              <w:rPr>
                <w:rFonts w:ascii="Arial" w:cs="Arial" w:eastAsia="Arial" w:hAnsi="Arial"/>
                <w:b/>
                <w:bCs/>
                <w:sz w:val="21"/>
                <w:szCs w:val="21"/>
              </w:rPr>
              <w:t xml:space="preserve">⚡ Eton Speed Challenge</w:t>
            </w:r>
            <w:r>
              <w:rPr>
                <w:rFonts w:ascii="Arial" w:cs="Arial" w:eastAsia="Arial" w:hAnsi="Arial"/>
                <w:sz w:val="21"/>
                <w:szCs w:val="21"/>
              </w:rPr>
              <w:t xml:space="preserve"> with a flatmate for a competitive game.</w:t>
            </w:r>
          </w:p>
        </w:tc>
      </w:tr>
    </w:tbl>
    <w:p>
      <w:pPr>
        <w:spacing w:after="100"/>
      </w:pPr>
    </w:p>
    <w:p>
      <w:pPr>
        <w:pStyle w:val="Heading3"/>
        <w:keepNext/>
        <w:spacing w:after="80" w:before="220"/>
      </w:pPr>
      <w:r>
        <w:rPr>
          <w:rFonts w:ascii="Arial" w:cs="Arial" w:eastAsia="Arial" w:hAnsi="Arial"/>
          <w:b/>
          <w:bCs/>
          <w:color w:val="2E5597"/>
          <w:sz w:val="24"/>
          <w:szCs w:val="24"/>
        </w:rPr>
        <w:t xml:space="preserve">1.6 Listening: six real Cambridge papers (try one cold)</w:t>
      </w:r>
    </w:p>
    <w:p>
      <w:pPr>
        <w:keepNext/>
        <w:spacing w:after="40" w:before="60"/>
      </w:pPr>
      <w:hyperlink w:history="1" r:id="rIdlbrhl8ho0cer_myexufsb">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ListParagraph"/>
        <w:numPr>
          <w:ilvl w:val="0"/>
          <w:numId w:val="2"/>
        </w:numPr>
        <w:spacing w:after="60" w:line="276"/>
      </w:pPr>
      <w:r>
        <w:rPr>
          <w:rFonts w:ascii="Arial" w:cs="Arial" w:eastAsia="Arial" w:hAnsi="Arial"/>
          <w:sz w:val="22"/>
          <w:szCs w:val="22"/>
        </w:rPr>
        <w:t xml:space="preserve">Open </w:t>
      </w:r>
      <w:r>
        <w:rPr>
          <w:rFonts w:ascii="Arial" w:cs="Arial" w:eastAsia="Arial" w:hAnsi="Arial"/>
          <w:b/>
          <w:bCs/>
          <w:sz w:val="22"/>
          <w:szCs w:val="22"/>
        </w:rPr>
        <w:t xml:space="preserve">Eton IGCSE Italian Listening</w:t>
      </w:r>
      <w:r>
        <w:rPr>
          <w:rFonts w:ascii="Arial" w:cs="Arial" w:eastAsia="Arial" w:hAnsi="Arial"/>
          <w:sz w:val="22"/>
          <w:szCs w:val="22"/>
        </w:rPr>
        <w:t xml:space="preserve">. It holds six real Cambridge IGCSE Italian listening papers, </w:t>
      </w:r>
      <w:r>
        <w:rPr>
          <w:rFonts w:ascii="Arial" w:cs="Arial" w:eastAsia="Arial" w:hAnsi="Arial"/>
          <w:b/>
          <w:bCs/>
          <w:sz w:val="22"/>
          <w:szCs w:val="22"/>
        </w:rPr>
        <w:t xml:space="preserve">IT001 to IT006</w:t>
      </w:r>
      <w:r>
        <w:rPr>
          <w:rFonts w:ascii="Arial" w:cs="Arial" w:eastAsia="Arial" w:hAnsi="Arial"/>
          <w:sz w:val="22"/>
          <w:szCs w:val="22"/>
        </w:rPr>
        <w:t xml:space="preserve"> (7164/12, 2021 to 2026), 37 questions and 40 marks each.</w:t>
      </w:r>
    </w:p>
    <w:p>
      <w:pPr>
        <w:pStyle w:val="ListParagraph"/>
        <w:numPr>
          <w:ilvl w:val="0"/>
          <w:numId w:val="2"/>
        </w:numPr>
        <w:spacing w:after="60" w:line="276"/>
      </w:pPr>
      <w:r>
        <w:rPr>
          <w:rFonts w:ascii="Arial" w:cs="Arial" w:eastAsia="Arial" w:hAnsi="Arial"/>
          <w:sz w:val="22"/>
          <w:szCs w:val="22"/>
        </w:rPr>
        <w:t xml:space="preserve">Do one </w:t>
      </w:r>
      <w:r>
        <w:rPr>
          <w:rFonts w:ascii="Arial" w:cs="Arial" w:eastAsia="Arial" w:hAnsi="Arial"/>
          <w:b/>
          <w:bCs/>
          <w:sz w:val="22"/>
          <w:szCs w:val="22"/>
        </w:rPr>
        <w:t xml:space="preserve">cold</w:t>
      </w:r>
      <w:r>
        <w:rPr>
          <w:rFonts w:ascii="Arial" w:cs="Arial" w:eastAsia="Arial" w:hAnsi="Arial"/>
          <w:sz w:val="22"/>
          <w:szCs w:val="22"/>
        </w:rPr>
        <w:t xml:space="preserve">, with no preparation, and see what you miss. The voice is computer-generated Italian, not the original recording, so judge the content rather than the accent.</w:t>
      </w:r>
    </w:p>
    <w:p>
      <w:pPr>
        <w:pStyle w:val="ListParagraph"/>
        <w:numPr>
          <w:ilvl w:val="0"/>
          <w:numId w:val="2"/>
        </w:numPr>
        <w:spacing w:after="60" w:line="276"/>
      </w:pPr>
      <w:r>
        <w:rPr>
          <w:rFonts w:ascii="Arial" w:cs="Arial" w:eastAsia="Arial" w:hAnsi="Arial"/>
          <w:sz w:val="22"/>
          <w:szCs w:val="22"/>
        </w:rPr>
        <w:t xml:space="preserve">Mark yourself, then drill the words and structures you missed in </w:t>
      </w:r>
      <w:r>
        <w:rPr>
          <w:rFonts w:ascii="Arial" w:cs="Arial" w:eastAsia="Arial" w:hAnsi="Arial"/>
          <w:b/>
          <w:bCs/>
          <w:sz w:val="22"/>
          <w:szCs w:val="22"/>
        </w:rPr>
        <w:t xml:space="preserve">Eton IGCSE Vocab and Gr EWs</w:t>
      </w:r>
      <w:r>
        <w:rPr>
          <w:rFonts w:ascii="Arial" w:cs="Arial" w:eastAsia="Arial" w:hAnsi="Arial"/>
          <w:sz w:val="22"/>
          <w:szCs w:val="22"/>
        </w:rPr>
        <w:t xml:space="preserve"> (task 1.3).</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Careful listening to fast, ordinary Italian shows up gaps in vocabulary and verb forms that reading never does.</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French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Start with verbs and grammar. The A Level material is a step up, and the GCSE-level French (2.4) is worth checking too.</w:t>
      </w:r>
    </w:p>
    <w:p>
      <w:pPr>
        <w:pStyle w:val="Heading3"/>
        <w:keepNext/>
        <w:spacing w:after="80" w:before="220"/>
      </w:pPr>
      <w:r>
        <w:rPr>
          <w:rFonts w:ascii="Arial" w:cs="Arial" w:eastAsia="Arial" w:hAnsi="Arial"/>
          <w:b/>
          <w:bCs/>
          <w:color w:val="2E5597"/>
          <w:sz w:val="24"/>
          <w:szCs w:val="24"/>
        </w:rPr>
        <w:t xml:space="preserve">2.1 Verbs: 35 specialist verbs and 613 structures</w:t>
      </w:r>
    </w:p>
    <w:p>
      <w:pPr>
        <w:keepNext/>
        <w:spacing w:after="40" w:before="60"/>
      </w:pPr>
      <w:hyperlink w:history="1" r:id="rIdomk_wlbwc1wcf1qa_t3pk">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Specialist</w:t>
      </w:r>
      <w:r>
        <w:rPr>
          <w:rFonts w:ascii="Arial" w:cs="Arial" w:eastAsia="Arial" w:hAnsi="Arial"/>
          <w:sz w:val="22"/>
          <w:szCs w:val="22"/>
        </w:rPr>
        <w:t xml:space="preserve">. The 35 verbs include: acquérir, naître, croître, mentir, peindre, valoir, croire, rompre, fuir, craindre, apercevoir, cueillir, joindre, enfreindre, nuire, haïr, mourir, s'asseoir, vivre, se taire, atteindre, s'essuyer, pleuvoir, résoudre, moudre, coudre, vêtir, geindre, éteindre, vaincre, découvrir, décevoir, tenir, souffrir, mettre.</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All Tenses</w:t>
      </w:r>
      <w:r>
        <w:rPr>
          <w:rFonts w:ascii="Arial" w:cs="Arial" w:eastAsia="Arial" w:hAnsi="Arial"/>
          <w:sz w:val="22"/>
          <w:szCs w:val="22"/>
        </w:rPr>
        <w:t xml:space="preserve">, Mode </w:t>
      </w:r>
      <w:r>
        <w:rPr>
          <w:rFonts w:ascii="Arial" w:cs="Arial" w:eastAsia="Arial" w:hAnsi="Arial"/>
          <w:b/>
          <w:bCs/>
          <w:sz w:val="22"/>
          <w:szCs w:val="22"/>
        </w:rPr>
        <w:t xml:space="preserve">Full (6 forms)</w:t>
      </w:r>
      <w:r>
        <w:rPr>
          <w:rFonts w:ascii="Arial" w:cs="Arial" w:eastAsia="Arial" w:hAnsi="Arial"/>
          <w:sz w:val="22"/>
          <w:szCs w:val="22"/>
        </w:rPr>
        <w:t xml:space="preserve">, and say the whole conjugation. The tense list goes up to the subjunctive, pluperfect, future perfect and conditional perfect.</w:t>
      </w:r>
    </w:p>
    <w:p>
      <w:pPr>
        <w:pStyle w:val="ListParagraph"/>
        <w:numPr>
          <w:ilvl w:val="0"/>
          <w:numId w:val="2"/>
        </w:numPr>
        <w:spacing w:after="60" w:line="276"/>
      </w:pPr>
      <w:r>
        <w:rPr>
          <w:rFonts w:ascii="Arial" w:cs="Arial" w:eastAsia="Arial" w:hAnsi="Arial"/>
          <w:sz w:val="22"/>
          <w:szCs w:val="22"/>
        </w:rPr>
        <w:t xml:space="preserve">Then switch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Top Structures</w:t>
      </w:r>
      <w:r>
        <w:rPr>
          <w:rFonts w:ascii="Arial" w:cs="Arial" w:eastAsia="Arial" w:hAnsi="Arial"/>
          <w:sz w:val="22"/>
          <w:szCs w:val="22"/>
        </w:rPr>
        <w:t xml:space="preserve">: "au cas où (+ CONDITIONAL)", "de peur que (+ NE + SUBJ)", "à peine étaient-ils partis que le bébé a commencé à pleurer", "quelques raisons qu'il ait avancées", "il aurait mieux valu faire X".</w:t>
      </w:r>
    </w:p>
    <w:p>
      <w:pPr>
        <w:pStyle w:val="ListParagraph"/>
        <w:numPr>
          <w:ilvl w:val="0"/>
          <w:numId w:val="2"/>
        </w:numPr>
        <w:spacing w:after="60" w:line="276"/>
      </w:pPr>
      <w:r>
        <w:rPr>
          <w:rFonts w:ascii="Arial" w:cs="Arial" w:eastAsia="Arial" w:hAnsi="Arial"/>
          <w:sz w:val="22"/>
          <w:szCs w:val="22"/>
        </w:rPr>
        <w:t xml:space="preserve">Do not skip the </w:t>
      </w:r>
      <w:r>
        <w:rPr>
          <w:rFonts w:ascii="Arial" w:cs="Arial" w:eastAsia="Arial" w:hAnsi="Arial"/>
          <w:b/>
          <w:bCs/>
          <w:sz w:val="22"/>
          <w:szCs w:val="22"/>
        </w:rPr>
        <w:t xml:space="preserve">Quizlet</w:t>
      </w:r>
      <w:r>
        <w:rPr>
          <w:rFonts w:ascii="Arial" w:cs="Arial" w:eastAsia="Arial" w:hAnsi="Arial"/>
          <w:sz w:val="22"/>
          <w:szCs w:val="22"/>
        </w:rPr>
        <w:t xml:space="preserve"> set (about 100 everyday verbs in all the tenses). Everyday verbs are where slips happen.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tense is chosen for you, so there is nowhere to hide on the awkward verbs.</w:t>
      </w:r>
    </w:p>
    <w:p>
      <w:pPr>
        <w:pStyle w:val="Heading3"/>
        <w:keepNext/>
        <w:spacing w:after="80" w:before="220"/>
      </w:pPr>
      <w:r>
        <w:rPr>
          <w:rFonts w:ascii="Arial" w:cs="Arial" w:eastAsia="Arial" w:hAnsi="Arial"/>
          <w:b/>
          <w:bCs/>
          <w:color w:val="2E5597"/>
          <w:sz w:val="24"/>
          <w:szCs w:val="24"/>
        </w:rPr>
        <w:t xml:space="preserve">2.2 Grammar: 20 chapters, 2,400 items, and 12 sentence sets</w:t>
      </w:r>
    </w:p>
    <w:p>
      <w:pPr>
        <w:keepNext/>
        <w:spacing w:after="40" w:before="60"/>
      </w:pPr>
      <w:hyperlink w:history="1" r:id="rIdejk3g2ajyd2ri48ldgs1d">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the top-bar button </w:t>
      </w:r>
      <w:r>
        <w:rPr>
          <w:rFonts w:ascii="Arial" w:cs="Arial" w:eastAsia="Arial" w:hAnsi="Arial"/>
          <w:b/>
          <w:bCs/>
          <w:sz w:val="22"/>
          <w:szCs w:val="22"/>
        </w:rPr>
        <w:t xml:space="preserve">🏆 Gr EWs</w:t>
      </w:r>
      <w:r>
        <w:rPr>
          <w:rFonts w:ascii="Arial" w:cs="Arial" w:eastAsia="Arial" w:hAnsi="Arial"/>
          <w:sz w:val="22"/>
          <w:szCs w:val="22"/>
        </w:rPr>
        <w:t xml:space="preserve">. The 20 chapters run from present and imperfect formation, through pronouns, negatives, the passive and relative pronouns, to the </w:t>
      </w:r>
      <w:r>
        <w:rPr>
          <w:rFonts w:ascii="Arial" w:cs="Arial" w:eastAsia="Arial" w:hAnsi="Arial"/>
          <w:b/>
          <w:bCs/>
          <w:sz w:val="22"/>
          <w:szCs w:val="22"/>
        </w:rPr>
        <w:t xml:space="preserve">subjunctive (chapters 15 and 16)</w:t>
      </w:r>
      <w:r>
        <w:rPr>
          <w:rFonts w:ascii="Arial" w:cs="Arial" w:eastAsia="Arial" w:hAnsi="Arial"/>
          <w:sz w:val="22"/>
          <w:szCs w:val="22"/>
        </w:rPr>
        <w:t xml:space="preserve">, </w:t>
      </w:r>
      <w:r>
        <w:rPr>
          <w:rFonts w:ascii="Arial" w:cs="Arial" w:eastAsia="Arial" w:hAnsi="Arial"/>
          <w:b/>
          <w:bCs/>
          <w:sz w:val="22"/>
          <w:szCs w:val="22"/>
        </w:rPr>
        <w:t xml:space="preserve">word order and inversion (17)</w:t>
      </w:r>
      <w:r>
        <w:rPr>
          <w:rFonts w:ascii="Arial" w:cs="Arial" w:eastAsia="Arial" w:hAnsi="Arial"/>
          <w:sz w:val="22"/>
          <w:szCs w:val="22"/>
        </w:rPr>
        <w:t xml:space="preserve">, articles, adjectives and adverbs.</w:t>
      </w:r>
    </w:p>
    <w:p>
      <w:pPr>
        <w:pStyle w:val="ListParagraph"/>
        <w:numPr>
          <w:ilvl w:val="0"/>
          <w:numId w:val="2"/>
        </w:numPr>
        <w:spacing w:after="60" w:line="276"/>
      </w:pPr>
      <w:r>
        <w:rPr>
          <w:rFonts w:ascii="Arial" w:cs="Arial" w:eastAsia="Arial" w:hAnsi="Arial"/>
          <w:sz w:val="22"/>
          <w:szCs w:val="22"/>
        </w:rPr>
        <w:t xml:space="preserve">Under the chapter drop-down there is a bar </w:t>
      </w:r>
      <w:r>
        <w:rPr>
          <w:rFonts w:ascii="Arial" w:cs="Arial" w:eastAsia="Arial" w:hAnsi="Arial"/>
          <w:b/>
          <w:bCs/>
          <w:sz w:val="22"/>
          <w:szCs w:val="22"/>
        </w:rPr>
        <w:t xml:space="preserve">"Want an Eton grammar recap? Gr N · title"</w:t>
      </w:r>
      <w:r>
        <w:rPr>
          <w:rFonts w:ascii="Arial" w:cs="Arial" w:eastAsia="Arial" w:hAnsi="Arial"/>
          <w:sz w:val="22"/>
          <w:szCs w:val="22"/>
        </w:rPr>
        <w:t xml:space="preserve">. Read it first. It has a colour key (rules, examples, tips and patterns, exceptions, watch out, summaries), mnemonics such as </w:t>
      </w:r>
      <w:r>
        <w:rPr>
          <w:rFonts w:ascii="Arial" w:cs="Arial" w:eastAsia="Arial" w:hAnsi="Arial"/>
          <w:b/>
          <w:bCs/>
          <w:sz w:val="22"/>
          <w:szCs w:val="22"/>
        </w:rPr>
        <w:t xml:space="preserve">ANPQ</w:t>
      </w:r>
      <w:r>
        <w:rPr>
          <w:rFonts w:ascii="Arial" w:cs="Arial" w:eastAsia="Arial" w:hAnsi="Arial"/>
          <w:sz w:val="22"/>
          <w:szCs w:val="22"/>
        </w:rPr>
        <w:t xml:space="preserve"> and </w:t>
      </w:r>
      <w:r>
        <w:rPr>
          <w:rFonts w:ascii="Arial" w:cs="Arial" w:eastAsia="Arial" w:hAnsi="Arial"/>
          <w:b/>
          <w:bCs/>
          <w:sz w:val="22"/>
          <w:szCs w:val="22"/>
        </w:rPr>
        <w:t xml:space="preserve">PJRP</w:t>
      </w:r>
      <w:r>
        <w:rPr>
          <w:rFonts w:ascii="Arial" w:cs="Arial" w:eastAsia="Arial" w:hAnsi="Arial"/>
          <w:sz w:val="22"/>
          <w:szCs w:val="22"/>
        </w:rPr>
        <w:t xml:space="preserve">, and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w:t>
      </w:r>
      <w:r>
        <w:rPr>
          <w:rFonts w:ascii="Arial" w:cs="Arial" w:eastAsia="Arial" w:hAnsi="Arial"/>
          <w:b/>
          <w:bCs/>
          <w:sz w:val="22"/>
          <w:szCs w:val="22"/>
        </w:rPr>
        <w:t xml:space="preserve">"Now I can…"</w:t>
      </w:r>
      <w:r>
        <w:rPr>
          <w:rFonts w:ascii="Arial" w:cs="Arial" w:eastAsia="Arial" w:hAnsi="Arial"/>
          <w:sz w:val="22"/>
          <w:szCs w:val="22"/>
        </w:rPr>
        <w:t xml:space="preserve"> checklist of 12 statements per chapter. Try to do each one before you press Check.</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Test me on: Translations only</w:t>
      </w:r>
      <w:r>
        <w:rPr>
          <w:rFonts w:ascii="Arial" w:cs="Arial" w:eastAsia="Arial" w:hAnsi="Arial"/>
          <w:sz w:val="22"/>
          <w:szCs w:val="22"/>
        </w:rPr>
        <w:t xml:space="preserve"> to practise producing French, or </w:t>
      </w:r>
      <w:r>
        <w:rPr>
          <w:rFonts w:ascii="Arial" w:cs="Arial" w:eastAsia="Arial" w:hAnsi="Arial"/>
          <w:b/>
          <w:bCs/>
          <w:sz w:val="22"/>
          <w:szCs w:val="22"/>
        </w:rPr>
        <w:t xml:space="preserve">Rules only</w:t>
      </w:r>
      <w:r>
        <w:rPr>
          <w:rFonts w:ascii="Arial" w:cs="Arial" w:eastAsia="Arial" w:hAnsi="Arial"/>
          <w:sz w:val="22"/>
          <w:szCs w:val="22"/>
        </w:rPr>
        <w:t xml:space="preserve"> for pure recall. Tick several chapters to </w:t>
      </w:r>
      <w:r>
        <w:rPr>
          <w:rFonts w:ascii="Arial" w:cs="Arial" w:eastAsia="Arial" w:hAnsi="Arial"/>
          <w:b/>
          <w:bCs/>
          <w:sz w:val="22"/>
          <w:szCs w:val="22"/>
        </w:rPr>
        <w:t xml:space="preserve">combine</w:t>
      </w:r>
      <w:r>
        <w:rPr>
          <w:rFonts w:ascii="Arial" w:cs="Arial" w:eastAsia="Arial" w:hAnsi="Arial"/>
          <w:sz w:val="22"/>
          <w:szCs w:val="22"/>
        </w:rPr>
        <w:t xml:space="preserve"> them.</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Grammar Drills</w:t>
      </w:r>
      <w:r>
        <w:rPr>
          <w:rFonts w:ascii="Arial" w:cs="Arial" w:eastAsia="Arial" w:hAnsi="Arial"/>
          <w:sz w:val="22"/>
          <w:szCs w:val="22"/>
        </w:rPr>
        <w:t xml:space="preserve"> for 12 sets of 88 sentences each: the passive, past participle agreement, the subjunctive, </w:t>
      </w:r>
      <w:r>
        <w:rPr>
          <w:rFonts w:ascii="Arial" w:cs="Arial" w:eastAsia="Arial" w:hAnsi="Arial"/>
          <w:b/>
          <w:bCs/>
          <w:sz w:val="22"/>
          <w:szCs w:val="22"/>
        </w:rPr>
        <w:t xml:space="preserve">si</w:t>
      </w:r>
      <w:r>
        <w:rPr>
          <w:rFonts w:ascii="Arial" w:cs="Arial" w:eastAsia="Arial" w:hAnsi="Arial"/>
          <w:sz w:val="22"/>
          <w:szCs w:val="22"/>
        </w:rPr>
        <w:t xml:space="preserve"> clauses, object pronouns, relative pronouns, imparfait v passé composé, negatives, the gerund, </w:t>
      </w:r>
      <w:r>
        <w:rPr>
          <w:rFonts w:ascii="Arial" w:cs="Arial" w:eastAsia="Arial" w:hAnsi="Arial"/>
          <w:b/>
          <w:bCs/>
          <w:sz w:val="22"/>
          <w:szCs w:val="22"/>
        </w:rPr>
        <w:t xml:space="preserve">depuis</w:t>
      </w:r>
      <w:r>
        <w:rPr>
          <w:rFonts w:ascii="Arial" w:cs="Arial" w:eastAsia="Arial" w:hAnsi="Arial"/>
          <w:sz w:val="22"/>
          <w:szCs w:val="22"/>
        </w:rPr>
        <w:t xml:space="preserve"> and </w:t>
      </w:r>
      <w:r>
        <w:rPr>
          <w:rFonts w:ascii="Arial" w:cs="Arial" w:eastAsia="Arial" w:hAnsi="Arial"/>
          <w:b/>
          <w:bCs/>
          <w:sz w:val="22"/>
          <w:szCs w:val="22"/>
        </w:rPr>
        <w:t xml:space="preserve">venir de</w:t>
      </w:r>
      <w:r>
        <w:rPr>
          <w:rFonts w:ascii="Arial" w:cs="Arial" w:eastAsia="Arial" w:hAnsi="Arial"/>
          <w:sz w:val="22"/>
          <w:szCs w:val="22"/>
        </w:rPr>
        <w:t xml:space="preserve">, </w:t>
      </w:r>
      <w:r>
        <w:rPr>
          <w:rFonts w:ascii="Arial" w:cs="Arial" w:eastAsia="Arial" w:hAnsi="Arial"/>
          <w:b/>
          <w:bCs/>
          <w:sz w:val="22"/>
          <w:szCs w:val="22"/>
        </w:rPr>
        <w:t xml:space="preserve">rendre X adj</w:t>
      </w:r>
      <w:r>
        <w:rPr>
          <w:rFonts w:ascii="Arial" w:cs="Arial" w:eastAsia="Arial" w:hAnsi="Arial"/>
          <w:sz w:val="22"/>
          <w:szCs w:val="22"/>
        </w:rPr>
        <w:t xml:space="preserve"> and </w:t>
      </w:r>
      <w:r>
        <w:rPr>
          <w:rFonts w:ascii="Arial" w:cs="Arial" w:eastAsia="Arial" w:hAnsi="Arial"/>
          <w:b/>
          <w:bCs/>
          <w:sz w:val="22"/>
          <w:szCs w:val="22"/>
        </w:rPr>
        <w:t xml:space="preserve">faire inf</w:t>
      </w:r>
      <w:r>
        <w:rPr>
          <w:rFonts w:ascii="Arial" w:cs="Arial" w:eastAsia="Arial" w:hAnsi="Arial"/>
          <w:sz w:val="22"/>
          <w:szCs w:val="22"/>
        </w:rPr>
        <w:t xml:space="preserve">, infinitive constructions.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Each point is tested again and again in different sentences, so errors stand out.</w:t>
      </w:r>
    </w:p>
    <w:p>
      <w:pPr>
        <w:pStyle w:val="Heading3"/>
        <w:keepNext/>
        <w:spacing w:after="80" w:before="220"/>
      </w:pPr>
      <w:r>
        <w:rPr>
          <w:rFonts w:ascii="Arial" w:cs="Arial" w:eastAsia="Arial" w:hAnsi="Arial"/>
          <w:b/>
          <w:bCs/>
          <w:color w:val="2E5597"/>
          <w:sz w:val="24"/>
          <w:szCs w:val="24"/>
        </w:rPr>
        <w:t xml:space="preserve">2.3 Translation: into French and into English</w:t>
      </w:r>
    </w:p>
    <w:p>
      <w:pPr>
        <w:keepNext/>
        <w:spacing w:after="40" w:before="60"/>
      </w:pPr>
      <w:hyperlink w:history="1" r:id="rIdk31opokcq_iqpb9q1m7qz">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Translation Practice</w:t>
      </w:r>
      <w:r>
        <w:rPr>
          <w:rFonts w:ascii="Arial" w:cs="Arial" w:eastAsia="Arial" w:hAnsi="Arial"/>
          <w:sz w:val="22"/>
          <w:szCs w:val="22"/>
        </w:rPr>
        <w:t xml:space="preserve">. There are 122 passages. Choose </w:t>
      </w:r>
      <w:r>
        <w:rPr>
          <w:rFonts w:ascii="Arial" w:cs="Arial" w:eastAsia="Arial" w:hAnsi="Arial"/>
          <w:b/>
          <w:bCs/>
          <w:sz w:val="22"/>
          <w:szCs w:val="22"/>
        </w:rPr>
        <w:t xml:space="preserve">Into French</w:t>
      </w:r>
      <w:r>
        <w:rPr>
          <w:rFonts w:ascii="Arial" w:cs="Arial" w:eastAsia="Arial" w:hAnsi="Arial"/>
          <w:sz w:val="22"/>
          <w:szCs w:val="22"/>
        </w:rPr>
        <w:t xml:space="preserve"> or </w:t>
      </w:r>
      <w:r>
        <w:rPr>
          <w:rFonts w:ascii="Arial" w:cs="Arial" w:eastAsia="Arial" w:hAnsi="Arial"/>
          <w:b/>
          <w:bCs/>
          <w:sz w:val="22"/>
          <w:szCs w:val="22"/>
        </w:rPr>
        <w:t xml:space="preserve">Into English</w:t>
      </w:r>
      <w:r>
        <w:rPr>
          <w:rFonts w:ascii="Arial" w:cs="Arial" w:eastAsia="Arial" w:hAnsi="Arial"/>
          <w:sz w:val="22"/>
          <w:szCs w:val="22"/>
        </w:rPr>
        <w:t xml:space="preserve">, then </w:t>
      </w:r>
      <w:r>
        <w:rPr>
          <w:rFonts w:ascii="Arial" w:cs="Arial" w:eastAsia="Arial" w:hAnsi="Arial"/>
          <w:b/>
          <w:bCs/>
          <w:sz w:val="22"/>
          <w:szCs w:val="22"/>
        </w:rPr>
        <w:t xml:space="preserve">🎲 Random</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Write your translation first. Then press </w:t>
      </w:r>
      <w:r>
        <w:rPr>
          <w:rFonts w:ascii="Arial" w:cs="Arial" w:eastAsia="Arial" w:hAnsi="Arial"/>
          <w:b/>
          <w:bCs/>
          <w:sz w:val="22"/>
          <w:szCs w:val="22"/>
        </w:rPr>
        <w:t xml:space="preserve">▶ Reveal Mark Scheme</w:t>
      </w:r>
      <w:r>
        <w:rPr>
          <w:rFonts w:ascii="Arial" w:cs="Arial" w:eastAsia="Arial" w:hAnsi="Arial"/>
          <w:sz w:val="22"/>
          <w:szCs w:val="22"/>
        </w:rPr>
        <w:t xml:space="preserve">. The passage is split into 20 chunks with model answers, accepted alternatives and examiner notes. Mark each chunk yourself.</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Close, timed translation with a mark scheme is the closest thing here to a real university translation paper.</w:t>
      </w:r>
    </w:p>
    <w:p>
      <w:pPr>
        <w:pStyle w:val="Heading3"/>
        <w:keepNext/>
        <w:spacing w:after="80" w:before="220"/>
      </w:pPr>
      <w:r>
        <w:rPr>
          <w:rFonts w:ascii="Arial" w:cs="Arial" w:eastAsia="Arial" w:hAnsi="Arial"/>
          <w:b/>
          <w:bCs/>
          <w:color w:val="2E5597"/>
          <w:sz w:val="24"/>
          <w:szCs w:val="24"/>
        </w:rPr>
        <w:t xml:space="preserve">2.4 Vocabulary and phrases: topic vocabulary, then the basics</w:t>
      </w:r>
    </w:p>
    <w:p>
      <w:pPr>
        <w:keepNext/>
        <w:spacing w:after="40" w:before="60"/>
      </w:pPr>
      <w:hyperlink w:history="1" r:id="rIdp3p29x5tcv22rewu_i6xb">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VVs Drill</w:t>
      </w:r>
      <w:r>
        <w:rPr>
          <w:rFonts w:ascii="Arial" w:cs="Arial" w:eastAsia="Arial" w:hAnsi="Arial"/>
          <w:sz w:val="22"/>
          <w:szCs w:val="22"/>
        </w:rPr>
        <w:t>. About 2,850 phrases in sets VV1a to VV12c on family, education, work, music, media, festivals, immigration, the far right, the Occupation, Vichy and the Resistance. In the Vocab Set menu, TV sets hold only the topic vocabulary, VS sets only the verb structures (buttons pick the most important ones: Essential, Important or Recognition), and VV sets both together. Examples: "une sous-représentation dans certains secteurs", "rejoindre le maquis", "Jamais je ne consentirai à l'aider".</w:t>
      </w:r>
    </w:p>
    <w:p>
      <w:pPr>
        <w:pStyle w:val="ListParagraph"/>
        <w:numPr>
          <w:ilvl w:val="0"/>
          <w:numId w:val="2"/>
        </w:numPr>
        <w:spacing w:after="60" w:line="276"/>
      </w:pPr>
      <w:r>
        <w:rPr>
          <w:rFonts w:ascii="Arial" w:cs="Arial" w:eastAsia="Arial" w:hAnsi="Arial"/>
          <w:b/>
          <w:bCs/>
          <w:sz w:val="22"/>
          <w:szCs w:val="22"/>
        </w:rPr>
        <w:t xml:space="preserve">📝 VVs Sentence Drill</w:t>
      </w:r>
      <w:r>
        <w:rPr>
          <w:rFonts w:ascii="Arial" w:cs="Arial" w:eastAsia="Arial" w:hAnsi="Arial"/>
          <w:sz w:val="22"/>
          <w:szCs w:val="22"/>
        </w:rPr>
        <w:t xml:space="preserve"> gives you the same phrases inside sentences.</w:t>
      </w:r>
    </w:p>
    <w:p>
      <w:pPr>
        <w:keepNext/>
        <w:spacing w:after="40" w:before="60"/>
      </w:pPr>
      <w:hyperlink w:history="1" r:id="rId6zfym364tcvassonp7koh">
        <w:r>
          <w:rPr>
            <w:rFonts w:ascii="Arial" w:cs="Arial" w:eastAsia="Arial" w:hAnsi="Arial"/>
            <w:b/>
            <w:bCs/>
            <w:color w:val="0563C1"/>
            <w:sz w:val="24"/>
            <w:szCs w:val="24"/>
            <w:u w:val="single"/>
          </w:rPr>
          <w:t xml:space="preserve">▶ Open Eton IGCSE Vocab and Gr EWs (French vocab and GCSE grammar)</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French in the </w:t>
      </w:r>
      <w:r>
        <w:rPr>
          <w:rFonts w:ascii="Arial" w:cs="Arial" w:eastAsia="Arial" w:hAnsi="Arial"/>
          <w:b/>
          <w:bCs/>
          <w:sz w:val="22"/>
          <w:szCs w:val="22"/>
        </w:rPr>
        <w:t xml:space="preserve">Direction</w:t>
      </w:r>
      <w:r>
        <w:rPr>
          <w:rFonts w:ascii="Arial" w:cs="Arial" w:eastAsia="Arial" w:hAnsi="Arial"/>
          <w:sz w:val="22"/>
          <w:szCs w:val="22"/>
        </w:rPr>
        <w:t xml:space="preserve"> menus. You get the same core lists and levels as for Italian, plus </w:t>
      </w:r>
      <w:r>
        <w:rPr>
          <w:rFonts w:ascii="Arial" w:cs="Arial" w:eastAsia="Arial" w:hAnsi="Arial"/>
          <w:b/>
          <w:bCs/>
          <w:sz w:val="22"/>
          <w:szCs w:val="22"/>
        </w:rPr>
        <w:t xml:space="preserve">39 chapters of GCSE-level French grammar</w:t>
      </w:r>
      <w:r>
        <w:rPr>
          <w:rFonts w:ascii="Arial" w:cs="Arial" w:eastAsia="Arial" w:hAnsi="Arial"/>
          <w:sz w:val="22"/>
          <w:szCs w:val="22"/>
        </w:rPr>
        <w:t xml:space="preserve"> under </w:t>
      </w:r>
      <w:r>
        <w:rPr>
          <w:rFonts w:ascii="Arial" w:cs="Arial" w:eastAsia="Arial" w:hAnsi="Arial"/>
          <w:b/>
          <w:bCs/>
          <w:sz w:val="22"/>
          <w:szCs w:val="22"/>
        </w:rPr>
        <w:t xml:space="preserve">📘 Gr EWs</w:t>
      </w:r>
      <w:r>
        <w:rPr>
          <w:rFonts w:ascii="Arial" w:cs="Arial" w:eastAsia="Arial" w:hAnsi="Arial"/>
          <w:sz w:val="22"/>
          <w:szCs w:val="22"/>
        </w:rPr>
        <w:t xml:space="preserve">. Because it says GCSE, it is tempting to skip it. Do a few drills first: it is quick, and you will find things you have forgotten.</w:t>
      </w:r>
    </w:p>
    <w:p>
      <w:pPr>
        <w:pStyle w:val="Heading3"/>
        <w:keepNext/>
        <w:spacing w:after="80" w:before="220"/>
      </w:pPr>
      <w:r>
        <w:rPr>
          <w:rFonts w:ascii="Arial" w:cs="Arial" w:eastAsia="Arial" w:hAnsi="Arial"/>
          <w:b/>
          <w:bCs/>
          <w:color w:val="2E5597"/>
          <w:sz w:val="24"/>
          <w:szCs w:val="24"/>
        </w:rPr>
        <w:t xml:space="preserve">2.5 Background and speaking: the Oral Topics app</w:t>
      </w:r>
    </w:p>
    <w:p>
      <w:pPr>
        <w:keepNext/>
        <w:spacing w:after="40" w:before="60"/>
      </w:pPr>
      <w:hyperlink w:history="1" r:id="rId771rpezags5ouqdvaqu4b">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Open KTR Studio</w:t>
      </w:r>
      <w:r>
        <w:rPr>
          <w:rFonts w:ascii="Arial" w:cs="Arial" w:eastAsia="Arial" w:hAnsi="Arial"/>
          <w:sz w:val="22"/>
          <w:szCs w:val="22"/>
        </w:rPr>
        <w:t xml:space="preserve"> first. Each of the 69 Key Topic References is a short French </w:t>
      </w:r>
      <w:r>
        <w:rPr>
          <w:rFonts w:ascii="Arial" w:cs="Arial" w:eastAsia="Arial" w:hAnsi="Arial"/>
          <w:b/>
          <w:bCs/>
          <w:sz w:val="22"/>
          <w:szCs w:val="22"/>
        </w:rPr>
        <w:t xml:space="preserve">story</w:t>
      </w:r>
      <w:r>
        <w:rPr>
          <w:rFonts w:ascii="Arial" w:cs="Arial" w:eastAsia="Arial" w:hAnsi="Arial"/>
          <w:sz w:val="22"/>
          <w:szCs w:val="22"/>
        </w:rPr>
        <w:t xml:space="preserve"> that is read aloud (🔊 Français, English or Both), with large text, auto-play and karaoke highlighting. Then work through five stages: </w:t>
      </w:r>
      <w:r>
        <w:rPr>
          <w:rFonts w:ascii="Arial" w:cs="Arial" w:eastAsia="Arial" w:hAnsi="Arial"/>
          <w:b/>
          <w:bCs/>
          <w:sz w:val="22"/>
          <w:szCs w:val="22"/>
        </w:rPr>
        <w:t xml:space="preserve">Comprendre</w:t>
      </w:r>
      <w:r>
        <w:rPr>
          <w:rFonts w:ascii="Arial" w:cs="Arial" w:eastAsia="Arial" w:hAnsi="Arial"/>
          <w:sz w:val="22"/>
          <w:szCs w:val="22"/>
        </w:rPr>
        <w:t xml:space="preserve">, </w:t>
      </w:r>
      <w:r>
        <w:rPr>
          <w:rFonts w:ascii="Arial" w:cs="Arial" w:eastAsia="Arial" w:hAnsi="Arial"/>
          <w:b/>
          <w:bCs/>
          <w:sz w:val="22"/>
          <w:szCs w:val="22"/>
        </w:rPr>
        <w:t xml:space="preserve">Les mots</w:t>
      </w:r>
      <w:r>
        <w:rPr>
          <w:rFonts w:ascii="Arial" w:cs="Arial" w:eastAsia="Arial" w:hAnsi="Arial"/>
          <w:sz w:val="22"/>
          <w:szCs w:val="22"/>
        </w:rPr>
        <w:t xml:space="preserve"> (the words and chunks), </w:t>
      </w:r>
      <w:r>
        <w:rPr>
          <w:rFonts w:ascii="Arial" w:cs="Arial" w:eastAsia="Arial" w:hAnsi="Arial"/>
          <w:b/>
          <w:bCs/>
          <w:sz w:val="22"/>
          <w:szCs w:val="22"/>
        </w:rPr>
        <w:t xml:space="preserve">Dire</w:t>
      </w:r>
      <w:r>
        <w:rPr>
          <w:rFonts w:ascii="Arial" w:cs="Arial" w:eastAsia="Arial" w:hAnsi="Arial"/>
          <w:sz w:val="22"/>
          <w:szCs w:val="22"/>
        </w:rPr>
        <w:t xml:space="preserve"> (Recall, Gaps, Rebuild, Spot the error), </w:t>
      </w:r>
      <w:r>
        <w:rPr>
          <w:rFonts w:ascii="Arial" w:cs="Arial" w:eastAsia="Arial" w:hAnsi="Arial"/>
          <w:b/>
          <w:bCs/>
          <w:sz w:val="22"/>
          <w:szCs w:val="22"/>
        </w:rPr>
        <w:t xml:space="preserve">Utiliser</w:t>
      </w:r>
      <w:r>
        <w:rPr>
          <w:rFonts w:ascii="Arial" w:cs="Arial" w:eastAsia="Arial" w:hAnsi="Arial"/>
          <w:sz w:val="22"/>
          <w:szCs w:val="22"/>
        </w:rPr>
        <w:t xml:space="preserve"> and </w:t>
      </w:r>
      <w:r>
        <w:rPr>
          <w:rFonts w:ascii="Arial" w:cs="Arial" w:eastAsia="Arial" w:hAnsi="Arial"/>
          <w:b/>
          <w:bCs/>
          <w:sz w:val="22"/>
          <w:szCs w:val="22"/>
        </w:rPr>
        <w:t xml:space="preserve">Les repères</w:t>
      </w:r>
      <w:r>
        <w:rPr>
          <w:rFonts w:ascii="Arial" w:cs="Arial" w:eastAsia="Arial" w:hAnsi="Arial"/>
          <w:sz w:val="22"/>
          <w:szCs w:val="22"/>
        </w:rPr>
        <w:t xml:space="preserve">. Some videos need an Eton sign-in.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Key Topic References Drill</w:t>
      </w:r>
      <w:r>
        <w:rPr>
          <w:rFonts w:ascii="Arial" w:cs="Arial" w:eastAsia="Arial" w:hAnsi="Arial"/>
          <w:sz w:val="22"/>
          <w:szCs w:val="22"/>
        </w:rPr>
        <w:t xml:space="preserve"> for definitions, examples and analysis of 69 topics, in French, on the same 12 themes. Under </w:t>
      </w:r>
      <w:r>
        <w:rPr>
          <w:rFonts w:ascii="Arial" w:cs="Arial" w:eastAsia="Arial" w:hAnsi="Arial"/>
          <w:b/>
          <w:bCs/>
          <w:sz w:val="22"/>
          <w:szCs w:val="22"/>
        </w:rPr>
        <w:t xml:space="preserve">Test me on</w:t>
      </w:r>
      <w:r>
        <w:rPr>
          <w:rFonts w:ascii="Arial" w:cs="Arial" w:eastAsia="Arial" w:hAnsi="Arial"/>
          <w:sz w:val="22"/>
          <w:szCs w:val="22"/>
        </w:rPr>
        <w:t xml:space="preserve"> try </w:t>
      </w:r>
      <w:r>
        <w:rPr>
          <w:rFonts w:ascii="Arial" w:cs="Arial" w:eastAsia="Arial" w:hAnsi="Arial"/>
          <w:b/>
          <w:bCs/>
          <w:sz w:val="22"/>
          <w:szCs w:val="22"/>
        </w:rPr>
        <w:t xml:space="preserve">Translate: full</w:t>
      </w:r>
      <w:r>
        <w:rPr>
          <w:rFonts w:ascii="Arial" w:cs="Arial" w:eastAsia="Arial" w:hAnsi="Arial"/>
          <w:sz w:val="22"/>
          <w:szCs w:val="22"/>
        </w:rPr>
        <w:t xml:space="preserve"> and </w:t>
      </w:r>
      <w:r>
        <w:rPr>
          <w:rFonts w:ascii="Arial" w:cs="Arial" w:eastAsia="Arial" w:hAnsi="Arial"/>
          <w:b/>
          <w:bCs/>
          <w:sz w:val="22"/>
          <w:szCs w:val="22"/>
        </w:rPr>
        <w:t xml:space="preserve">Translate: short</w:t>
      </w:r>
      <w:r>
        <w:rPr>
          <w:rFonts w:ascii="Arial" w:cs="Arial" w:eastAsia="Arial" w:hAnsi="Arial"/>
          <w:sz w:val="22"/>
          <w:szCs w:val="22"/>
        </w:rPr>
        <w:t xml:space="preserve">: they make you produce the French from English.</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Oral Exam Cards</w:t>
      </w:r>
      <w:r>
        <w:rPr>
          <w:rFonts w:ascii="Arial" w:cs="Arial" w:eastAsia="Arial" w:hAnsi="Arial"/>
          <w:sz w:val="22"/>
          <w:szCs w:val="22"/>
        </w:rPr>
        <w:t xml:space="preserve"> to practise speaking on a card with the </w:t>
      </w:r>
      <w:r>
        <w:rPr>
          <w:rFonts w:ascii="Arial" w:cs="Arial" w:eastAsia="Arial" w:hAnsi="Arial"/>
          <w:b/>
          <w:bCs/>
          <w:sz w:val="22"/>
          <w:szCs w:val="22"/>
        </w:rPr>
        <w:t xml:space="preserve">🎧 Demo Mode</w:t>
      </w:r>
      <w:r>
        <w:rPr>
          <w:rFonts w:ascii="Arial" w:cs="Arial" w:eastAsia="Arial" w:hAnsi="Arial"/>
          <w:sz w:val="22"/>
          <w:szCs w:val="22"/>
        </w:rPr>
        <w:t xml:space="preserve"> model answers and </w:t>
      </w:r>
      <w:r>
        <w:rPr>
          <w:rFonts w:ascii="Arial" w:cs="Arial" w:eastAsia="Arial" w:hAnsi="Arial"/>
          <w:b/>
          <w:bCs/>
          <w:sz w:val="22"/>
          <w:szCs w:val="22"/>
        </w:rPr>
        <w:t xml:space="preserve">🎤 Karaoke</w:t>
      </w:r>
      <w:r>
        <w:rPr>
          <w:rFonts w:ascii="Arial" w:cs="Arial" w:eastAsia="Arial" w:hAnsi="Arial"/>
          <w:sz w:val="22"/>
          <w:szCs w:val="22"/>
        </w:rPr>
        <w:t xml:space="preserve"> text.</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A Level Oral Cycle Practice</w:t>
      </w:r>
      <w:r>
        <w:rPr>
          <w:rFonts w:ascii="Arial" w:cs="Arial" w:eastAsia="Arial" w:hAnsi="Arial"/>
          <w:sz w:val="22"/>
          <w:szCs w:val="22"/>
        </w:rPr>
        <w:t xml:space="preserve"> for 134 phrases for structuring an answer.</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Background facts plus polished spoken French, in the same register a university oral expects.</w:t>
      </w:r>
    </w:p>
    <w:p>
      <w:pPr>
        <w:pStyle w:val="Heading3"/>
        <w:keepNext/>
        <w:spacing w:after="80" w:before="220"/>
      </w:pPr>
      <w:r>
        <w:rPr>
          <w:rFonts w:ascii="Arial" w:cs="Arial" w:eastAsia="Arial" w:hAnsi="Arial"/>
          <w:b/>
          <w:bCs/>
          <w:color w:val="2E5597"/>
          <w:sz w:val="24"/>
          <w:szCs w:val="24"/>
        </w:rPr>
        <w:t xml:space="preserve">2.6 Link words and idioms</w:t>
      </w:r>
    </w:p>
    <w:p>
      <w:pPr>
        <w:keepNext/>
        <w:spacing w:after="40" w:before="60"/>
      </w:pPr>
      <w:hyperlink w:history="1" r:id="rIdputlr2hx1u5vmt9b6rhwm">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In </w:t>
      </w:r>
      <w:r>
        <w:rPr>
          <w:rFonts w:ascii="Arial" w:cs="Arial" w:eastAsia="Arial" w:hAnsi="Arial"/>
          <w:b/>
          <w:bCs/>
          <w:sz w:val="22"/>
          <w:szCs w:val="22"/>
        </w:rPr>
        <w:t xml:space="preserve">Category</w:t>
      </w:r>
      <w:r>
        <w:rPr>
          <w:rFonts w:ascii="Arial" w:cs="Arial" w:eastAsia="Arial" w:hAnsi="Arial"/>
          <w:sz w:val="22"/>
          <w:szCs w:val="22"/>
        </w:rPr>
        <w:t xml:space="preserve"> choose </w:t>
      </w:r>
      <w:r>
        <w:rPr>
          <w:rFonts w:ascii="Arial" w:cs="Arial" w:eastAsia="Arial" w:hAnsi="Arial"/>
          <w:b/>
          <w:bCs/>
          <w:sz w:val="22"/>
          <w:szCs w:val="22"/>
        </w:rPr>
        <w:t xml:space="preserve">Concessions / Nuances</w:t>
      </w:r>
      <w:r>
        <w:rPr>
          <w:rFonts w:ascii="Arial" w:cs="Arial" w:eastAsia="Arial" w:hAnsi="Arial"/>
          <w:sz w:val="22"/>
          <w:szCs w:val="22"/>
        </w:rPr>
        <w:t xml:space="preserve">. Samples: "Cela dit", "Quitte à INF", "X a beau INF", "Toujours est-il que", "Dans la mesure où", "Quoi qu'il en soit", "Si ADJ que soit X", "Bien que (quoique) + SUBJ".</w:t>
      </w:r>
    </w:p>
    <w:p>
      <w:pPr>
        <w:pStyle w:val="ListParagraph"/>
        <w:numPr>
          <w:ilvl w:val="0"/>
          <w:numId w:val="2"/>
        </w:numPr>
        <w:spacing w:after="60" w:line="276"/>
      </w:pPr>
      <w:r>
        <w:rPr>
          <w:rFonts w:ascii="Arial" w:cs="Arial" w:eastAsia="Arial" w:hAnsi="Arial"/>
          <w:sz w:val="22"/>
          <w:szCs w:val="22"/>
        </w:rPr>
        <w:t xml:space="preserve">Levels 5 and 6 of </w:t>
      </w:r>
      <w:r>
        <w:rPr>
          <w:rFonts w:ascii="Arial" w:cs="Arial" w:eastAsia="Arial" w:hAnsi="Arial"/>
          <w:b/>
          <w:bCs/>
          <w:sz w:val="22"/>
          <w:szCs w:val="22"/>
        </w:rPr>
        <w:t xml:space="preserve">Eton Essential Phrases</w:t>
      </w:r>
      <w:r>
        <w:rPr>
          <w:rFonts w:ascii="Arial" w:cs="Arial" w:eastAsia="Arial" w:hAnsi="Arial"/>
          <w:sz w:val="22"/>
          <w:szCs w:val="22"/>
        </w:rPr>
        <w:t xml:space="preserve"> (link in Part 1.5) are idioms in French as well as Italian.</w:t>
      </w:r>
    </w:p>
    <w:p>
      <w:pPr>
        <w:pStyle w:val="Heading2"/>
        <w:keepNext/>
        <w:spacing w:after="120" w:before="320"/>
      </w:pPr>
      <w:r>
        <w:rPr>
          <w:rFonts w:ascii="Arial" w:cs="Arial" w:eastAsia="Arial" w:hAnsi="Arial"/>
          <w:b/>
          <w:bCs/>
          <w:color w:val="1F3864"/>
          <w:sz w:val="28"/>
          <w:szCs w:val="28"/>
        </w:rPr>
        <w:t xml:space="preserve">A treat for a French and Italian student: compare them side by side</w:t>
      </w:r>
    </w:p>
    <w:p>
      <w:pPr>
        <w:spacing w:after="120" w:line="276"/>
      </w:pPr>
      <w:r>
        <w:rPr>
          <w:rFonts w:ascii="Arial" w:cs="Arial" w:eastAsia="Arial" w:hAnsi="Arial"/>
          <w:sz w:val="22"/>
          <w:szCs w:val="22"/>
        </w:rPr>
        <w:t xml:space="preserve">In the VVs app (link in 2.2), press the top-bar button </w:t>
      </w:r>
      <w:r>
        <w:rPr>
          <w:rFonts w:ascii="Arial" w:cs="Arial" w:eastAsia="Arial" w:hAnsi="Arial"/>
          <w:b/>
          <w:bCs/>
          <w:sz w:val="22"/>
          <w:szCs w:val="22"/>
        </w:rPr>
        <w:t xml:space="preserve">🌐 Eton Metalanguage Formulae</w:t>
      </w:r>
      <w:r>
        <w:rPr>
          <w:rFonts w:ascii="Arial" w:cs="Arial" w:eastAsia="Arial" w:hAnsi="Arial"/>
          <w:sz w:val="22"/>
          <w:szCs w:val="22"/>
        </w:rPr>
        <w:t xml:space="preserve">. There are 193 grammar patterns, each in English, French, Spanish and Italian. Set </w:t>
      </w:r>
      <w:r>
        <w:rPr>
          <w:rFonts w:ascii="Arial" w:cs="Arial" w:eastAsia="Arial" w:hAnsi="Arial"/>
          <w:b/>
          <w:bCs/>
          <w:sz w:val="22"/>
          <w:szCs w:val="22"/>
        </w:rPr>
        <w:t xml:space="preserve">From</w:t>
      </w:r>
      <w:r>
        <w:rPr>
          <w:rFonts w:ascii="Arial" w:cs="Arial" w:eastAsia="Arial" w:hAnsi="Arial"/>
          <w:sz w:val="22"/>
          <w:szCs w:val="22"/>
        </w:rPr>
        <w:t xml:space="preserve"> to 🇫🇷 and </w:t>
      </w:r>
      <w:r>
        <w:rPr>
          <w:rFonts w:ascii="Arial" w:cs="Arial" w:eastAsia="Arial" w:hAnsi="Arial"/>
          <w:b/>
          <w:bCs/>
          <w:sz w:val="22"/>
          <w:szCs w:val="22"/>
        </w:rPr>
        <w:t xml:space="preserve">To</w:t>
      </w:r>
      <w:r>
        <w:rPr>
          <w:rFonts w:ascii="Arial" w:cs="Arial" w:eastAsia="Arial" w:hAnsi="Arial"/>
          <w:sz w:val="22"/>
          <w:szCs w:val="22"/>
        </w:rPr>
        <w:t xml:space="preserve"> to 🇮🇹 and translate between them. Example: "Il ne fait que INF" is "Non fa altro che INF".</w:t>
      </w:r>
    </w:p>
    <w:p>
      <w:pPr>
        <w:keepNext/>
        <w:spacing w:after="40" w:before="60"/>
      </w:pPr>
      <w:hyperlink w:history="1" r:id="rIdnbqs3ycbkfyutx8a35qty">
        <w:r>
          <w:rPr>
            <w:rFonts w:ascii="Arial" w:cs="Arial" w:eastAsia="Arial" w:hAnsi="Arial"/>
            <w:b/>
            <w:bCs/>
            <w:color w:val="0563C1"/>
            <w:sz w:val="24"/>
            <w:szCs w:val="24"/>
            <w:u w:val="single"/>
          </w:rPr>
          <w:t xml:space="preserve">▶ Open the VVs app (then press 🌐 Eton Metalanguage Formulae)</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routine, and how the drills work</w:t>
      </w:r>
    </w:p>
    <w:p>
      <w:pPr>
        <w:pStyle w:val="Heading2"/>
        <w:keepNext/>
        <w:spacing w:after="120" w:before="320"/>
      </w:pPr>
      <w:r>
        <w:rPr>
          <w:rFonts w:ascii="Arial" w:cs="Arial" w:eastAsia="Arial" w:hAnsi="Arial"/>
          <w:b/>
          <w:bCs/>
          <w:color w:val="1F3864"/>
          <w:sz w:val="28"/>
          <w:szCs w:val="28"/>
        </w:rPr>
        <w:t xml:space="preserve">Five 15-minute sessions a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Day</w:t>
            </w:r>
          </w:p>
        </w:tc>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Task</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Monday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verbs: irregular, passato remoto and subjunctives (20 cards, then drill the errors)</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9jscwupcdnpwgxqsnztpp">
              <w:r>
                <w:rPr>
                  <w:rFonts w:ascii="Arial" w:cs="Arial" w:eastAsia="Arial" w:hAnsi="Arial"/>
                  <w:b/>
                  <w:bCs/>
                  <w:color w:val="0563C1"/>
                  <w:sz w:val="20"/>
                  <w:szCs w:val="20"/>
                  <w:u w:val="single"/>
                </w:rPr>
                <w:t xml:space="preserve">Eton Italian Verbs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Tuesday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verbs: Specialist verbs, all tenses</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lw6zwff6s9zi5jj5nhe5">
              <w:r>
                <w:rPr>
                  <w:rFonts w:ascii="Arial" w:cs="Arial" w:eastAsia="Arial" w:hAnsi="Arial"/>
                  <w:b/>
                  <w:bCs/>
                  <w:color w:val="0563C1"/>
                  <w:sz w:val="20"/>
                  <w:szCs w:val="20"/>
                  <w:u w:val="single"/>
                </w:rPr>
                <w:t xml:space="preserve">Eton French Verbs</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Wednesday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grammar: read the recap for one chapter (13 to 15 first, then 1 to 10), drill it, then tick its "Now I can…" list</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qjdohorweajvcqukr8mpt">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Thursday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grammar: read the recap, do a Gr EWs chapter or Grammar Drills set, tick "Now I can…", then one translation passage</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v2tuazjtay2ude97rh1w">
              <w:r>
                <w:rPr>
                  <w:rFonts w:ascii="Arial" w:cs="Arial" w:eastAsia="Arial" w:hAnsi="Arial"/>
                  <w:b/>
                  <w:bCs/>
                  <w:color w:val="0563C1"/>
                  <w:sz w:val="20"/>
                  <w:szCs w:val="20"/>
                  <w:u w:val="single"/>
                </w:rPr>
                <w:t xml:space="preserve">Eton A Level French VVs &amp; Gr EWs &amp; Translation</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Friday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Vocabulary, Hard first: Italian nouns and verbs, then French</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mp6vjby3dwcxt2tojldr">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Leisure Mode while walking, Speed Challenge with a friend</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app</w:t>
            </w:r>
          </w:p>
        </w:tc>
      </w:tr>
    </w:tbl>
    <w:p>
      <w:pPr>
        <w:spacing w:after="120"/>
      </w:pPr>
    </w:p>
    <w:p>
      <w:pPr>
        <w:pStyle w:val="Heading2"/>
        <w:keepNext/>
        <w:spacing w:after="120" w:before="320"/>
      </w:pPr>
      <w:r>
        <w:rPr>
          <w:rFonts w:ascii="Arial" w:cs="Arial" w:eastAsia="Arial" w:hAnsi="Arial"/>
          <w:b/>
          <w:bCs/>
          <w:color w:val="1F3864"/>
          <w:sz w:val="28"/>
          <w:szCs w:val="28"/>
        </w:rPr>
        <w:t xml:space="preserve">How a drill works</w:t>
      </w:r>
    </w:p>
    <w:p>
      <w:pPr>
        <w:pStyle w:val="ListParagraph"/>
        <w:numPr>
          <w:ilvl w:val="0"/>
          <w:numId w:val="3"/>
        </w:numPr>
        <w:spacing w:after="70" w:line="276"/>
      </w:pPr>
      <w:r>
        <w:rPr>
          <w:rFonts w:ascii="Arial" w:cs="Arial" w:eastAsia="Arial" w:hAnsi="Arial"/>
          <w:sz w:val="22"/>
          <w:szCs w:val="22"/>
        </w:rPr>
        <w:t xml:space="preserve">Open the app. Choose what to practise and press </w:t>
      </w:r>
      <w:r>
        <w:rPr>
          <w:rFonts w:ascii="Arial" w:cs="Arial" w:eastAsia="Arial" w:hAnsi="Arial"/>
          <w:b/>
          <w:bCs/>
          <w:sz w:val="22"/>
          <w:szCs w:val="22"/>
        </w:rPr>
        <w:t xml:space="preserve">▶ Start Drill</w:t>
      </w:r>
      <w:r>
        <w:rPr>
          <w:rFonts w:ascii="Arial" w:cs="Arial" w:eastAsia="Arial" w:hAnsi="Arial"/>
          <w:sz w:val="22"/>
          <w:szCs w:val="22"/>
        </w:rPr>
        <w:t xml:space="preserve">. The card is read aloud.</w:t>
      </w:r>
    </w:p>
    <w:p>
      <w:pPr>
        <w:pStyle w:val="ListParagraph"/>
        <w:numPr>
          <w:ilvl w:val="0"/>
          <w:numId w:val="3"/>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Then press </w:t>
      </w:r>
      <w:r>
        <w:rPr>
          <w:rFonts w:ascii="Arial" w:cs="Arial" w:eastAsia="Arial" w:hAnsi="Arial"/>
          <w:b/>
          <w:bCs/>
          <w:sz w:val="22"/>
          <w:szCs w:val="22"/>
        </w:rPr>
        <w:t xml:space="preserve">Show Answer</w:t>
      </w:r>
      <w:r>
        <w:rPr>
          <w:rFonts w:ascii="Arial" w:cs="Arial" w:eastAsia="Arial" w:hAnsi="Arial"/>
          <w:sz w:val="22"/>
          <w:szCs w:val="22"/>
        </w:rPr>
        <w:t xml:space="preserve"> (or the </w:t>
      </w:r>
      <w:r>
        <w:rPr>
          <w:rFonts w:ascii="Arial" w:cs="Arial" w:eastAsia="Arial" w:hAnsi="Arial"/>
          <w:b/>
          <w:bCs/>
          <w:sz w:val="22"/>
          <w:szCs w:val="22"/>
        </w:rPr>
        <w:t xml:space="preserve">→</w:t>
      </w:r>
      <w:r>
        <w:rPr>
          <w:rFonts w:ascii="Arial" w:cs="Arial" w:eastAsia="Arial" w:hAnsi="Arial"/>
          <w:sz w:val="22"/>
          <w:szCs w:val="22"/>
        </w:rPr>
        <w:t xml:space="preserve"> key).</w:t>
      </w:r>
    </w:p>
    <w:p>
      <w:pPr>
        <w:pStyle w:val="ListParagraph"/>
        <w:numPr>
          <w:ilvl w:val="0"/>
          <w:numId w:val="3"/>
        </w:numPr>
        <w:spacing w:after="70" w:line="276"/>
      </w:pPr>
      <w:r>
        <w:rPr>
          <w:rFonts w:ascii="Arial" w:cs="Arial" w:eastAsia="Arial" w:hAnsi="Arial"/>
          <w:sz w:val="22"/>
          <w:szCs w:val="22"/>
        </w:rPr>
        <w:t xml:space="preserve">Mark yourself: </w:t>
      </w:r>
      <w:r>
        <w:rPr>
          <w:rFonts w:ascii="Arial" w:cs="Arial" w:eastAsia="Arial" w:hAnsi="Arial"/>
          <w:b/>
          <w:bCs/>
          <w:sz w:val="22"/>
          <w:szCs w:val="22"/>
        </w:rPr>
        <w:t xml:space="preserve">✗ Major error (←)</w:t>
      </w:r>
      <w:r>
        <w:rPr>
          <w:rFonts w:ascii="Arial" w:cs="Arial" w:eastAsia="Arial" w:hAnsi="Arial"/>
          <w:sz w:val="22"/>
          <w:szCs w:val="22"/>
        </w:rPr>
        <w:t xml:space="preserve">, </w:t>
      </w:r>
      <w:r>
        <w:rPr>
          <w:rFonts w:ascii="Arial" w:cs="Arial" w:eastAsia="Arial" w:hAnsi="Arial"/>
          <w:b/>
          <w:bCs/>
          <w:sz w:val="22"/>
          <w:szCs w:val="22"/>
        </w:rPr>
        <w:t xml:space="preserve">~ Nearly (↓)</w:t>
      </w:r>
      <w:r>
        <w:rPr>
          <w:rFonts w:ascii="Arial" w:cs="Arial" w:eastAsia="Arial" w:hAnsi="Arial"/>
          <w:sz w:val="22"/>
          <w:szCs w:val="22"/>
        </w:rPr>
        <w:t xml:space="preserve"> or </w:t>
      </w:r>
      <w:r>
        <w:rPr>
          <w:rFonts w:ascii="Arial" w:cs="Arial" w:eastAsia="Arial" w:hAnsi="Arial"/>
          <w:b/>
          <w:bCs/>
          <w:sz w:val="22"/>
          <w:szCs w:val="22"/>
        </w:rPr>
        <w:t xml:space="preserve">✓ Got it (→)</w:t>
      </w:r>
      <w:r>
        <w:rPr>
          <w:rFonts w:ascii="Arial" w:cs="Arial" w:eastAsia="Arial" w:hAnsi="Arial"/>
          <w:sz w:val="22"/>
          <w:szCs w:val="22"/>
        </w:rPr>
        <w:t xml:space="preserve">. Be strict. A missing accent is "Nearly".</w:t>
      </w:r>
    </w:p>
    <w:p>
      <w:pPr>
        <w:pStyle w:val="ListParagraph"/>
        <w:numPr>
          <w:ilvl w:val="0"/>
          <w:numId w:val="3"/>
        </w:numPr>
        <w:spacing w:after="70" w:line="276"/>
      </w:pPr>
      <w:r>
        <w:rPr>
          <w:rFonts w:ascii="Arial" w:cs="Arial" w:eastAsia="Arial" w:hAnsi="Arial"/>
          <w:sz w:val="22"/>
          <w:szCs w:val="22"/>
        </w:rPr>
        <w:t xml:space="preserve">At the end press </w:t>
      </w:r>
      <w:r>
        <w:rPr>
          <w:rFonts w:ascii="Arial" w:cs="Arial" w:eastAsia="Arial" w:hAnsi="Arial"/>
          <w:b/>
          <w:bCs/>
          <w:sz w:val="22"/>
          <w:szCs w:val="22"/>
        </w:rPr>
        <w:t xml:space="preserve">▶ Drill major errors again</w:t>
      </w:r>
      <w:r>
        <w:rPr>
          <w:rFonts w:ascii="Arial" w:cs="Arial" w:eastAsia="Arial" w:hAnsi="Arial"/>
          <w:sz w:val="22"/>
          <w:szCs w:val="22"/>
        </w:rPr>
        <w:t xml:space="preserve">. Use </w:t>
      </w:r>
      <w:r>
        <w:rPr>
          <w:rFonts w:ascii="Arial" w:cs="Arial" w:eastAsia="Arial" w:hAnsi="Arial"/>
          <w:b/>
          <w:bCs/>
          <w:sz w:val="22"/>
          <w:szCs w:val="22"/>
        </w:rPr>
        <w:t xml:space="preserve">Copy list</w:t>
      </w:r>
      <w:r>
        <w:rPr>
          <w:rFonts w:ascii="Arial" w:cs="Arial" w:eastAsia="Arial" w:hAnsi="Arial"/>
          <w:sz w:val="22"/>
          <w:szCs w:val="22"/>
        </w:rPr>
        <w:t xml:space="preserve"> to paste your errors into Notes.</w:t>
      </w:r>
    </w:p>
    <w:p>
      <w:pPr>
        <w:pStyle w:val="Heading2"/>
        <w:keepNext/>
        <w:spacing w:after="120" w:before="320"/>
      </w:pPr>
      <w:r>
        <w:rPr>
          <w:rFonts w:ascii="Arial" w:cs="Arial" w:eastAsia="Arial" w:hAnsi="Arial"/>
          <w:b/>
          <w:bCs/>
          <w:color w:val="1F3864"/>
          <w:sz w:val="28"/>
          <w:szCs w:val="28"/>
        </w:rPr>
        <w:t xml:space="preserve">Things worth knowing</w:t>
      </w:r>
    </w:p>
    <w:p>
      <w:pPr>
        <w:pStyle w:val="ListParagraph"/>
        <w:numPr>
          <w:ilvl w:val="0"/>
          <w:numId w:val="2"/>
        </w:numPr>
        <w:spacing w:after="60" w:line="276"/>
      </w:pPr>
      <w:r>
        <w:rPr>
          <w:rFonts w:ascii="Arial" w:cs="Arial" w:eastAsia="Arial" w:hAnsi="Arial"/>
          <w:b/>
          <w:bCs/>
          <w:sz w:val="22"/>
          <w:szCs w:val="22"/>
        </w:rPr>
        <w:t xml:space="preserve">Sound:</w:t>
      </w:r>
      <w:r>
        <w:rPr>
          <w:rFonts w:ascii="Arial" w:cs="Arial" w:eastAsia="Arial" w:hAnsi="Arial"/>
          <w:sz w:val="22"/>
          <w:szCs w:val="22"/>
        </w:rPr>
        <w:t xml:space="preserve"> the voice reading each card is your device's text-to-speech. It sounds much better with an enhanced voice installed (on a Mac or iPhone: Settings, Accessibility, Spoken Content). Tap </w:t>
      </w:r>
      <w:r>
        <w:rPr>
          <w:rFonts w:ascii="Arial" w:cs="Arial" w:eastAsia="Arial" w:hAnsi="Arial"/>
          <w:b/>
          <w:bCs/>
          <w:sz w:val="22"/>
          <w:szCs w:val="22"/>
        </w:rPr>
        <w:t xml:space="preserve">🔊 Voices</w:t>
      </w:r>
      <w:r>
        <w:rPr>
          <w:rFonts w:ascii="Arial" w:cs="Arial" w:eastAsia="Arial" w:hAnsi="Arial"/>
          <w:sz w:val="22"/>
          <w:szCs w:val="22"/>
        </w:rPr>
        <w:t xml:space="preserve"> in any app to check.</w:t>
      </w:r>
    </w:p>
    <w:p>
      <w:pPr>
        <w:pStyle w:val="ListParagraph"/>
        <w:numPr>
          <w:ilvl w:val="0"/>
          <w:numId w:val="2"/>
        </w:numPr>
        <w:spacing w:after="60" w:line="276"/>
      </w:pPr>
      <w:r>
        <w:rPr>
          <w:rFonts w:ascii="Arial" w:cs="Arial" w:eastAsia="Arial" w:hAnsi="Arial"/>
          <w:b/>
          <w:bCs/>
          <w:sz w:val="22"/>
          <w:szCs w:val="22"/>
        </w:rPr>
        <w:t xml:space="preserve">Scores are not saved.</w:t>
      </w:r>
      <w:r>
        <w:rPr>
          <w:rFonts w:ascii="Arial" w:cs="Arial" w:eastAsia="Arial" w:hAnsi="Arial"/>
          <w:sz w:val="22"/>
          <w:szCs w:val="22"/>
        </w:rPr>
        <w:t xml:space="preserve"> Use Copy list to keep the cards you got wrong.</w:t>
      </w:r>
    </w:p>
    <w:p>
      <w:pPr>
        <w:pStyle w:val="ListParagraph"/>
        <w:numPr>
          <w:ilvl w:val="0"/>
          <w:numId w:val="2"/>
        </w:numPr>
        <w:spacing w:after="60" w:line="276"/>
      </w:pPr>
      <w:r>
        <w:rPr>
          <w:rFonts w:ascii="Arial" w:cs="Arial" w:eastAsia="Arial" w:hAnsi="Arial"/>
          <w:b/>
          <w:bCs/>
          <w:sz w:val="22"/>
          <w:szCs w:val="22"/>
        </w:rPr>
        <w:t xml:space="preserve">Ignore:</w:t>
      </w:r>
      <w:r>
        <w:rPr>
          <w:rFonts w:ascii="Arial" w:cs="Arial" w:eastAsia="Arial" w:hAnsi="Arial"/>
          <w:sz w:val="22"/>
          <w:szCs w:val="22"/>
        </w:rPr>
        <w:t xml:space="preserve"> the round photo in the header, 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or </w:t>
      </w:r>
      <w:r>
        <w:rPr>
          <w:rFonts w:ascii="Arial" w:cs="Arial" w:eastAsia="Arial" w:hAnsi="Arial"/>
          <w:b/>
          <w:bCs/>
          <w:sz w:val="22"/>
          <w:szCs w:val="22"/>
        </w:rPr>
        <w:t xml:space="preserve">🔑</w:t>
      </w:r>
      <w:r>
        <w:rPr>
          <w:rFonts w:ascii="Arial" w:cs="Arial" w:eastAsia="Arial" w:hAnsi="Arial"/>
          <w:sz w:val="22"/>
          <w:szCs w:val="22"/>
        </w:rPr>
        <w:t xml:space="preserve">, and the "Save my work as PDF" and OneNote steps at the end of timed tests. Those belong to your teacher’s classes.</w:t>
      </w:r>
    </w:p>
    <w:p>
      <w:pPr>
        <w:pStyle w:val="ListParagraph"/>
        <w:numPr>
          <w:ilvl w:val="0"/>
          <w:numId w:val="2"/>
        </w:numPr>
        <w:spacing w:after="60" w:line="276"/>
      </w:pPr>
      <w:r>
        <w:rPr>
          <w:rFonts w:ascii="Arial" w:cs="Arial" w:eastAsia="Arial" w:hAnsi="Arial"/>
          <w:b/>
          <w:bCs/>
          <w:sz w:val="22"/>
          <w:szCs w:val="22"/>
        </w:rPr>
        <w:t xml:space="preserve">Tests:</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makes a printable test.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(choose </w:t>
      </w:r>
      <w:r>
        <w:rPr>
          <w:rFonts w:ascii="Arial" w:cs="Arial" w:eastAsia="Arial" w:hAnsi="Arial"/>
          <w:b/>
          <w:bCs/>
          <w:sz w:val="22"/>
          <w:szCs w:val="22"/>
        </w:rPr>
        <w:t xml:space="preserve">Untimed</w:t>
      </w:r>
      <w:r>
        <w:rPr>
          <w:rFonts w:ascii="Arial" w:cs="Arial" w:eastAsia="Arial" w:hAnsi="Arial"/>
          <w:sz w:val="22"/>
          <w:szCs w:val="22"/>
        </w:rPr>
        <w:t xml:space="preserve"> to take it at your own pace). In a timed test, do not leave the page: a loud siren sounds. If the clock at the top of the screen distracts you, tap it to make it smaller (tap again to make it bigger); it stays on screen. When you mark yourself, use red pen on your answer and then tap a mark; if the red reminders to tap your mark are too much, press 🔕 Turn off the red “tap your mark” alerts (press 🔔 Turn the red alerts back on to bring them back). An unmarked answer still scores 0. When you have saved your PDF you can press 🔄 Take a fresh test at the bottom of the page for new questions with the same settings (the test you have just done is cleared, so save its PDF first).</w:t>
      </w:r>
    </w:p>
    <w:p>
      <w:pPr>
        <w:pStyle w:val="ListParagraph"/>
        <w:numPr>
          <w:ilvl w:val="0"/>
          <w:numId w:val="2"/>
        </w:numPr>
        <w:spacing w:after="60" w:line="276"/>
      </w:pPr>
      <w:r>
        <w:rPr>
          <w:rFonts w:ascii="Arial" w:cs="Arial" w:eastAsia="Arial" w:hAnsi="Arial"/>
          <w:b/>
          <w:bCs/>
          <w:sz w:val="22"/>
          <w:szCs w:val="22"/>
        </w:rPr>
        <w:t xml:space="preserve">Levels:</w:t>
      </w:r>
      <w:r>
        <w:rPr>
          <w:rFonts w:ascii="Arial" w:cs="Arial" w:eastAsia="Arial" w:hAnsi="Arial"/>
          <w:sz w:val="22"/>
          <w:szCs w:val="22"/>
        </w:rPr>
        <w:t xml:space="preserve"> most apps have </w:t>
      </w:r>
      <w:r>
        <w:rPr>
          <w:rFonts w:ascii="Arial" w:cs="Arial" w:eastAsia="Arial" w:hAnsi="Arial"/>
          <w:b/>
          <w:bCs/>
          <w:sz w:val="22"/>
          <w:szCs w:val="22"/>
        </w:rPr>
        <w:t xml:space="preserve">Easy / Medium / Hard</w:t>
      </w:r>
      <w:r>
        <w:rPr>
          <w:rFonts w:ascii="Arial" w:cs="Arial" w:eastAsia="Arial" w:hAnsi="Arial"/>
          <w:sz w:val="22"/>
          <w:szCs w:val="22"/>
        </w:rPr>
        <w:t xml:space="preserve">. Easy looks like English, Medium looks like a different English word, Hard gives you nothing to go on. Start on Hard to find the gaps, then clear the rest.</w:t>
      </w:r>
    </w:p>
    <w:p>
      <w:pPr>
        <w:pStyle w:val="Heading2"/>
        <w:keepNext/>
        <w:spacing w:after="120" w:before="320"/>
      </w:pPr>
      <w:r>
        <w:rPr>
          <w:rFonts w:ascii="Arial" w:cs="Arial" w:eastAsia="Arial" w:hAnsi="Arial"/>
          <w:b/>
          <w:bCs/>
          <w:color w:val="1F3864"/>
          <w:sz w:val="28"/>
          <w:szCs w:val="28"/>
        </w:rPr>
        <w:t xml:space="preserve">All the links in one place</w:t>
      </w:r>
    </w:p>
    <w:p>
      <w:pPr>
        <w:keepNext/>
        <w:spacing w:after="40" w:before="60"/>
      </w:pPr>
      <w:hyperlink w:history="1" r:id="rIddfngbhxveq6fg-9rhkosz">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keepNext/>
        <w:spacing w:after="40" w:before="60"/>
      </w:pPr>
      <w:hyperlink w:history="1" r:id="rIdtviccugl736f1-q_foqe-">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keepNext/>
        <w:spacing w:after="40" w:before="60"/>
      </w:pPr>
      <w:hyperlink w:history="1" r:id="rIdji4wiicjlhwduu9hnxer9">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keepNext/>
        <w:spacing w:after="40" w:before="60"/>
      </w:pPr>
      <w:hyperlink w:history="1" r:id="rId92p0v0hutfbw9jem1ofxd">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keepNext/>
        <w:spacing w:after="40" w:before="60"/>
      </w:pPr>
      <w:hyperlink w:history="1" r:id="rIdkiul0z8jaft5zjjotd4e9">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keepNext/>
        <w:spacing w:after="40" w:before="60"/>
      </w:pPr>
      <w:hyperlink w:history="1" r:id="rIdgvnedbjhyyg1iyi_emrok">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p>
      <w:pPr>
        <w:keepNext/>
        <w:spacing w:after="40" w:before="60"/>
      </w:pPr>
      <w:hyperlink w:history="1" r:id="rIdratzeklqmto4fex9onfsh">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keepNext/>
        <w:spacing w:after="40" w:before="60"/>
      </w:pPr>
      <w:hyperlink w:history="1" r:id="rIdyg9jjkto8bun6jznojnxy">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keepNext/>
        <w:spacing w:after="40" w:before="60"/>
      </w:pPr>
      <w:hyperlink w:history="1" r:id="rIdewsmk8dv0jgiivdmmqcsu">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Heading2"/>
        <w:keepNext/>
        <w:spacing w:after="120" w:before="320"/>
      </w:pPr>
      <w:r>
        <w:rPr>
          <w:rFonts w:ascii="Arial" w:cs="Arial" w:eastAsia="Arial" w:hAnsi="Arial"/>
          <w:b/>
          <w:bCs/>
          <w:color w:val="1F3864"/>
          <w:sz w:val="28"/>
          <w:szCs w:val="28"/>
        </w:rPr>
        <w:t xml:space="preserve">Answers to the 60-second test</w:t>
      </w:r>
    </w:p>
    <w:p>
      <w:pPr>
        <w:pStyle w:val="ListParagraph"/>
        <w:numPr>
          <w:ilvl w:val="0"/>
          <w:numId w:val="2"/>
        </w:numPr>
        <w:spacing w:after="60" w:line="276"/>
      </w:pPr>
      <w:r>
        <w:rPr>
          <w:rFonts w:ascii="Arial" w:cs="Arial" w:eastAsia="Arial" w:hAnsi="Arial"/>
          <w:b/>
          <w:bCs/>
          <w:sz w:val="22"/>
          <w:szCs w:val="22"/>
        </w:rPr>
        <w:t xml:space="preserve">Passato remoto, io:</w:t>
      </w:r>
      <w:r>
        <w:rPr>
          <w:rFonts w:ascii="Arial" w:cs="Arial" w:eastAsia="Arial" w:hAnsi="Arial"/>
          <w:sz w:val="22"/>
          <w:szCs w:val="22"/>
        </w:rPr>
        <w:t xml:space="preserve"> bevvi, seppi, volli, rimasi, dissi.</w:t>
      </w:r>
    </w:p>
    <w:p>
      <w:pPr>
        <w:pStyle w:val="ListParagraph"/>
        <w:numPr>
          <w:ilvl w:val="0"/>
          <w:numId w:val="2"/>
        </w:numPr>
        <w:spacing w:after="60" w:line="276"/>
      </w:pPr>
      <w:r>
        <w:rPr>
          <w:rFonts w:ascii="Arial" w:cs="Arial" w:eastAsia="Arial" w:hAnsi="Arial"/>
          <w:b/>
          <w:bCs/>
          <w:sz w:val="22"/>
          <w:szCs w:val="22"/>
        </w:rPr>
        <w:t xml:space="preserve">Italian translations:</w:t>
      </w:r>
      <w:r>
        <w:rPr>
          <w:rFonts w:ascii="Arial" w:cs="Arial" w:eastAsia="Arial" w:hAnsi="Arial"/>
          <w:sz w:val="22"/>
          <w:szCs w:val="22"/>
        </w:rPr>
        <w:t xml:space="preserve"> "Se dipendesse da me, sceglierei di passare le vacanze estive in Sicilia." · "Più ci penso, più trovo che la storia sia molto più interessante della geografia."</w:t>
      </w:r>
    </w:p>
    <w:p>
      <w:pPr>
        <w:pStyle w:val="ListParagraph"/>
        <w:numPr>
          <w:ilvl w:val="0"/>
          <w:numId w:val="2"/>
        </w:numPr>
        <w:spacing w:after="60" w:line="276"/>
      </w:pPr>
      <w:r>
        <w:rPr>
          <w:rFonts w:ascii="Arial" w:cs="Arial" w:eastAsia="Arial" w:hAnsi="Arial"/>
          <w:b/>
          <w:bCs/>
          <w:sz w:val="22"/>
          <w:szCs w:val="22"/>
        </w:rPr>
        <w:t xml:space="preserve">Subjonctif:</w:t>
      </w:r>
      <w:r>
        <w:rPr>
          <w:rFonts w:ascii="Arial" w:cs="Arial" w:eastAsia="Arial" w:hAnsi="Arial"/>
          <w:sz w:val="22"/>
          <w:szCs w:val="22"/>
        </w:rPr>
        <w:t xml:space="preserve"> que je vaille, que je craigne, que j'acquière, que je cueille.</w:t>
      </w:r>
    </w:p>
    <w:p>
      <w:pPr>
        <w:pStyle w:val="ListParagraph"/>
        <w:numPr>
          <w:ilvl w:val="0"/>
          <w:numId w:val="2"/>
        </w:numPr>
        <w:spacing w:after="60" w:line="276"/>
      </w:pPr>
      <w:r>
        <w:rPr>
          <w:rFonts w:ascii="Arial" w:cs="Arial" w:eastAsia="Arial" w:hAnsi="Arial"/>
          <w:b/>
          <w:bCs/>
          <w:sz w:val="22"/>
          <w:szCs w:val="22"/>
        </w:rPr>
        <w:t xml:space="preserve">Futur, je:</w:t>
      </w:r>
      <w:r>
        <w:rPr>
          <w:rFonts w:ascii="Arial" w:cs="Arial" w:eastAsia="Arial" w:hAnsi="Arial"/>
          <w:sz w:val="22"/>
          <w:szCs w:val="22"/>
        </w:rPr>
        <w:t xml:space="preserve"> je cueillerai, j'acquerrai, je mourrai.</w:t>
      </w:r>
    </w:p>
    <w:p>
      <w:pPr>
        <w:pStyle w:val="ListParagraph"/>
        <w:numPr>
          <w:ilvl w:val="0"/>
          <w:numId w:val="2"/>
        </w:numPr>
        <w:spacing w:after="60" w:line="276"/>
      </w:pPr>
      <w:r>
        <w:rPr>
          <w:rFonts w:ascii="Arial" w:cs="Arial" w:eastAsia="Arial" w:hAnsi="Arial"/>
          <w:b/>
          <w:bCs/>
          <w:sz w:val="22"/>
          <w:szCs w:val="22"/>
        </w:rPr>
        <w:t xml:space="preserve">French structures:</w:t>
      </w:r>
      <w:r>
        <w:rPr>
          <w:rFonts w:ascii="Arial" w:cs="Arial" w:eastAsia="Arial" w:hAnsi="Arial"/>
          <w:sz w:val="22"/>
          <w:szCs w:val="22"/>
        </w:rPr>
        <w:t xml:space="preserve"> "si riche que tu sois" (however rich you are) and "à peine étaient-ils partis que le bébé a commencé à pleurer" (no sooner had they left than the baby started crying).</w:t>
      </w:r>
    </w:p>
    <w:sectPr>
      <w:footerReference w:type="default" r:id="rId7"/>
      <w:headerReference w:type="default" r:id="rId8"/>
      <w:headerReference w:type="first" r:id="rId9"/>
      <w:footerReference w:type="first" r:id="rId10"/>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 guide for Olly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60" w:before="24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o0rzfwnoau_s-pasmuax" Type="http://schemas.openxmlformats.org/officeDocument/2006/relationships/hyperlink" Target="https://apowles.github.io/AP/Eton%20Italian%20Verbs.html" TargetMode="External"/><Relationship Id="rIduehalvqhcfr5jws70ahbl" Type="http://schemas.openxmlformats.org/officeDocument/2006/relationships/hyperlink" Target="https://apowles.github.io/AP/Eton%20French%20Verbs.html" TargetMode="External"/><Relationship Id="rIdiqfr1hyw4gr_brqvwc0ez" Type="http://schemas.openxmlformats.org/officeDocument/2006/relationships/hyperlink" Target="https://apowles.github.io/AP/Eton%20IGCSE%20Vocab%20and%20Gr%20EWs.html" TargetMode="External"/><Relationship Id="rIdwpev_nkevkwbsvvue5dsv" Type="http://schemas.openxmlformats.org/officeDocument/2006/relationships/hyperlink" Target="https://apowles.github.io/AP/Eton%20Italian%20Verbs.html" TargetMode="External"/><Relationship Id="rId6jlk3diqyyszylydj4uop" Type="http://schemas.openxmlformats.org/officeDocument/2006/relationships/hyperlink" Target="https://apowles.github.io/AP/Eton%20IGCSE%20Vocab%20and%20Gr%20EWs.html" TargetMode="External"/><Relationship Id="rId2kgpx17h2lqyeiwabencg" Type="http://schemas.openxmlformats.org/officeDocument/2006/relationships/hyperlink" Target="https://apowles.github.io/AP/Eton%20IGCSE%20Vocab%20and%20Gr%20EWs.html" TargetMode="External"/><Relationship Id="rIda9giezicgxt2qketnh6uh" Type="http://schemas.openxmlformats.org/officeDocument/2006/relationships/hyperlink" Target="https://apowles.github.io/AP/Eton%20IGCSE%20Structures%20%26%20Oral%20and%20Writing%20Practice.html" TargetMode="External"/><Relationship Id="rIdjo7woti5xvt0vv1vf-o2e" Type="http://schemas.openxmlformats.org/officeDocument/2006/relationships/hyperlink" Target="https://apowles.github.io/AP/Eton%20A%20Level%20Oral%20Phrase%20Bank.html" TargetMode="External"/><Relationship Id="rId3zeswaoap7gvx72fhybuu" Type="http://schemas.openxmlformats.org/officeDocument/2006/relationships/hyperlink" Target="https://apowles.github.io/AP/Eton%20Gen%20Essential%20Phrases.html" TargetMode="External"/><Relationship Id="rIdlbrhl8ho0cer_myexufsb" Type="http://schemas.openxmlformats.org/officeDocument/2006/relationships/hyperlink" Target="https://apowles.github.io/AP/Eton%20IGCSE%20Italian%20Listening.html" TargetMode="External"/><Relationship Id="rIdomk_wlbwc1wcf1qa_t3pk" Type="http://schemas.openxmlformats.org/officeDocument/2006/relationships/hyperlink" Target="https://apowles.github.io/AP/Eton%20French%20Verbs.html" TargetMode="External"/><Relationship Id="rIdejk3g2ajyd2ri48ldgs1d" Type="http://schemas.openxmlformats.org/officeDocument/2006/relationships/hyperlink" Target="https://apowles.github.io/AP/Eton%20A%20Level%20French%20VVs%20%26%20Gr%20EWs%20%26%20Grammar%20Translation%20Practice%20and%20Drills.html" TargetMode="External"/><Relationship Id="rIdk31opokcq_iqpb9q1m7qz" Type="http://schemas.openxmlformats.org/officeDocument/2006/relationships/hyperlink" Target="https://apowles.github.io/AP/Eton%20A%20Level%20French%20VVs%20%26%20Gr%20EWs%20%26%20Grammar%20Translation%20Practice%20and%20Drills.html" TargetMode="External"/><Relationship Id="rIdp3p29x5tcv22rewu_i6xb" Type="http://schemas.openxmlformats.org/officeDocument/2006/relationships/hyperlink" Target="https://apowles.github.io/AP/Eton%20A%20Level%20French%20VVs%20%26%20Gr%20EWs%20%26%20Grammar%20Translation%20Practice%20and%20Drills.html" TargetMode="External"/><Relationship Id="rId6zfym364tcvassonp7koh" Type="http://schemas.openxmlformats.org/officeDocument/2006/relationships/hyperlink" Target="https://apowles.github.io/AP/Eton%20IGCSE%20Vocab%20and%20Gr%20EWs.html" TargetMode="External"/><Relationship Id="rId771rpezags5ouqdvaqu4b" Type="http://schemas.openxmlformats.org/officeDocument/2006/relationships/hyperlink" Target="https://apowles.github.io/AP/Eton%20A%20Level%20French%20Oral%20Topics%20%26%20Paper%201%20Practice.html" TargetMode="External"/><Relationship Id="rIdputlr2hx1u5vmt9b6rhwm" Type="http://schemas.openxmlformats.org/officeDocument/2006/relationships/hyperlink" Target="https://apowles.github.io/AP/Eton%20A%20Level%20Oral%20Phrase%20Bank.html" TargetMode="External"/><Relationship Id="rIdnbqs3ycbkfyutx8a35qty" Type="http://schemas.openxmlformats.org/officeDocument/2006/relationships/hyperlink" Target="https://apowles.github.io/AP/Eton%20A%20Level%20French%20VVs%20%26%20Gr%20EWs%20%26%20Grammar%20Translation%20Practice%20and%20Drills.html" TargetMode="External"/><Relationship Id="rId9jscwupcdnpwgxqsnztpp" Type="http://schemas.openxmlformats.org/officeDocument/2006/relationships/hyperlink" Target="https://apowles.github.io/AP/Eton%20Italian%20Verbs.html" TargetMode="External"/><Relationship Id="rIdhlw6zwff6s9zi5jj5nhe5" Type="http://schemas.openxmlformats.org/officeDocument/2006/relationships/hyperlink" Target="https://apowles.github.io/AP/Eton%20French%20Verbs.html" TargetMode="External"/><Relationship Id="rIdqjdohorweajvcqukr8mpt" Type="http://schemas.openxmlformats.org/officeDocument/2006/relationships/hyperlink" Target="https://apowles.github.io/AP/Eton%20IGCSE%20Vocab%20and%20Gr%20EWs.html" TargetMode="External"/><Relationship Id="rId-v2tuazjtay2ude97rh1w" Type="http://schemas.openxmlformats.org/officeDocument/2006/relationships/hyperlink" Target="https://apowles.github.io/AP/Eton%20A%20Level%20French%20VVs%20%26%20Gr%20EWs%20%26%20Grammar%20Translation%20Practice%20and%20Drills.html" TargetMode="External"/><Relationship Id="rIdmmp6vjby3dwcxt2tojldr" Type="http://schemas.openxmlformats.org/officeDocument/2006/relationships/hyperlink" Target="https://apowles.github.io/AP/Eton%20IGCSE%20Vocab%20and%20Gr%20EWs.html" TargetMode="External"/><Relationship Id="rIddfngbhxveq6fg-9rhkosz" Type="http://schemas.openxmlformats.org/officeDocument/2006/relationships/hyperlink" Target="https://apowles.github.io/AP/Eton%20Italian%20Verbs.html" TargetMode="External"/><Relationship Id="rIdtviccugl736f1-q_foqe-" Type="http://schemas.openxmlformats.org/officeDocument/2006/relationships/hyperlink" Target="https://apowles.github.io/AP/Eton%20French%20Verbs.html" TargetMode="External"/><Relationship Id="rIdji4wiicjlhwduu9hnxer9" Type="http://schemas.openxmlformats.org/officeDocument/2006/relationships/hyperlink" Target="https://apowles.github.io/AP/Eton%20IGCSE%20Vocab%20and%20Gr%20EWs.html" TargetMode="External"/><Relationship Id="rId92p0v0hutfbw9jem1ofxd" Type="http://schemas.openxmlformats.org/officeDocument/2006/relationships/hyperlink" Target="https://apowles.github.io/AP/Eton%20IGCSE%20Structures%20%26%20Oral%20and%20Writing%20Practice.html" TargetMode="External"/><Relationship Id="rIdkiul0z8jaft5zjjotd4e9" Type="http://schemas.openxmlformats.org/officeDocument/2006/relationships/hyperlink" Target="https://apowles.github.io/AP/Eton%20A%20Level%20Oral%20Phrase%20Bank.html" TargetMode="External"/><Relationship Id="rIdgvnedbjhyyg1iyi_emrok" Type="http://schemas.openxmlformats.org/officeDocument/2006/relationships/hyperlink" Target="https://apowles.github.io/AP/Eton%20Gen%20Essential%20Phrases.html" TargetMode="External"/><Relationship Id="rIdratzeklqmto4fex9onfsh" Type="http://schemas.openxmlformats.org/officeDocument/2006/relationships/hyperlink" Target="https://apowles.github.io/AP/Eton%20A%20Level%20French%20VVs%20%26%20Gr%20EWs%20%26%20Grammar%20Translation%20Practice%20and%20Drills.html" TargetMode="External"/><Relationship Id="rIdyg9jjkto8bun6jznojnxy" Type="http://schemas.openxmlformats.org/officeDocument/2006/relationships/hyperlink" Target="https://apowles.github.io/AP/Eton%20A%20Level%20French%20Oral%20Topics%20%26%20Paper%201%20Practice.html" TargetMode="External"/><Relationship Id="rIdewsmk8dv0jgiivdmmqcsu" Type="http://schemas.openxmlformats.org/officeDocument/2006/relationships/hyperlink" Target="https://apowles.github.io/AP/Eton%20IGCSE%20Italian%20Listening.html" TargetMode="External"/><Relationship Id="rId40"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Sharpen your French and Italian: a guide for Olly</dc:title>
  <dc:creator>Eton</dc:creator>
  <cp:lastModifiedBy>Un-named</cp:lastModifiedBy>
  <cp:revision>1</cp:revision>
  <dcterms:created xsi:type="dcterms:W3CDTF">2026-10-13T07:46:25.878Z</dcterms:created>
  <dcterms:modified xsi:type="dcterms:W3CDTF">2026-10-13T07:46:25.878Z</dcterms:modified>
</cp:coreProperties>
</file>

<file path=docProps/custom.xml><?xml version="1.0" encoding="utf-8"?>
<Properties xmlns="http://schemas.openxmlformats.org/officeDocument/2006/custom-properties" xmlns:vt="http://schemas.openxmlformats.org/officeDocument/2006/docPropsVTypes"/>
</file>