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Eton apps for A Level French: topics and the oral, vocabulary, verbs, grammar, translation, phrases and tests.</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a4zznnicj0qfmr8d70a6">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aks4ukwbcvv9htisoi7qt">
              <w:r>
                <w:rPr>
                  <w:rFonts w:ascii="Arial" w:cs="Arial" w:eastAsia="Arial" w:hAnsi="Arial"/>
                  <w:b/>
                  <w:bCs/>
                  <w:color w:val="0563C1"/>
                  <w:sz w:val="20"/>
                  <w:szCs w:val="20"/>
                  <w:u w:val="single"/>
                </w:rPr>
                <w:t xml:space="preserve">Eton A Level French Oral Topics &amp; Paper 1 Practice</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cw7dtyw4ct9mapekz61uh">
              <w:r>
                <w:rPr>
                  <w:rFonts w:ascii="Arial" w:cs="Arial" w:eastAsia="Arial" w:hAnsi="Arial"/>
                  <w:b/>
                  <w:bCs/>
                  <w:color w:val="0563C1"/>
                  <w:sz w:val="20"/>
                  <w:szCs w:val="20"/>
                  <w:u w:val="single"/>
                </w:rPr>
                <w:t xml:space="preserve">Eton A Level French VVs &amp; Gr EWs &amp; Grammar Translation Practice and Drills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igbkz5yialzy7zcna6in">
              <w:r>
                <w:rPr>
                  <w:rFonts w:ascii="Arial" w:cs="Arial" w:eastAsia="Arial" w:hAnsi="Arial"/>
                  <w:b/>
                  <w:bCs/>
                  <w:color w:val="0563C1"/>
                  <w:sz w:val="20"/>
                  <w:szCs w:val="20"/>
                  <w:u w:val="single"/>
                </w:rPr>
                <w:t xml:space="preserve">Eton A Level Oral Phrase Bank</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rx8v2j84gkaqovnvj4239">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Eton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your teacher,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_espn6m7ev1hmlfeibore">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French Oral Topics &amp; Paper 1 Practice</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Eton A Level French VVs &amp; Gr EWs &amp; Grammar Translation Practice and Drills</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A Level Oral Phrase Bank</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Eton A Level French Oral Topics &amp; Paper 1 Practice</w:t>
      </w:r>
    </w:p>
    <w:p>
      <w:pPr>
        <w:keepNext/>
        <w:spacing w:after="120" w:before="60"/>
      </w:pPr>
      <w:hyperlink w:history="1" r:id="rIdlhfu37ie4whflrkhspcvt">
        <w:r>
          <w:rPr>
            <w:rFonts w:ascii="Arial" w:cs="Arial" w:eastAsia="Arial" w:hAnsi="Arial"/>
            <w:b/>
            <w:bCs/>
            <w:color w:val="0563C1"/>
            <w:sz w:val="24"/>
            <w:szCs w:val="24"/>
            <w:u w:val="single"/>
          </w:rPr>
          <w:t xml:space="preserve">▶ Open Eton A Level French Oral Topics &amp; Paper 1 Practice</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Eton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Eton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Comprendre · Understand</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Les mots · Words</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 · Say it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Utiliser · Use it</w:t>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Les repères · Final checklist</w:t>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Eton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b/>
          <w:bCs/>
          <w:sz w:val="22"/>
          <w:szCs w:val="22"/>
        </w:rPr>
        <w:t xml:space="preserve">⏱ Eton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Eton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Eton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(Eton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your teacher afterwards.</w:t>
      </w:r>
    </w:p>
    <w:p>
      <w:pPr>
        <w:pStyle w:val="Heading3"/>
        <w:keepNext/>
        <w:spacing w:after="80" w:before="220"/>
      </w:pPr>
      <w:r>
        <w:rPr>
          <w:rFonts w:ascii="Arial" w:cs="Arial" w:eastAsia="Arial" w:hAnsi="Arial"/>
          <w:b/>
          <w:bCs/>
          <w:color w:val="2E5597"/>
          <w:sz w:val="24"/>
          <w:szCs w:val="24"/>
        </w:rPr>
        <w:t xml:space="preserve">E. A Level Oral Cycle Practice</w:t>
      </w:r>
    </w:p>
    <w:p>
      <w:pPr>
        <w:spacing w:after="120" w:line="276"/>
      </w:pP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bl>
    <w:p>
      <w:pPr>
        <w:spacing w:after="120"/>
      </w:pPr>
    </w:p>
    <w:p>
      <w:pPr>
        <w:pStyle w:val="ListParagraph"/>
        <w:numPr>
          <w:ilvl w:val="0"/>
          <w:numId w:val="2"/>
        </w:numPr>
        <w:spacing w:after="60" w:line="276"/>
      </w:pP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Eton A Level French VVs &amp; Gr EWs &amp; Grammar Translation Practice and Drills</w:t>
      </w:r>
    </w:p>
    <w:p>
      <w:pPr>
        <w:keepNext/>
        <w:spacing w:after="120" w:before="60"/>
      </w:pPr>
      <w:hyperlink w:history="1" r:id="rIduodvosnn5vhufaijc3g26">
        <w:r>
          <w:rPr>
            <w:rFonts w:ascii="Arial" w:cs="Arial" w:eastAsia="Arial" w:hAnsi="Arial"/>
            <w:b/>
            <w:bCs/>
            <w:color w:val="0563C1"/>
            <w:sz w:val="24"/>
            <w:szCs w:val="24"/>
            <w:u w:val="single"/>
          </w:rPr>
          <w:t xml:space="preserve">▶ Open Eton A Level French VVs &amp; Gr EWs &amp; Grammar Translation Practice and Drills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VVs, Gr EWs &amp; Translation". Subtitle: "A Level French · Pearson Edexcel · Topics 1–12 · Verb &amp; Vocab Structures · Eton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VVs Drill</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VVs Sentence Drill</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Translation Practice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Grammar Drills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Metalanguage Formulae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Gr EWs</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Home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b/>
          <w:bCs/>
          <w:sz w:val="22"/>
          <w:szCs w:val="22"/>
        </w:rPr>
        <w:t>What to practise: four labelled rows, each with its own dropdown. Topic Vocab Only (TV1a, TV1b, TV1c, TV1 Entire up to TV12 Entire) is the topic vocabulary only. Verb Structures Only (VS1a up to VS12 Entire) is the verb structures only, in alphabetical order. Vocab and Verbs together (Michaelmas Trials, Summer Trials, then VV1a up to VV12 Entire) is both. Topic Vocab + chosen structures is one week of topic vocabulary plus whichever of its verb structures you choose (see below). Press a row's button, or change its dropdown, to choose; the highlighted row is the one used, and the number of phrases is shown beside each. TV1 to TV12, VS1 to VS12 and VV1 to VV12 all line up with Topics 1 to 12.</w:t>
      </w:r>
    </w:p>
    <w:p>
      <w:pPr>
        <w:pStyle w:val="ListParagraph"/>
        <w:numPr>
          <w:ilvl w:val="0"/>
          <w:numId w:val="2"/>
        </w:numPr>
        <w:spacing w:after="60" w:line="276"/>
      </w:pPr>
      <w:r>
        <w:rPr>
          <w:rFonts w:ascii="Arial" w:cs="Arial" w:eastAsia="Arial" w:hAnsi="Arial"/>
          <w:b/>
          <w:bCs/>
          <w:sz w:val="22"/>
          <w:szCs w:val="22"/>
        </w:rPr>
        <w:t xml:space="preserve">Which structures: </w:t>
      </w:r>
      <w:r>
        <w:rPr>
          <w:rFonts w:ascii="Arial" w:cs="Arial" w:eastAsia="Arial" w:hAnsi="Arial"/>
          <w:bCs/>
          <w:sz w:val="22"/>
          <w:szCs w:val="22"/>
        </w:rPr>
        <w:t>five buttons under Verb Structures Only choose how many of the verb structures to practise. Essential are the five most important structures of each week: learn them and be able to write them in French. Important are the next five. Essential + Important gives you both together, ten a week. Recognition are all the others: you only need to understand them, so the drill sets itself to French to English and Swap will not turn it round. A teacher or a stronger pupil can press the 🔒 French → English only button that appears under the choices to unlock it and practise Recognition either way round; press it again to lock. All structures is every verb structure of the week, as before. The sets are named to match, for example VS Essential 3b or VS Recognition 3b, and 📖 View &amp; Print and the ⚡ Speed Challenge list them too. The same structure can appear in more than one week; it counts as Essential or Important only in the week where it is marked.</w:t>
      </w:r>
    </w:p>
    <w:p>
      <w:pPr>
        <w:pStyle w:val="ListParagraph"/>
        <w:numPr>
          <w:ilvl w:val="0"/>
          <w:numId w:val="2"/>
        </w:numPr>
        <w:spacing w:after="60" w:line="276"/>
      </w:pPr>
      <w:r>
        <w:rPr>
          <w:rFonts w:ascii="Arial" w:cs="Arial" w:eastAsia="Arial" w:hAnsi="Arial"/>
          <w:b/>
          <w:bCs/>
          <w:sz w:val="22"/>
          <w:szCs w:val="22"/>
        </w:rPr>
        <w:t>Topic Vocab + chosen structures: pick a week in the dropdown, then press Essential, Important and/or Recognition under it to add those verb structures to that week's topic vocabulary. You can have any mix, but at least one must stay on. The sets are named to match, for example TV + Essential 3b or TV + Essential + Recognition 3b. The 🔒 French → English only button keeps the whole set (topic vocabulary and structures) in French to English, and Swap will not turn it round; press it to release the lock (🔓 Either direction) and practise either way round. The lock starts on while Recognition is ticked and off otherwise, and it remembers your choice on this device. View &amp; Print and the Speed Challenge list these sets too.</w:t>
      </w:r>
    </w:p>
    <w:p>
      <w:pPr>
        <w:pStyle w:val="ListParagraph"/>
        <w:numPr>
          <w:ilvl w:val="0"/>
          <w:numId w:val="2"/>
        </w:numPr>
        <w:spacing w:after="60" w:line="276"/>
      </w:pPr>
      <w:r>
        <w:rPr>
          <w:rFonts w:ascii="Arial" w:cs="Arial" w:eastAsia="Arial" w:hAnsi="Arial"/>
          <w:b/>
          <w:bCs/>
          <w:sz w:val="22"/>
          <w:szCs w:val="22"/>
        </w:rPr>
        <w:t>TV1a</w:t>
      </w:r>
      <w:r>
        <w:rPr>
          <w:rFonts w:ascii="Arial" w:cs="Arial" w:eastAsia="Arial" w:hAnsi="Arial"/>
          <w:sz w:val="22"/>
          <w:szCs w:val="22"/>
        </w:rPr>
        <w:t xml:space="preserve"> is the topic vocabulary of VV1a and </w:t>
      </w:r>
      <w:r>
        <w:rPr>
          <w:rFonts w:ascii="Arial" w:cs="Arial" w:eastAsia="Arial" w:hAnsi="Arial"/>
          <w:b/>
          <w:bCs/>
          <w:sz w:val="22"/>
          <w:szCs w:val="22"/>
        </w:rPr>
        <w:t>VS1a</w:t>
      </w:r>
      <w:r>
        <w:rPr>
          <w:rFonts w:ascii="Arial" w:cs="Arial" w:eastAsia="Arial" w:hAnsi="Arial"/>
          <w:sz w:val="22"/>
          <w:szCs w:val="22"/>
        </w:rPr>
        <w:t xml:space="preserve"> is its verb structures, so TV1a and VS1a together make VV1a (the same goes for every set). Your teacher will tell you which sets to learn. 📖 View &amp; Print and the ⚡ Speed Challenge list the same groups.</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r>
        <w:rPr>
          <w:rFonts w:ascii="Arial" w:cs="Arial" w:eastAsia="Arial" w:hAnsi="Arial"/>
          <w:sz w:val="22"/>
          <w:szCs w:val="22"/>
        </w:rPr>
        <w:t xml:space="preserve"> </w:t>
      </w:r>
      <w:r>
        <w:rPr>
          <w:rFonts w:ascii="Arial" w:cs="Arial" w:eastAsia="Arial" w:hAnsi="Arial"/>
          <w:b/>
          <w:sz w:val="22"/>
          <w:szCs w:val="22"/>
        </w:rPr>
        <w:t>Group by</w:t>
      </w:r>
      <w:r>
        <w:rPr>
          <w:rFonts w:ascii="Arial" w:cs="Arial" w:eastAsia="Arial" w:hAnsi="Arial"/>
          <w:sz w:val="22"/>
          <w:szCs w:val="22"/>
        </w:rPr>
        <w:t xml:space="preserve"> (Set, Topic, Tier or One list) and </w:t>
      </w:r>
      <w:r>
        <w:rPr>
          <w:rFonts w:ascii="Arial" w:cs="Arial" w:eastAsia="Arial" w:hAnsi="Arial"/>
          <w:b/>
          <w:sz w:val="22"/>
          <w:szCs w:val="22"/>
        </w:rPr>
        <w:t>Sort</w:t>
      </w:r>
      <w:r>
        <w:rPr>
          <w:rFonts w:ascii="Arial" w:cs="Arial" w:eastAsia="Arial" w:hAnsi="Arial"/>
          <w:sz w:val="22"/>
          <w:szCs w:val="22"/>
        </w:rPr>
        <w:t xml:space="preserve"> (Original order or A–Z) decide how the list is arranged on screen and on every printout, so you can print all the verb structures together, grouped by Essential, Important and Recognition. A </w:t>
      </w:r>
      <w:r>
        <w:rPr>
          <w:rFonts w:ascii="Arial" w:cs="Arial" w:eastAsia="Arial" w:hAnsi="Arial"/>
          <w:b/>
          <w:sz w:val="22"/>
          <w:szCs w:val="22"/>
        </w:rPr>
        <w:t>Select all</w:t>
      </w:r>
      <w:r>
        <w:rPr>
          <w:rFonts w:ascii="Arial" w:cs="Arial" w:eastAsia="Arial" w:hAnsi="Arial"/>
          <w:sz w:val="22"/>
          <w:szCs w:val="22"/>
        </w:rPr>
        <w:t xml:space="preserve"> button on each group heading ticks every set in it, and a small </w:t>
      </w:r>
      <w:r>
        <w:rPr>
          <w:rFonts w:ascii="Arial" w:cs="Arial" w:eastAsia="Arial" w:hAnsi="Arial"/>
          <w:b/>
          <w:sz w:val="22"/>
          <w:szCs w:val="22"/>
        </w:rPr>
        <w:t>E</w:t>
      </w:r>
      <w:r>
        <w:rPr>
          <w:rFonts w:ascii="Arial" w:cs="Arial" w:eastAsia="Arial" w:hAnsi="Arial"/>
          <w:sz w:val="22"/>
          <w:szCs w:val="22"/>
        </w:rPr>
        <w:t xml:space="preserve">, </w:t>
      </w:r>
      <w:r>
        <w:rPr>
          <w:rFonts w:ascii="Arial" w:cs="Arial" w:eastAsia="Arial" w:hAnsi="Arial"/>
          <w:b/>
          <w:sz w:val="22"/>
          <w:szCs w:val="22"/>
        </w:rPr>
        <w:t>I</w:t>
      </w:r>
      <w:r>
        <w:rPr>
          <w:rFonts w:ascii="Arial" w:cs="Arial" w:eastAsia="Arial" w:hAnsi="Arial"/>
          <w:sz w:val="22"/>
          <w:szCs w:val="22"/>
        </w:rPr>
        <w:t xml:space="preserve"> or </w:t>
      </w:r>
      <w:r>
        <w:rPr>
          <w:rFonts w:ascii="Arial" w:cs="Arial" w:eastAsia="Arial" w:hAnsi="Arial"/>
          <w:b/>
          <w:sz w:val="22"/>
          <w:szCs w:val="22"/>
        </w:rPr>
        <w:t>R</w:t>
      </w:r>
      <w:r>
        <w:rPr>
          <w:rFonts w:ascii="Arial" w:cs="Arial" w:eastAsia="Arial" w:hAnsi="Arial"/>
          <w:sz w:val="22"/>
          <w:szCs w:val="22"/>
        </w:rPr>
        <w:t xml:space="preserve"> beside a verb structure shows its tier.</w:t>
      </w:r>
    </w:p>
    <w:p>
      <w:pPr>
        <w:spacing w:after="120" w:line="276"/>
      </w:pP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Eton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Eton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b/>
          <w:bCs/>
          <w:sz w:val="22"/>
          <w:szCs w:val="22"/>
        </w:rPr>
        <w:t xml:space="preserve">Eton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Eton Metalanguage Formulae</w:t>
      </w:r>
    </w:p>
    <w:p>
      <w:pPr>
        <w:pStyle w:val="ListParagraph"/>
        <w:numPr>
          <w:ilvl w:val="0"/>
          <w:numId w:val="2"/>
        </w:numPr>
        <w:spacing w:after="60" w:line="276"/>
      </w:pP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Eton A Level Oral Phrase Bank</w:t>
      </w:r>
    </w:p>
    <w:p>
      <w:pPr>
        <w:keepNext/>
        <w:spacing w:after="120" w:before="60"/>
      </w:pPr>
      <w:hyperlink w:history="1" r:id="rIds00ud85mrs_qqkekq_kke">
        <w:r>
          <w:rPr>
            <w:rFonts w:ascii="Arial" w:cs="Arial" w:eastAsia="Arial" w:hAnsi="Arial"/>
            <w:b/>
            <w:bCs/>
            <w:color w:val="0563C1"/>
            <w:sz w:val="24"/>
            <w:szCs w:val="24"/>
            <w:u w:val="single"/>
          </w:rPr>
          <w:t xml:space="preserve">▶ Open Eton A Level Oral Phrase Bank</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A Level Oral Cycle</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Taking the Lead</w:t>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Eton Toolkit</w:t>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Eton Toolkit</w:t>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pyy3k2mkkazcjy6mkuiq7">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a4zznnicj0qfmr8d70a6" Type="http://schemas.openxmlformats.org/officeDocument/2006/relationships/hyperlink" Target="https://apowles.github.io/AP/Eton%20Tests.html" TargetMode="External"/><Relationship Id="rIdaks4ukwbcvv9htisoi7qt" Type="http://schemas.openxmlformats.org/officeDocument/2006/relationships/hyperlink" Target="https://apowles.github.io/AP/Eton%20A%20Level%20French%20Oral%20Topics%20%26%20Paper%201%20Practice.html" TargetMode="External"/><Relationship Id="rIdcw7dtyw4ct9mapekz61uh" Type="http://schemas.openxmlformats.org/officeDocument/2006/relationships/hyperlink" Target="https://apowles.github.io/AP/Eton%20A%20Level%20French%20VVs%20%26%20Gr%20EWs%20%26%20Grammar%20Translation%20Practice%20and%20Drills.html" TargetMode="External"/><Relationship Id="rIdmigbkz5yialzy7zcna6in" Type="http://schemas.openxmlformats.org/officeDocument/2006/relationships/hyperlink" Target="https://apowles.github.io/AP/Eton%20A%20Level%20Oral%20Phrase%20Bank.html" TargetMode="External"/><Relationship Id="rIdrx8v2j84gkaqovnvj4239" Type="http://schemas.openxmlformats.org/officeDocument/2006/relationships/hyperlink" Target="https://apowles.github.io/AP/Eton%20Gen%20Essential%20Phrases.html" TargetMode="External"/><Relationship Id="rId_espn6m7ev1hmlfeibore" Type="http://schemas.openxmlformats.org/officeDocument/2006/relationships/hyperlink" Target="https://apowles.github.io/AP/Eton%20Tests.html" TargetMode="External"/><Relationship Id="rIdlhfu37ie4whflrkhspcvt" Type="http://schemas.openxmlformats.org/officeDocument/2006/relationships/hyperlink" Target="https://apowles.github.io/AP/Eton%20A%20Level%20French%20Oral%20Topics%20%26%20Paper%201%20Practice.html" TargetMode="External"/><Relationship Id="rIduodvosnn5vhufaijc3g26" Type="http://schemas.openxmlformats.org/officeDocument/2006/relationships/hyperlink" Target="https://apowles.github.io/AP/Eton%20A%20Level%20French%20VVs%20%26%20Gr%20EWs%20%26%20Grammar%20Translation%20Practice%20and%20Drills.html" TargetMode="External"/><Relationship Id="rIds00ud85mrs_qqkekq_kke" Type="http://schemas.openxmlformats.org/officeDocument/2006/relationships/hyperlink" Target="https://apowles.github.io/AP/Eton%20A%20Level%20Oral%20Phrase%20Bank.html" TargetMode="External"/><Relationship Id="rIdpyy3k2mkkazcjy6mkuiq7" Type="http://schemas.openxmlformats.org/officeDocument/2006/relationships/hyperlink" Target="https://apowles.github.io/AP/Eton%20Gen%20Essential%20Phrases.html" TargetMode="External"/><Relationship Id="rId1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A Level Guide</dc:title>
  <dc:creator>Eton</dc:creator>
  <cp:lastModifiedBy>Un-named</cp:lastModifiedBy>
  <cp:revision>1</cp:revision>
  <dcterms:created xsi:type="dcterms:W3CDTF">2026-10-13T07:48:36.067Z</dcterms:created>
  <dcterms:modified xsi:type="dcterms:W3CDTF">2026-10-13T07:48:36.067Z</dcterms:modified>
</cp:coreProperties>
</file>

<file path=docProps/custom.xml><?xml version="1.0" encoding="utf-8"?>
<Properties xmlns="http://schemas.openxmlformats.org/officeDocument/2006/custom-properties" xmlns:vt="http://schemas.openxmlformats.org/officeDocument/2006/docPropsVTypes"/>
</file>