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BCCC" w14:textId="77777777" w:rsidR="00EE4A71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264" w:after="72" w:line="384" w:lineRule="atLeast"/>
        <w:jc w:val="center"/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</w:pPr>
      <w:r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  <w:t>项目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44"/>
          <w:szCs w:val="44"/>
          <w:shd w:val="clear" w:color="auto" w:fill="FFFFFF"/>
        </w:rPr>
        <w:t>开发</w:t>
      </w:r>
      <w:r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  <w:t>计划</w:t>
      </w:r>
    </w:p>
    <w:p w14:paraId="75A3B312" w14:textId="77777777" w:rsidR="00EE4A71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Times New Roman" w:eastAsia="宋体" w:hAnsi="Times New Roman"/>
          <w:szCs w:val="40"/>
        </w:rPr>
      </w:pP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项目名称：校园社团活动管理系统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版本：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V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.0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日期：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2025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年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12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月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21</w:t>
      </w:r>
      <w:r>
        <w:rPr>
          <w:rStyle w:val="a3"/>
          <w:rFonts w:ascii="Times New Roman" w:eastAsia="宋体" w:hAnsi="Times New Roman" w:hint="eastAsia"/>
          <w:bCs w:val="0"/>
          <w:color w:val="0F1115"/>
          <w:sz w:val="24"/>
          <w:szCs w:val="24"/>
          <w:shd w:val="clear" w:color="auto" w:fill="FFFFFF"/>
        </w:rPr>
        <w:t>日</w:t>
      </w:r>
    </w:p>
    <w:p w14:paraId="1FD0DAA5" w14:textId="77777777" w:rsidR="00EE4A71" w:rsidRDefault="00000000">
      <w:p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/>
          <w:b/>
          <w:bCs/>
          <w:sz w:val="28"/>
          <w:szCs w:val="36"/>
        </w:rPr>
        <w:t>1</w:t>
      </w:r>
      <w:r>
        <w:rPr>
          <w:rFonts w:ascii="Times New Roman" w:eastAsia="宋体" w:hAnsi="Times New Roman" w:cs="Times New Roman"/>
          <w:b/>
          <w:bCs/>
          <w:sz w:val="28"/>
          <w:szCs w:val="36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8"/>
          <w:szCs w:val="36"/>
        </w:rPr>
        <w:t>软件开发范围</w:t>
      </w:r>
    </w:p>
    <w:p w14:paraId="607F90E2" w14:textId="77777777" w:rsidR="00EE4A71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软件功能范围</w:t>
      </w:r>
    </w:p>
    <w:p w14:paraId="2517B329" w14:textId="77777777" w:rsidR="00EE4A7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本项目功能开发范围围绕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社团管理</w:t>
      </w:r>
      <w:r>
        <w:rPr>
          <w:rFonts w:ascii="Times New Roman" w:hAnsi="Times New Roman" w:cs="Times New Roman"/>
          <w:sz w:val="24"/>
        </w:rPr>
        <w:t>—</w:t>
      </w:r>
      <w:r>
        <w:rPr>
          <w:rFonts w:ascii="Times New Roman" w:hAnsi="Times New Roman" w:cs="Times New Roman"/>
          <w:sz w:val="24"/>
        </w:rPr>
        <w:t>活动管理</w:t>
      </w:r>
      <w:r>
        <w:rPr>
          <w:rFonts w:ascii="Times New Roman" w:hAnsi="Times New Roman" w:cs="Times New Roman"/>
          <w:sz w:val="24"/>
        </w:rPr>
        <w:t>—</w:t>
      </w:r>
      <w:r>
        <w:rPr>
          <w:rFonts w:ascii="Times New Roman" w:hAnsi="Times New Roman" w:cs="Times New Roman"/>
          <w:sz w:val="24"/>
        </w:rPr>
        <w:t>成员管理</w:t>
      </w:r>
      <w:r>
        <w:rPr>
          <w:rFonts w:ascii="Times New Roman" w:hAnsi="Times New Roman" w:cs="Times New Roman"/>
          <w:sz w:val="24"/>
        </w:rPr>
        <w:t>—</w:t>
      </w:r>
      <w:r>
        <w:rPr>
          <w:rFonts w:ascii="Times New Roman" w:hAnsi="Times New Roman" w:cs="Times New Roman"/>
          <w:sz w:val="24"/>
        </w:rPr>
        <w:t>报名统计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核心业务闭环展开，面向三类用户角色：管理员、社团负责人、普通学生。具体功能范围如下：</w:t>
      </w:r>
    </w:p>
    <w:p w14:paraId="343F8845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用户管理：支持管理员、社团负责人、普通学生三类角色的注册、登录、权限分配、信息修改等功能。</w:t>
      </w:r>
    </w:p>
    <w:p w14:paraId="5197A2F3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社团管理：管理员对社团的创建审核、信息管理、评级考核；社团负责人对社团内部成员的管理、社团简介维护等。</w:t>
      </w:r>
    </w:p>
    <w:p w14:paraId="1E08044C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活动管理：社团负责人发起活动申请，管理员线上审批；活动信息发布、编辑、删除；活动报名、签到、</w:t>
      </w:r>
      <w:proofErr w:type="gramStart"/>
      <w:r>
        <w:rPr>
          <w:rFonts w:ascii="Times New Roman" w:hAnsi="Times New Roman" w:cs="Times New Roman"/>
          <w:sz w:val="24"/>
        </w:rPr>
        <w:t>签退管理</w:t>
      </w:r>
      <w:proofErr w:type="gramEnd"/>
      <w:r>
        <w:rPr>
          <w:rFonts w:ascii="Times New Roman" w:hAnsi="Times New Roman" w:cs="Times New Roman"/>
          <w:sz w:val="24"/>
        </w:rPr>
        <w:t>；活动总结提交与审核。</w:t>
      </w:r>
    </w:p>
    <w:p w14:paraId="06DD5B7B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资源管理：活动场地、设备的预约申请、审批、占用状态展示；活动物资的登记、领用、归还管理。</w:t>
      </w:r>
    </w:p>
    <w:p w14:paraId="503E8F2A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统计分析：系统自动统计社团活跃度、活动参与人数、场地使用频率等数据，生成可视化报表供管理员决策参考。</w:t>
      </w:r>
    </w:p>
    <w:p w14:paraId="14288A82" w14:textId="77777777" w:rsidR="00EE4A71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消息通知：活动审批进度、报名结果、活动提醒等信息的自动推送。</w:t>
      </w:r>
    </w:p>
    <w:p w14:paraId="734F9CF4" w14:textId="77777777" w:rsidR="00EE4A71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>非功能开发要求</w:t>
      </w:r>
    </w:p>
    <w:p w14:paraId="5A065977" w14:textId="77777777" w:rsidR="00EE4A7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为保障系统可用性、安全性和交付质量，本项目提出以下非功能开发要求，作为开发与测试的共同依据：</w:t>
      </w:r>
    </w:p>
    <w:p w14:paraId="01B3C33E" w14:textId="77777777" w:rsidR="00EE4A71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性能要求：系统响应时间</w:t>
      </w:r>
      <w:r>
        <w:rPr>
          <w:rFonts w:ascii="Times New Roman" w:hAnsi="Times New Roman" w:cs="Times New Roman"/>
          <w:sz w:val="24"/>
        </w:rPr>
        <w:t>≤3</w:t>
      </w:r>
      <w:r>
        <w:rPr>
          <w:rFonts w:ascii="Times New Roman" w:hAnsi="Times New Roman" w:cs="Times New Roman"/>
          <w:sz w:val="24"/>
        </w:rPr>
        <w:t>秒，支持同时在线用户</w:t>
      </w:r>
      <w:r>
        <w:rPr>
          <w:rFonts w:ascii="Times New Roman" w:hAnsi="Times New Roman" w:cs="Times New Roman"/>
          <w:sz w:val="24"/>
        </w:rPr>
        <w:t>≥500</w:t>
      </w:r>
      <w:r>
        <w:rPr>
          <w:rFonts w:ascii="Times New Roman" w:hAnsi="Times New Roman" w:cs="Times New Roman"/>
          <w:sz w:val="24"/>
        </w:rPr>
        <w:t>人，活动报名高峰期（如社团招新期间）无卡顿。</w:t>
      </w:r>
    </w:p>
    <w:p w14:paraId="784A185D" w14:textId="77777777" w:rsidR="00EE4A71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兼容性要求：支持</w:t>
      </w:r>
      <w:r>
        <w:rPr>
          <w:rFonts w:ascii="Times New Roman" w:hAnsi="Times New Roman" w:cs="Times New Roman"/>
          <w:sz w:val="24"/>
        </w:rPr>
        <w:t>Chrome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Edge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Firefox</w:t>
      </w:r>
      <w:r>
        <w:rPr>
          <w:rFonts w:ascii="Times New Roman" w:hAnsi="Times New Roman" w:cs="Times New Roman"/>
          <w:sz w:val="24"/>
        </w:rPr>
        <w:t>等主流浏览器，适配电脑端、</w:t>
      </w:r>
      <w:r>
        <w:rPr>
          <w:rFonts w:ascii="Times New Roman" w:hAnsi="Times New Roman" w:cs="Times New Roman"/>
          <w:sz w:val="24"/>
        </w:rPr>
        <w:lastRenderedPageBreak/>
        <w:t>平板端常用分辨率。</w:t>
      </w:r>
    </w:p>
    <w:p w14:paraId="01775625" w14:textId="77777777" w:rsidR="00EE4A71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安全性要求：实现用户密码加密存储，防止</w:t>
      </w:r>
      <w:r>
        <w:rPr>
          <w:rFonts w:ascii="Times New Roman" w:hAnsi="Times New Roman" w:cs="Times New Roman"/>
          <w:sz w:val="24"/>
        </w:rPr>
        <w:t>SQL</w:t>
      </w:r>
      <w:r>
        <w:rPr>
          <w:rFonts w:ascii="Times New Roman" w:hAnsi="Times New Roman" w:cs="Times New Roman"/>
          <w:sz w:val="24"/>
        </w:rPr>
        <w:t>注入、</w:t>
      </w:r>
      <w:r>
        <w:rPr>
          <w:rFonts w:ascii="Times New Roman" w:hAnsi="Times New Roman" w:cs="Times New Roman"/>
          <w:sz w:val="24"/>
        </w:rPr>
        <w:t>XSS</w:t>
      </w:r>
      <w:proofErr w:type="gramStart"/>
      <w:r>
        <w:rPr>
          <w:rFonts w:ascii="Times New Roman" w:hAnsi="Times New Roman" w:cs="Times New Roman"/>
          <w:sz w:val="24"/>
        </w:rPr>
        <w:t>跨站脚本</w:t>
      </w:r>
      <w:proofErr w:type="gramEnd"/>
      <w:r>
        <w:rPr>
          <w:rFonts w:ascii="Times New Roman" w:hAnsi="Times New Roman" w:cs="Times New Roman"/>
          <w:sz w:val="24"/>
        </w:rPr>
        <w:t>等常见攻击；对敏感操作进行日志记录。</w:t>
      </w:r>
    </w:p>
    <w:p w14:paraId="55B38678" w14:textId="77777777" w:rsidR="00EE4A71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、开发估计</w:t>
      </w:r>
    </w:p>
    <w:p w14:paraId="3CDC00AC" w14:textId="77777777" w:rsidR="00EE4A71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>
        <w:rPr>
          <w:rFonts w:ascii="Times New Roman" w:hAnsi="Times New Roman" w:cs="Times New Roman"/>
          <w:b/>
          <w:bCs/>
          <w:sz w:val="28"/>
          <w:szCs w:val="28"/>
        </w:rPr>
        <w:t>开发工作量估计</w:t>
      </w:r>
    </w:p>
    <w:p w14:paraId="12161BB0" w14:textId="77777777" w:rsidR="00EE4A7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结合项目整体计划中各开发角色参与周期及任务分配，采用“角色周期核算</w:t>
      </w:r>
      <w:r>
        <w:rPr>
          <w:rFonts w:ascii="Times New Roman" w:hAnsi="Times New Roman" w:cs="Times New Roman" w:hint="eastAsia"/>
          <w:sz w:val="24"/>
        </w:rPr>
        <w:t>+</w:t>
      </w:r>
      <w:r>
        <w:rPr>
          <w:rFonts w:ascii="Times New Roman" w:hAnsi="Times New Roman" w:cs="Times New Roman" w:hint="eastAsia"/>
          <w:sz w:val="24"/>
        </w:rPr>
        <w:t>任务拆解”方式估计工作量，具体拆分如下：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303"/>
        <w:gridCol w:w="1627"/>
        <w:gridCol w:w="1295"/>
        <w:gridCol w:w="1748"/>
        <w:gridCol w:w="1528"/>
      </w:tblGrid>
      <w:tr w:rsidR="00EE4A71" w14:paraId="214BC3ED" w14:textId="77777777">
        <w:trPr>
          <w:trHeight w:val="601"/>
          <w:tblHeader/>
          <w:jc w:val="center"/>
        </w:trPr>
        <w:tc>
          <w:tcPr>
            <w:tcW w:w="94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AE961C8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模块名称</w:t>
            </w:r>
          </w:p>
        </w:tc>
        <w:tc>
          <w:tcPr>
            <w:tcW w:w="130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38D45F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Cs w:val="21"/>
                <w:lang w:bidi="ar"/>
              </w:rPr>
              <w:t>工作量（人天）</w:t>
            </w:r>
          </w:p>
        </w:tc>
        <w:tc>
          <w:tcPr>
            <w:tcW w:w="162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5514F0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核心任务拆分</w:t>
            </w:r>
          </w:p>
        </w:tc>
        <w:tc>
          <w:tcPr>
            <w:tcW w:w="129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D2C651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参与角色</w:t>
            </w:r>
          </w:p>
        </w:tc>
        <w:tc>
          <w:tcPr>
            <w:tcW w:w="174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16F0B8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验收标准</w:t>
            </w:r>
          </w:p>
        </w:tc>
        <w:tc>
          <w:tcPr>
            <w:tcW w:w="152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05CAAB2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:rsidR="00EE4A71" w14:paraId="10975B29" w14:textId="77777777">
        <w:trPr>
          <w:trHeight w:val="2390"/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D5166C9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系统设计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9F926D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32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D4F27" w14:textId="77777777" w:rsidR="00EE4A71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技术架构方案设计；</w:t>
            </w:r>
          </w:p>
          <w:p w14:paraId="38F9F8B2" w14:textId="77777777" w:rsidR="00EE4A71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数据库表结构设计；</w:t>
            </w:r>
          </w:p>
          <w:p w14:paraId="00A02295" w14:textId="77777777" w:rsidR="00EE4A71" w:rsidRDefault="00000000">
            <w:pPr>
              <w:widowControl/>
              <w:numPr>
                <w:ilvl w:val="0"/>
                <w:numId w:val="4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原型设计；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接口设计；</w:t>
            </w:r>
          </w:p>
          <w:p w14:paraId="1FB9CDBF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设计方案评审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93367C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、架构设计师、设计人员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6EAFF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设计方案通过评审，输出的架构文档、数据库文档、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原型可直接指导开发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205C2C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3-4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个工作日），含评审及修改时间</w:t>
            </w:r>
          </w:p>
        </w:tc>
      </w:tr>
      <w:tr w:rsidR="00EE4A71" w14:paraId="2FE948BF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D88CA41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用户管理模块开发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47F22F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20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307D7E" w14:textId="77777777" w:rsidR="00EE4A71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角色权限模型开发；</w:t>
            </w:r>
          </w:p>
          <w:p w14:paraId="19729077" w14:textId="77777777" w:rsidR="00EE4A71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用户注册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登录功能开发；</w:t>
            </w:r>
          </w:p>
          <w:p w14:paraId="1E63B1FA" w14:textId="77777777" w:rsidR="00EE4A71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用户信息管理功能开发；</w:t>
            </w:r>
          </w:p>
          <w:p w14:paraId="5AC89B7F" w14:textId="77777777" w:rsidR="00EE4A71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单元测试；</w:t>
            </w:r>
          </w:p>
          <w:p w14:paraId="349C0FB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E608C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DCA50A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三类角色可正常完成注册登录，权限分配准确，信息修改保存正常，单元测试通过率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100%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8323F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周完成，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含前后端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对接联调时间</w:t>
            </w:r>
          </w:p>
        </w:tc>
      </w:tr>
      <w:tr w:rsidR="00EE4A71" w14:paraId="1DB8DF7E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ACC8A72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社团管理模块开发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124E0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25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05122D7" w14:textId="77777777" w:rsidR="00EE4A71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社团创建审核功能开发；</w:t>
            </w:r>
          </w:p>
          <w:p w14:paraId="695475DF" w14:textId="77777777" w:rsidR="00EE4A71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社团信息维护功能开发；</w:t>
            </w:r>
          </w:p>
          <w:p w14:paraId="6D26B317" w14:textId="77777777" w:rsidR="00EE4A71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社团成员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管理功能开发；</w:t>
            </w:r>
          </w:p>
          <w:p w14:paraId="219145A9" w14:textId="77777777" w:rsidR="00EE4A71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单元测试；</w:t>
            </w:r>
          </w:p>
          <w:p w14:paraId="371EC68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883F7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0EF7A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社团审核流程顺畅，信息展示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编辑正常，成员增减功能可用，集成测试无重大缺陷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A47DE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周完成，需与用户管理模块联动测试</w:t>
            </w:r>
          </w:p>
        </w:tc>
      </w:tr>
      <w:tr w:rsidR="00EE4A71" w14:paraId="76B7545F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A121E63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活动管理模块开发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6D2C5C4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30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44D984" w14:textId="77777777" w:rsidR="00EE4A71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活动申请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审批流程开发；</w:t>
            </w:r>
          </w:p>
          <w:p w14:paraId="2AB7DD3E" w14:textId="77777777" w:rsidR="00EE4A71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活动信息发布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编辑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删除功能开发；</w:t>
            </w:r>
          </w:p>
          <w:p w14:paraId="313AC5FE" w14:textId="77777777" w:rsidR="00EE4A71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报名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签到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签退功能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开发；</w:t>
            </w:r>
          </w:p>
          <w:p w14:paraId="2997C147" w14:textId="77777777" w:rsidR="00EE4A71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活动总结提交功能开发；</w:t>
            </w:r>
          </w:p>
          <w:p w14:paraId="29FCD166" w14:textId="77777777" w:rsidR="00EE4A71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单元测试；</w:t>
            </w:r>
          </w:p>
          <w:p w14:paraId="5CAA80B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6.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069D7D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4478FDF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活动全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流程可线上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完成，数据同步准确，报名人数统计无误，总结提交审核正常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0870B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周完成，核心模块预留充足联调时间</w:t>
            </w:r>
          </w:p>
        </w:tc>
      </w:tr>
      <w:tr w:rsidR="00EE4A71" w14:paraId="7FA538C7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1AB2216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统计分析与消息通知模块开发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1AC9BE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15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130497" w14:textId="77777777" w:rsidR="00EE4A71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统计指标开发；</w:t>
            </w:r>
          </w:p>
          <w:p w14:paraId="67DC8A2C" w14:textId="77777777" w:rsidR="00EE4A71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可视化报表生成功能开发；</w:t>
            </w:r>
          </w:p>
          <w:p w14:paraId="67CDA2D5" w14:textId="77777777" w:rsidR="00EE4A71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消息推送逻辑开发；</w:t>
            </w:r>
          </w:p>
          <w:p w14:paraId="506A3E48" w14:textId="77777777" w:rsidR="00EE4A71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单元测试；</w:t>
            </w:r>
          </w:p>
          <w:p w14:paraId="4D67147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全模块集成测试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E2789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0E4D8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统计数据准确，报表展示正常，消息可及时推送到对应角色，全模块联调无冲突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767D93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周完成，需对接所有业务模块获取数据</w:t>
            </w:r>
          </w:p>
        </w:tc>
      </w:tr>
      <w:tr w:rsidR="00EE4A71" w14:paraId="0216A41C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F142E3B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测试与调试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2F8D2B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937F5A3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测试用例设计；</w:t>
            </w:r>
          </w:p>
          <w:p w14:paraId="21221287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功能测试；</w:t>
            </w:r>
          </w:p>
          <w:p w14:paraId="41EA7909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性能测试；</w:t>
            </w:r>
          </w:p>
          <w:p w14:paraId="04B402A5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兼容性测试；</w:t>
            </w:r>
          </w:p>
          <w:p w14:paraId="616CB06E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缺陷排查与整改；</w:t>
            </w:r>
          </w:p>
          <w:p w14:paraId="2F7069B5" w14:textId="77777777" w:rsidR="00EE4A71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回归测试；</w:t>
            </w:r>
          </w:p>
          <w:p w14:paraId="440BCC86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7.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测试评审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FBC166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测试人员、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、编码人员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1D2F8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功能测试通过率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≥98%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，性能达标，无兼容性问题，缺陷闭环率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100%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38778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9-10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个工作日），含回归测试时间</w:t>
            </w:r>
          </w:p>
        </w:tc>
      </w:tr>
      <w:tr w:rsidR="00EE4A71" w14:paraId="73566CD1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1060809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部署相关工作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7B451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A544E30" w14:textId="77777777" w:rsidR="00EE4A71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云服务器环境配置；</w:t>
            </w:r>
          </w:p>
          <w:p w14:paraId="0F886C5B" w14:textId="77777777" w:rsidR="00EE4A71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系统部署与上线；</w:t>
            </w:r>
          </w:p>
          <w:p w14:paraId="5186B4DE" w14:textId="77777777" w:rsidR="00EE4A71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用户培训材料编写；</w:t>
            </w:r>
          </w:p>
          <w:p w14:paraId="19DCA1FE" w14:textId="77777777" w:rsidR="00EE4A71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首轮用户培训；</w:t>
            </w:r>
          </w:p>
          <w:p w14:paraId="050ED813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部署文档整理</w:t>
            </w:r>
          </w:p>
        </w:tc>
        <w:tc>
          <w:tcPr>
            <w:tcW w:w="1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3302BEA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3B34E6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系统正常上线运行，用户可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正常访问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使用，培训材料完整，部署文档规范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F49A5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周完成，含上线后首轮问题应急处理时间</w:t>
            </w:r>
          </w:p>
        </w:tc>
      </w:tr>
    </w:tbl>
    <w:p w14:paraId="495CC05F" w14:textId="77777777" w:rsidR="00EE4A71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开发成本估计</w:t>
      </w:r>
    </w:p>
    <w:p w14:paraId="049443E1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开发成本参考项目整体计划的预算明细，聚焦开发阶段核心支出，总预计成本为</w:t>
      </w:r>
      <w:r>
        <w:rPr>
          <w:rFonts w:ascii="Times New Roman" w:eastAsia="宋体" w:hAnsi="Times New Roman" w:cs="Times New Roman"/>
          <w:sz w:val="24"/>
        </w:rPr>
        <w:t>158200</w:t>
      </w:r>
      <w:r>
        <w:rPr>
          <w:rFonts w:ascii="Times New Roman" w:eastAsia="宋体" w:hAnsi="Times New Roman" w:cs="Times New Roman"/>
          <w:sz w:val="24"/>
        </w:rPr>
        <w:t>元，具体如下：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026"/>
        <w:gridCol w:w="1087"/>
        <w:gridCol w:w="1046"/>
        <w:gridCol w:w="1303"/>
        <w:gridCol w:w="1262"/>
        <w:gridCol w:w="1461"/>
      </w:tblGrid>
      <w:tr w:rsidR="00EE4A71" w14:paraId="5234629B" w14:textId="77777777">
        <w:trPr>
          <w:trHeight w:val="601"/>
          <w:tblHeader/>
          <w:jc w:val="center"/>
        </w:trPr>
        <w:tc>
          <w:tcPr>
            <w:tcW w:w="111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B172A6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成本类型</w:t>
            </w:r>
          </w:p>
        </w:tc>
        <w:tc>
          <w:tcPr>
            <w:tcW w:w="10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8D8EDB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总金额</w:t>
            </w:r>
          </w:p>
        </w:tc>
        <w:tc>
          <w:tcPr>
            <w:tcW w:w="108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B91D9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成本明细拆分</w:t>
            </w:r>
          </w:p>
        </w:tc>
        <w:tc>
          <w:tcPr>
            <w:tcW w:w="10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2869F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金额</w:t>
            </w:r>
          </w:p>
        </w:tc>
        <w:tc>
          <w:tcPr>
            <w:tcW w:w="130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9D54A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支付周期</w:t>
            </w:r>
          </w:p>
        </w:tc>
        <w:tc>
          <w:tcPr>
            <w:tcW w:w="126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657A0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责任主体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1D07C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备注</w:t>
            </w:r>
          </w:p>
        </w:tc>
      </w:tr>
      <w:tr w:rsidR="00EE4A71" w14:paraId="6E6DC816" w14:textId="77777777">
        <w:trPr>
          <w:trHeight w:val="1189"/>
          <w:jc w:val="center"/>
        </w:trPr>
        <w:tc>
          <w:tcPr>
            <w:tcW w:w="1118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73A0012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人力成本</w:t>
            </w:r>
          </w:p>
          <w:p w14:paraId="3747F1B7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22391BF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144000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6DF669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需求开发人员劳务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6B7CF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30000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AAC58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66078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7BCC5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0F9C9F4B" w14:textId="77777777">
        <w:trPr>
          <w:trHeight w:val="1195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38F787D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879F85E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984F67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架构设计师劳务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1A2DD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30000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45C124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444F1D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37F1B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14B0BA85" w14:textId="77777777">
        <w:trPr>
          <w:trHeight w:val="913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90BA018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CBF21F2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A9FA93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EA083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24000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BDE4AC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C3019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C8B9F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64411A1F" w14:textId="77777777">
        <w:trPr>
          <w:trHeight w:val="1034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72A75EB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1D22BBE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E8FF27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CABFF6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20000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7C8F7C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05AE6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AFA636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69AE5AA5" w14:textId="77777777">
        <w:trPr>
          <w:trHeight w:val="1014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79554DD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824402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CE1B6C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4F9D6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F5F034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A2918A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7CD00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61F1E27D" w14:textId="77777777">
        <w:trPr>
          <w:trHeight w:val="90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740F833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1A089EB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5FDEC7F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B4200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C2F42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8EC495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74A43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1B8424A5" w14:textId="77777777">
        <w:trPr>
          <w:trHeight w:val="623"/>
          <w:jc w:val="center"/>
        </w:trPr>
        <w:tc>
          <w:tcPr>
            <w:tcW w:w="1118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3A923D5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03279D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D09331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维护人员劳务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1800844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DDF78C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项目上线后第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个月末一次性支付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5AA2C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B6A60B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个月，月薪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12000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元</w:t>
            </w:r>
          </w:p>
        </w:tc>
      </w:tr>
      <w:tr w:rsidR="00EE4A71" w14:paraId="65CDF960" w14:textId="77777777">
        <w:trPr>
          <w:trHeight w:val="1122"/>
          <w:jc w:val="center"/>
        </w:trPr>
        <w:tc>
          <w:tcPr>
            <w:tcW w:w="1118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738CF2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软硬件资源成本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D7196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12200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CD531A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阿里云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ECS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云服务器租赁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3404F3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0F772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598EA2F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9F6130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年周期，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含开发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试运行</w:t>
            </w:r>
          </w:p>
        </w:tc>
      </w:tr>
      <w:tr w:rsidR="00EE4A71" w14:paraId="7E678E88" w14:textId="77777777">
        <w:trPr>
          <w:trHeight w:val="1088"/>
          <w:jc w:val="center"/>
        </w:trPr>
        <w:tc>
          <w:tcPr>
            <w:tcW w:w="1118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CAE870B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BC77A4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9D45E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开发与测试辅助工具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2BBFA9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90472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A62DE2F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配置管理员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8227B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含前端框架授权、性能测试工具等</w:t>
            </w:r>
          </w:p>
        </w:tc>
      </w:tr>
      <w:tr w:rsidR="00EE4A71" w14:paraId="5282BE71" w14:textId="77777777">
        <w:trPr>
          <w:trHeight w:val="724"/>
          <w:jc w:val="center"/>
        </w:trPr>
        <w:tc>
          <w:tcPr>
            <w:tcW w:w="1118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F9DAF7E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E31F030" w14:textId="77777777" w:rsidR="00EE4A71" w:rsidRDefault="00EE4A71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6CC24E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终端适配测试费用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C1739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5000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D98758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测试阶段结束后一次性支付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BFCEB7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测试人员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CB4EF1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第三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方专业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测试机构服务费用</w:t>
            </w:r>
          </w:p>
        </w:tc>
      </w:tr>
      <w:tr w:rsidR="00EE4A71" w14:paraId="457B37F3" w14:textId="77777777">
        <w:trPr>
          <w:trHeight w:val="936"/>
          <w:jc w:val="center"/>
        </w:trPr>
        <w:tc>
          <w:tcPr>
            <w:tcW w:w="1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A20C54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其他相关费用</w:t>
            </w: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895EFB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2000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63E05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文档打印与装订费用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084D1A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2000</w:t>
            </w:r>
          </w:p>
        </w:tc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01ADA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项目收尾阶段一次性支付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4DA419B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AF6AEE2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含用户手册、测试报告等开发阶段文档制作费用</w:t>
            </w:r>
          </w:p>
        </w:tc>
      </w:tr>
    </w:tbl>
    <w:p w14:paraId="2D3F2154" w14:textId="77777777" w:rsidR="00EE4A71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开发资源估计</w:t>
      </w:r>
    </w:p>
    <w:p w14:paraId="61481DDD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/>
          <w:sz w:val="24"/>
        </w:rPr>
        <w:t>开发人力资源</w:t>
      </w:r>
    </w:p>
    <w:p w14:paraId="5FD6B838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PM</w:t>
      </w:r>
      <w:r>
        <w:rPr>
          <w:rFonts w:ascii="Times New Roman" w:eastAsia="宋体" w:hAnsi="Times New Roman" w:cs="Times New Roman"/>
          <w:sz w:val="24"/>
        </w:rPr>
        <w:t>：负责开发阶段进度把控、资源协调、风险管控。</w:t>
      </w:r>
    </w:p>
    <w:p w14:paraId="0C2FF284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架构设计师：负责系统架构设计、数据库设计。</w:t>
      </w:r>
    </w:p>
    <w:p w14:paraId="00F8F14D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编码人员：负责系统界面开发、核心业务逻辑开发、接口实现等编码工作。</w:t>
      </w:r>
    </w:p>
    <w:p w14:paraId="1BD61FB8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测试人员：负责制定测试计划、执行测试用例、提交</w:t>
      </w:r>
      <w:r>
        <w:rPr>
          <w:rFonts w:ascii="Times New Roman" w:eastAsia="宋体" w:hAnsi="Times New Roman" w:cs="Times New Roman"/>
          <w:sz w:val="24"/>
        </w:rPr>
        <w:t>Bug</w:t>
      </w:r>
      <w:r>
        <w:rPr>
          <w:rFonts w:ascii="Times New Roman" w:eastAsia="宋体" w:hAnsi="Times New Roman" w:cs="Times New Roman"/>
          <w:sz w:val="24"/>
        </w:rPr>
        <w:t>报告。</w:t>
      </w:r>
    </w:p>
    <w:p w14:paraId="33A881EB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实施人员：负责系统部署、服务器环境搭建等实施工作。</w:t>
      </w:r>
    </w:p>
    <w:p w14:paraId="75CFBA11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维护人员：负责后期系统运维、问题排查与修复。</w:t>
      </w:r>
    </w:p>
    <w:p w14:paraId="4467D335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配置管理员：负责版本控制、代码管理、文档管理。</w:t>
      </w:r>
    </w:p>
    <w:p w14:paraId="2405DC2C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QA</w:t>
      </w:r>
      <w:r>
        <w:rPr>
          <w:rFonts w:ascii="Times New Roman" w:eastAsia="宋体" w:hAnsi="Times New Roman" w:cs="Times New Roman"/>
          <w:sz w:val="24"/>
        </w:rPr>
        <w:t>：负责开发过程质量监督、评审机制执行。</w:t>
      </w:r>
    </w:p>
    <w:p w14:paraId="585828A0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/>
          <w:sz w:val="24"/>
        </w:rPr>
        <w:t>开发硬件资源</w:t>
      </w:r>
    </w:p>
    <w:p w14:paraId="6523B9C9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开发环境：开发电脑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台（覆盖架构设计师、设计人员、编码人员等核心角色）、测试服务器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台（临时部署测试环境）。</w:t>
      </w:r>
    </w:p>
    <w:p w14:paraId="1F068182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生产环境：租赁阿里云</w:t>
      </w:r>
      <w:r>
        <w:rPr>
          <w:rFonts w:ascii="Times New Roman" w:eastAsia="宋体" w:hAnsi="Times New Roman" w:cs="Times New Roman"/>
          <w:sz w:val="24"/>
        </w:rPr>
        <w:t>ECS</w:t>
      </w:r>
      <w:r>
        <w:rPr>
          <w:rFonts w:ascii="Times New Roman" w:eastAsia="宋体" w:hAnsi="Times New Roman" w:cs="Times New Roman"/>
          <w:sz w:val="24"/>
        </w:rPr>
        <w:t>云服务器（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年周期，</w:t>
      </w:r>
      <w:proofErr w:type="gramStart"/>
      <w:r>
        <w:rPr>
          <w:rFonts w:ascii="Times New Roman" w:eastAsia="宋体" w:hAnsi="Times New Roman" w:cs="Times New Roman"/>
          <w:sz w:val="24"/>
        </w:rPr>
        <w:t>含开发</w:t>
      </w:r>
      <w:proofErr w:type="gramEnd"/>
      <w:r>
        <w:rPr>
          <w:rFonts w:ascii="Times New Roman" w:eastAsia="宋体" w:hAnsi="Times New Roman" w:cs="Times New Roman"/>
          <w:sz w:val="24"/>
        </w:rPr>
        <w:t>测试</w:t>
      </w:r>
      <w:r>
        <w:rPr>
          <w:rFonts w:ascii="Times New Roman" w:eastAsia="宋体" w:hAnsi="Times New Roman" w:cs="Times New Roman"/>
          <w:sz w:val="24"/>
        </w:rPr>
        <w:t>+</w:t>
      </w:r>
      <w:r>
        <w:rPr>
          <w:rFonts w:ascii="Times New Roman" w:eastAsia="宋体" w:hAnsi="Times New Roman" w:cs="Times New Roman"/>
          <w:sz w:val="24"/>
        </w:rPr>
        <w:t>试运行），无需采购物理服务器（参考整体计划软硬件资源配置）。</w:t>
      </w:r>
    </w:p>
    <w:p w14:paraId="3C0AE6A3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/>
          <w:sz w:val="24"/>
        </w:rPr>
        <w:t>开发软件资源</w:t>
      </w:r>
    </w:p>
    <w:p w14:paraId="696D10D0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开发工具：含前端开发框架授权、数据库管理工具、专业性能测试工具（</w:t>
      </w:r>
      <w:r>
        <w:rPr>
          <w:rFonts w:ascii="Times New Roman" w:eastAsia="宋体" w:hAnsi="Times New Roman" w:cs="Times New Roman"/>
          <w:sz w:val="24"/>
        </w:rPr>
        <w:t>JMeter</w:t>
      </w:r>
      <w:r>
        <w:rPr>
          <w:rFonts w:ascii="Times New Roman" w:eastAsia="宋体" w:hAnsi="Times New Roman" w:cs="Times New Roman"/>
          <w:sz w:val="24"/>
        </w:rPr>
        <w:t>商业版）及设计插件。</w:t>
      </w:r>
    </w:p>
    <w:p w14:paraId="7AF75026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数据库：</w:t>
      </w:r>
      <w:r>
        <w:rPr>
          <w:rFonts w:ascii="Times New Roman" w:eastAsia="宋体" w:hAnsi="Times New Roman" w:cs="Times New Roman"/>
          <w:sz w:val="24"/>
        </w:rPr>
        <w:t>MySQL 8.0</w:t>
      </w:r>
      <w:r>
        <w:rPr>
          <w:rFonts w:ascii="Times New Roman" w:eastAsia="宋体" w:hAnsi="Times New Roman" w:cs="Times New Roman"/>
          <w:sz w:val="24"/>
        </w:rPr>
        <w:t>。</w:t>
      </w:r>
    </w:p>
    <w:p w14:paraId="5DAAF65C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服务器软件：</w:t>
      </w:r>
      <w:r>
        <w:rPr>
          <w:rFonts w:ascii="Times New Roman" w:eastAsia="宋体" w:hAnsi="Times New Roman" w:cs="Times New Roman"/>
          <w:sz w:val="24"/>
        </w:rPr>
        <w:t>Tomcat 10.0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Nginx</w:t>
      </w:r>
      <w:r>
        <w:rPr>
          <w:rFonts w:ascii="Times New Roman" w:eastAsia="宋体" w:hAnsi="Times New Roman" w:cs="Times New Roman"/>
          <w:sz w:val="24"/>
        </w:rPr>
        <w:t>。</w:t>
      </w:r>
    </w:p>
    <w:p w14:paraId="3A5DB209" w14:textId="77777777" w:rsidR="00EE4A71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版本控制工具：</w:t>
      </w:r>
      <w:r>
        <w:rPr>
          <w:rFonts w:ascii="Times New Roman" w:eastAsia="宋体" w:hAnsi="Times New Roman" w:cs="Times New Roman"/>
          <w:sz w:val="24"/>
        </w:rPr>
        <w:t>Git</w:t>
      </w:r>
      <w:r>
        <w:rPr>
          <w:rFonts w:ascii="Times New Roman" w:eastAsia="宋体" w:hAnsi="Times New Roman" w:cs="Times New Roman"/>
          <w:sz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</w:rPr>
        <w:t>Gitee</w:t>
      </w:r>
      <w:proofErr w:type="spellEnd"/>
      <w:r>
        <w:rPr>
          <w:rFonts w:ascii="Times New Roman" w:eastAsia="宋体" w:hAnsi="Times New Roman" w:cs="Times New Roman"/>
          <w:sz w:val="24"/>
        </w:rPr>
        <w:t>。</w:t>
      </w:r>
    </w:p>
    <w:p w14:paraId="77991482" w14:textId="77777777" w:rsidR="00EE4A71" w:rsidRDefault="00000000"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、开发进度安排</w:t>
      </w:r>
    </w:p>
    <w:p w14:paraId="443938B2" w14:textId="77777777" w:rsidR="00EE4A7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开发阶段进度严格衔接项目整体计划的里程碑节点，总周期覆盖第</w:t>
      </w:r>
      <w:r>
        <w:rPr>
          <w:rFonts w:ascii="Times New Roman" w:hAnsi="Times New Roman" w:cs="Times New Roman"/>
          <w:sz w:val="24"/>
          <w:szCs w:val="32"/>
        </w:rPr>
        <w:t>3-11</w:t>
      </w:r>
      <w:r>
        <w:rPr>
          <w:rFonts w:ascii="Times New Roman" w:hAnsi="Times New Roman" w:cs="Times New Roman"/>
          <w:sz w:val="24"/>
          <w:szCs w:val="32"/>
        </w:rPr>
        <w:t>周（技术设计</w:t>
      </w:r>
      <w:r>
        <w:rPr>
          <w:rFonts w:ascii="Times New Roman" w:hAnsi="Times New Roman" w:cs="Times New Roman"/>
          <w:sz w:val="24"/>
          <w:szCs w:val="32"/>
        </w:rPr>
        <w:t>-</w:t>
      </w:r>
      <w:r>
        <w:rPr>
          <w:rFonts w:ascii="Times New Roman" w:hAnsi="Times New Roman" w:cs="Times New Roman"/>
          <w:sz w:val="24"/>
          <w:szCs w:val="32"/>
        </w:rPr>
        <w:t>上线部署），采用</w:t>
      </w:r>
      <w:r>
        <w:rPr>
          <w:rFonts w:ascii="Times New Roman" w:hAnsi="Times New Roman" w:cs="Times New Roman"/>
          <w:sz w:val="24"/>
          <w:szCs w:val="32"/>
        </w:rPr>
        <w:t>“</w:t>
      </w:r>
      <w:r>
        <w:rPr>
          <w:rFonts w:ascii="Times New Roman" w:hAnsi="Times New Roman" w:cs="Times New Roman"/>
          <w:sz w:val="24"/>
          <w:szCs w:val="32"/>
        </w:rPr>
        <w:t>阶段管控</w:t>
      </w:r>
      <w:r>
        <w:rPr>
          <w:rFonts w:ascii="Times New Roman" w:hAnsi="Times New Roman" w:cs="Times New Roman"/>
          <w:sz w:val="24"/>
          <w:szCs w:val="32"/>
        </w:rPr>
        <w:t>+</w:t>
      </w:r>
      <w:r>
        <w:rPr>
          <w:rFonts w:ascii="Times New Roman" w:hAnsi="Times New Roman" w:cs="Times New Roman"/>
          <w:sz w:val="24"/>
          <w:szCs w:val="32"/>
        </w:rPr>
        <w:t>周度跟踪</w:t>
      </w:r>
      <w:r>
        <w:rPr>
          <w:rFonts w:ascii="Times New Roman" w:hAnsi="Times New Roman" w:cs="Times New Roman"/>
          <w:sz w:val="24"/>
          <w:szCs w:val="32"/>
        </w:rPr>
        <w:t>”</w:t>
      </w:r>
      <w:r>
        <w:rPr>
          <w:rFonts w:ascii="Times New Roman" w:hAnsi="Times New Roman" w:cs="Times New Roman"/>
          <w:sz w:val="24"/>
          <w:szCs w:val="32"/>
        </w:rPr>
        <w:t>方式推进，具体进度安排如下：</w:t>
      </w:r>
    </w:p>
    <w:tbl>
      <w:tblPr>
        <w:tblW w:w="902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91"/>
        <w:gridCol w:w="2295"/>
        <w:gridCol w:w="1741"/>
        <w:gridCol w:w="2547"/>
      </w:tblGrid>
      <w:tr w:rsidR="00EE4A71" w14:paraId="27647EAE" w14:textId="77777777">
        <w:trPr>
          <w:tblHeader/>
          <w:jc w:val="center"/>
        </w:trPr>
        <w:tc>
          <w:tcPr>
            <w:tcW w:w="11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EF54A9F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开发阶段</w:t>
            </w:r>
          </w:p>
        </w:tc>
        <w:tc>
          <w:tcPr>
            <w:tcW w:w="129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5BA735C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时间周期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（第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X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周）</w:t>
            </w:r>
          </w:p>
        </w:tc>
        <w:tc>
          <w:tcPr>
            <w:tcW w:w="229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E9BEE4C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核心开发任务</w:t>
            </w:r>
          </w:p>
        </w:tc>
        <w:tc>
          <w:tcPr>
            <w:tcW w:w="17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FDF12F9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负责人</w:t>
            </w:r>
          </w:p>
        </w:tc>
        <w:tc>
          <w:tcPr>
            <w:tcW w:w="254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21B29F1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交付物</w:t>
            </w:r>
          </w:p>
        </w:tc>
      </w:tr>
      <w:tr w:rsidR="00EE4A71" w14:paraId="360F681B" w14:textId="77777777">
        <w:trPr>
          <w:jc w:val="center"/>
        </w:trPr>
        <w:tc>
          <w:tcPr>
            <w:tcW w:w="1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A0C112D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系统设计阶段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4DA874C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3-4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FB65BA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技术架构方案设计、数据库表结构设计、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原型设计、设计方案评审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A25B3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PSM+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架构设计师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设计人员</w:t>
            </w:r>
          </w:p>
        </w:tc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F10E6C5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确认版技术架构方案、数据库设计说明书、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UI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设计原型、设计评审纪要</w:t>
            </w:r>
          </w:p>
        </w:tc>
      </w:tr>
      <w:tr w:rsidR="00EE4A71" w14:paraId="4BA23CFF" w14:textId="77777777">
        <w:trPr>
          <w:jc w:val="center"/>
        </w:trPr>
        <w:tc>
          <w:tcPr>
            <w:tcW w:w="1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9E3B492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基础模块开发阶段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3288A2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5-6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BAB19D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开发环境搭建、用户管理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社团管理模块开发、单元测试、模块集成测试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91CA29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+PSM</w:t>
            </w:r>
          </w:p>
        </w:tc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D5F14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搭建完成的开发环境、基础模块代码、单元测试报告、集成测试报告</w:t>
            </w:r>
          </w:p>
        </w:tc>
      </w:tr>
      <w:tr w:rsidR="00EE4A71" w14:paraId="2B3FC2A8" w14:textId="77777777">
        <w:trPr>
          <w:jc w:val="center"/>
        </w:trPr>
        <w:tc>
          <w:tcPr>
            <w:tcW w:w="1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F30418D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核心模块开发阶段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C348CCA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7-8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415B889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活动管理模块开发、统计分析与消息通知模块开发、前后端对接联调、全模块集成测试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EF15804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+PSM</w:t>
            </w:r>
          </w:p>
        </w:tc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663D09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完整系统代码包、全模块集成测试报告、代码版本记录</w:t>
            </w:r>
          </w:p>
        </w:tc>
      </w:tr>
      <w:tr w:rsidR="00EE4A71" w14:paraId="0AD54336" w14:textId="77777777">
        <w:trPr>
          <w:jc w:val="center"/>
        </w:trPr>
        <w:tc>
          <w:tcPr>
            <w:tcW w:w="1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1D80073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测试优化阶段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66FB4B8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9-10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07C77C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测试用例设计、功能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性能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兼容性测试、缺陷排查与整改、回归测试、测试评审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42D63E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+QA+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编码人员</w:t>
            </w:r>
          </w:p>
        </w:tc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07D1D3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测试用例集、最终测试报告、缺陷整改闭环报告、测试评审纪要</w:t>
            </w:r>
          </w:p>
        </w:tc>
      </w:tr>
      <w:tr w:rsidR="00EE4A71" w14:paraId="696E2BF2" w14:textId="77777777">
        <w:trPr>
          <w:jc w:val="center"/>
        </w:trPr>
        <w:tc>
          <w:tcPr>
            <w:tcW w:w="1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94CC5E8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上线部署阶段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386D14F" w14:textId="77777777" w:rsidR="00EE4A71" w:rsidRDefault="00000000">
            <w:pPr>
              <w:widowControl/>
              <w:jc w:val="center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11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07F27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云服务器配置、系统部署与上线、用户培训材料编写、首轮用户培训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E957508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实施人员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+PSM</w:t>
            </w:r>
          </w:p>
        </w:tc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07E4E01" w14:textId="77777777" w:rsidR="00EE4A71" w:rsidRDefault="00000000">
            <w:pPr>
              <w:widowControl/>
              <w:jc w:val="left"/>
              <w:textAlignment w:val="top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系统部署文档、上线确认报告、用户培训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PPT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、培训记录、部署完成的系统</w:t>
            </w:r>
          </w:p>
        </w:tc>
      </w:tr>
    </w:tbl>
    <w:p w14:paraId="552F40AF" w14:textId="77777777" w:rsidR="00EE4A71" w:rsidRDefault="00EE4A7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</w:p>
    <w:sectPr w:rsidR="00EE4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577CA2"/>
    <w:multiLevelType w:val="singleLevel"/>
    <w:tmpl w:val="90577CA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EEC26CA"/>
    <w:multiLevelType w:val="singleLevel"/>
    <w:tmpl w:val="9EEC26C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8C9DEB1"/>
    <w:multiLevelType w:val="singleLevel"/>
    <w:tmpl w:val="D8C9DEB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020EA9E7"/>
    <w:multiLevelType w:val="multilevel"/>
    <w:tmpl w:val="020EA9E7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pStyle w:val="2"/>
      <w:lvlText w:val="%1.%2"/>
      <w:lvlJc w:val="left"/>
      <w:pPr>
        <w:ind w:left="141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5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980549C"/>
    <w:multiLevelType w:val="singleLevel"/>
    <w:tmpl w:val="0980549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3D83A2E"/>
    <w:multiLevelType w:val="singleLevel"/>
    <w:tmpl w:val="13D83A2E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2D2CCCDF"/>
    <w:multiLevelType w:val="singleLevel"/>
    <w:tmpl w:val="2D2CCCD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4E9898F8"/>
    <w:multiLevelType w:val="singleLevel"/>
    <w:tmpl w:val="4E9898F8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406DF01"/>
    <w:multiLevelType w:val="singleLevel"/>
    <w:tmpl w:val="5406DF01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6DFF566A"/>
    <w:multiLevelType w:val="singleLevel"/>
    <w:tmpl w:val="6DFF566A"/>
    <w:lvl w:ilvl="0">
      <w:start w:val="1"/>
      <w:numFmt w:val="decimal"/>
      <w:suff w:val="space"/>
      <w:lvlText w:val="%1."/>
      <w:lvlJc w:val="left"/>
    </w:lvl>
  </w:abstractNum>
  <w:num w:numId="1" w16cid:durableId="1335256826">
    <w:abstractNumId w:val="3"/>
  </w:num>
  <w:num w:numId="2" w16cid:durableId="1411582838">
    <w:abstractNumId w:val="5"/>
  </w:num>
  <w:num w:numId="3" w16cid:durableId="1169443924">
    <w:abstractNumId w:val="2"/>
  </w:num>
  <w:num w:numId="4" w16cid:durableId="1246039619">
    <w:abstractNumId w:val="7"/>
  </w:num>
  <w:num w:numId="5" w16cid:durableId="702637656">
    <w:abstractNumId w:val="9"/>
  </w:num>
  <w:num w:numId="6" w16cid:durableId="1719936588">
    <w:abstractNumId w:val="6"/>
  </w:num>
  <w:num w:numId="7" w16cid:durableId="1946838729">
    <w:abstractNumId w:val="4"/>
  </w:num>
  <w:num w:numId="8" w16cid:durableId="1710714849">
    <w:abstractNumId w:val="8"/>
  </w:num>
  <w:num w:numId="9" w16cid:durableId="2115904063">
    <w:abstractNumId w:val="0"/>
  </w:num>
  <w:num w:numId="10" w16cid:durableId="160649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71"/>
    <w:rsid w:val="00757CD2"/>
    <w:rsid w:val="00C17980"/>
    <w:rsid w:val="00EE4A71"/>
    <w:rsid w:val="02A9126A"/>
    <w:rsid w:val="11154812"/>
    <w:rsid w:val="40EB13C2"/>
    <w:rsid w:val="48EF1F96"/>
    <w:rsid w:val="53F01145"/>
    <w:rsid w:val="59163636"/>
    <w:rsid w:val="718B5455"/>
    <w:rsid w:val="739D6139"/>
    <w:rsid w:val="7E8E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367C3BA-4CEF-4C9B-9385-A6339C35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ind w:left="142"/>
      <w:outlineLvl w:val="1"/>
    </w:pPr>
    <w:rPr>
      <w:rFonts w:ascii="Calibri Light" w:eastAsia="Calibri Light" w:hAnsi="Calibri Light" w:cs="Times New Roman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28078</dc:creator>
  <cp:lastModifiedBy>Xinzhe Li</cp:lastModifiedBy>
  <cp:revision>2</cp:revision>
  <dcterms:created xsi:type="dcterms:W3CDTF">2025-12-21T06:54:00Z</dcterms:created>
  <dcterms:modified xsi:type="dcterms:W3CDTF">2025-12-21T06:54:00Z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eyJoZGlkIjoiMTYzMGE5YTZmMGM1NTYxNjNjZDFjYmZkZjI1Zjk0OTQiLCJ1c2VySWQiOiIxMjQzODczMTE5In0=</vt:lpwstr>
  </property>
  <property fmtid="{D5CDD505-2E9C-101B-9397-08002B2CF9AE}" pid="4" name="ICV">
    <vt:lpwstr>7D916CD668FD455E9096423477DEF4A7_12</vt:lpwstr>
  </property>
</Properties>
</file>