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1023B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23722AF0">
            <w:pPr>
              <w:jc w:val="center"/>
              <w:rPr>
                <w:sz w:val="20"/>
              </w:rPr>
            </w:pPr>
            <w:bookmarkStart w:id="2" w:name="_GoBack"/>
            <w:bookmarkEnd w:id="2"/>
            <w:r>
              <w:rPr>
                <w:rFonts w:hint="eastAsia"/>
                <w:sz w:val="20"/>
                <w:lang w:val="en-US" w:eastAsia="zh-CN"/>
              </w:rPr>
              <w:t>nn</w:t>
            </w: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E6053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63DD03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E228CA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 xml:space="preserve">版本V1.0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E7A2D2B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250A90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42F401B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BB263F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B721F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59DF95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873297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274D15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49CEF0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9496B2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65E569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21EB03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AAA8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350D7E2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76DE8E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E44C52D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4D3626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302331BD">
      <w:pPr>
        <w:pStyle w:val="51"/>
        <w:ind w:left="420"/>
        <w:jc w:val="center"/>
        <w:rPr>
          <w:rFonts w:ascii="Arial" w:hAnsi="Arial" w:eastAsia="黑体"/>
          <w:caps/>
          <w:sz w:val="21"/>
          <w:szCs w:val="21"/>
          <w:lang w:val="en-US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Arial" w:hAnsi="Arial" w:eastAsia="黑体"/>
          <w:caps/>
          <w:lang w:val="en-US"/>
        </w:rPr>
        <w:t>社团管理系统项目例会会议记录（</w:t>
      </w:r>
      <w:r>
        <w:rPr>
          <w:rFonts w:hint="eastAsia" w:ascii="Arial" w:hAnsi="Arial" w:eastAsia="黑体"/>
          <w:caps/>
          <w:lang w:val="en-US" w:eastAsia="zh-CN"/>
        </w:rPr>
        <w:t>四</w:t>
      </w:r>
      <w:r>
        <w:rPr>
          <w:rFonts w:hint="eastAsia" w:ascii="Arial" w:hAnsi="Arial" w:eastAsia="黑体"/>
          <w:caps/>
          <w:lang w:val="en-US"/>
        </w:rPr>
        <w:t>）</w:t>
      </w:r>
    </w:p>
    <w:p w14:paraId="5137E2A5"/>
    <w:p w14:paraId="67FEBC9D">
      <w:pPr>
        <w:widowControl/>
        <w:jc w:val="left"/>
      </w:pPr>
      <w:bookmarkStart w:id="0" w:name="_Toc208994575"/>
      <w:bookmarkStart w:id="1" w:name="_Toc312161398"/>
    </w:p>
    <w:p w14:paraId="3296C9B9">
      <w:pPr>
        <w:widowControl/>
        <w:jc w:val="left"/>
      </w:pPr>
    </w:p>
    <w:p w14:paraId="5DC58D41">
      <w:pPr>
        <w:widowControl/>
        <w:jc w:val="left"/>
      </w:pPr>
    </w:p>
    <w:p w14:paraId="7EC8E8A7">
      <w:pPr>
        <w:widowControl/>
        <w:jc w:val="left"/>
      </w:pPr>
    </w:p>
    <w:p w14:paraId="7C923A09">
      <w:pPr>
        <w:widowControl/>
        <w:jc w:val="left"/>
      </w:pPr>
    </w:p>
    <w:p w14:paraId="10C976B7">
      <w:pPr>
        <w:widowControl/>
        <w:jc w:val="left"/>
      </w:pPr>
    </w:p>
    <w:p w14:paraId="1BDBFF4F">
      <w:pPr>
        <w:widowControl/>
        <w:jc w:val="left"/>
      </w:pPr>
    </w:p>
    <w:tbl>
      <w:tblPr>
        <w:tblStyle w:val="25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1F3C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92" w:type="dxa"/>
            <w:vAlign w:val="bottom"/>
          </w:tcPr>
          <w:p w14:paraId="61DE2F59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3CB4545">
            <w:pPr>
              <w:widowControl/>
              <w:spacing w:line="360" w:lineRule="auto"/>
              <w:ind w:firstLine="630" w:firstLineChars="300"/>
              <w:jc w:val="left"/>
            </w:pPr>
            <w:r>
              <w:rPr>
                <w:rFonts w:hint="eastAsia"/>
              </w:rPr>
              <w:t>陈欣</w:t>
            </w:r>
          </w:p>
        </w:tc>
        <w:tc>
          <w:tcPr>
            <w:tcW w:w="850" w:type="dxa"/>
            <w:vAlign w:val="bottom"/>
          </w:tcPr>
          <w:p w14:paraId="482D3D0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0A8B5B5D">
            <w:pPr>
              <w:widowControl/>
              <w:spacing w:line="360" w:lineRule="auto"/>
              <w:ind w:firstLine="210" w:firstLineChars="100"/>
              <w:jc w:val="left"/>
            </w:pPr>
            <w:r>
              <w:rPr>
                <w:rFonts w:hint="eastAsia"/>
              </w:rPr>
              <w:t>2025年12月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1日</w:t>
            </w:r>
          </w:p>
        </w:tc>
      </w:tr>
      <w:tr w14:paraId="268F1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66467F3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4F4C620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D615C04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B13ED9A">
            <w:pPr>
              <w:widowControl/>
              <w:spacing w:line="360" w:lineRule="auto"/>
              <w:jc w:val="left"/>
            </w:pPr>
          </w:p>
        </w:tc>
      </w:tr>
      <w:tr w14:paraId="50A32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5AC73EE0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8C406C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0345776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02AC92">
            <w:pPr>
              <w:widowControl/>
              <w:spacing w:line="360" w:lineRule="auto"/>
              <w:jc w:val="left"/>
            </w:pPr>
          </w:p>
        </w:tc>
      </w:tr>
      <w:tr w14:paraId="454FA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1DABBEE0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0C6664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64E6F8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A19A804">
            <w:pPr>
              <w:widowControl/>
              <w:spacing w:line="360" w:lineRule="auto"/>
              <w:jc w:val="left"/>
            </w:pPr>
          </w:p>
        </w:tc>
      </w:tr>
    </w:tbl>
    <w:p w14:paraId="1C8909E1">
      <w:pPr>
        <w:widowControl/>
        <w:jc w:val="left"/>
      </w:pPr>
    </w:p>
    <w:p w14:paraId="504CC053">
      <w:pPr>
        <w:widowControl/>
        <w:jc w:val="left"/>
      </w:pPr>
    </w:p>
    <w:p w14:paraId="2B7B03D9">
      <w:pPr>
        <w:widowControl/>
        <w:jc w:val="left"/>
      </w:pPr>
    </w:p>
    <w:p w14:paraId="294F718D">
      <w:pPr>
        <w:widowControl/>
        <w:jc w:val="left"/>
      </w:pPr>
    </w:p>
    <w:p w14:paraId="67C40044">
      <w:pPr>
        <w:widowControl/>
        <w:jc w:val="left"/>
      </w:pPr>
      <w:r>
        <w:br w:type="page"/>
      </w:r>
    </w:p>
    <w:p w14:paraId="654B2CEF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4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6EF3F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007ACD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17D4ED4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F45D563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517FD8D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466C1C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752386B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5EFACB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04B31F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5880B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4E6E6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EF4129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陈欣，陈涛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EA39B95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5948D3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项目文档模板确定</w:t>
            </w:r>
          </w:p>
        </w:tc>
      </w:tr>
      <w:tr w14:paraId="45EA26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6585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D04851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731621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24CD81">
            <w:pPr>
              <w:ind w:firstLine="200" w:firstLineChars="100"/>
              <w:rPr>
                <w:sz w:val="20"/>
              </w:rPr>
            </w:pPr>
            <w:r>
              <w:rPr>
                <w:rFonts w:hint="eastAsia"/>
                <w:sz w:val="20"/>
              </w:rPr>
              <w:t>陈欣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4EC755A">
            <w:pPr>
              <w:pStyle w:val="11"/>
              <w:spacing w:line="240" w:lineRule="atLeast"/>
              <w:ind w:firstLine="201" w:firstLineChars="10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ECCF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形成项目例会会议记录</w:t>
            </w:r>
          </w:p>
        </w:tc>
      </w:tr>
      <w:tr w14:paraId="73171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DA99EF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502C8E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CA2F69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899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495663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7F276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3E12C9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09F876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8D9D1D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D117A3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848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65EBD6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B94FF4C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4676AF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BB75AB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9E0A2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F906F0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8BED91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B25BF5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2A93D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2374F70"/>
    <w:bookmarkEnd w:id="0"/>
    <w:bookmarkEnd w:id="1"/>
    <w:p w14:paraId="2EEF4D49"/>
    <w:p w14:paraId="2D74BBF1">
      <w:pPr>
        <w:pStyle w:val="2"/>
        <w:numPr>
          <w:ilvl w:val="0"/>
          <w:numId w:val="2"/>
        </w:numPr>
        <w:jc w:val="left"/>
      </w:pPr>
      <w:r>
        <w:rPr>
          <w:rFonts w:hint="eastAsia" w:ascii="宋体" w:hAnsi="宋体" w:eastAsia="宋体" w:cs="宋体"/>
        </w:rPr>
        <w:t>会议基本信息</w:t>
      </w:r>
    </w:p>
    <w:p w14:paraId="088EAF04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会议主题：开发实施阶段中期进度评审会</w:t>
      </w:r>
    </w:p>
    <w:p w14:paraId="35B32502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会议时间：</w:t>
      </w:r>
      <w:r>
        <w:rPr>
          <w:rFonts w:hint="eastAsia"/>
          <w:sz w:val="24"/>
          <w:lang w:val="en-US" w:eastAsia="zh-CN" w:bidi="ar"/>
        </w:rPr>
        <w:t>项目</w:t>
      </w:r>
      <w:r>
        <w:rPr>
          <w:rFonts w:hint="eastAsia"/>
          <w:sz w:val="24"/>
          <w:lang w:bidi="ar"/>
        </w:rPr>
        <w:t>第 6 周 周三 14:30-16:00</w:t>
      </w:r>
    </w:p>
    <w:p w14:paraId="432CF5F2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会议地点：项目会议室</w:t>
      </w:r>
    </w:p>
    <w:p w14:paraId="3B4947EF">
      <w:pPr>
        <w:spacing w:line="360" w:lineRule="auto"/>
        <w:ind w:firstLine="480" w:firstLineChars="200"/>
        <w:rPr>
          <w:rFonts w:hint="default" w:eastAsia="宋体"/>
          <w:sz w:val="24"/>
          <w:lang w:val="en-US" w:eastAsia="zh-CN" w:bidi="ar"/>
        </w:rPr>
      </w:pPr>
      <w:r>
        <w:rPr>
          <w:rFonts w:hint="eastAsia"/>
          <w:sz w:val="24"/>
          <w:lang w:bidi="ar"/>
        </w:rPr>
        <w:t>参会人员：陈欣（PM/PSM）、孙伟玺（编码人员）、陆远（架构设计师）、刘健（设计人员）、杨佳林（测试人员）、李昕哲（配置管理员 / QA）</w:t>
      </w:r>
    </w:p>
    <w:p w14:paraId="78F43695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缺席人员：无</w:t>
      </w:r>
    </w:p>
    <w:p w14:paraId="18F10ACF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主持人：陈欣（PM/PSM）</w:t>
      </w:r>
    </w:p>
    <w:p w14:paraId="002057DB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记录人：李昕哲（配置管理员）</w:t>
      </w:r>
    </w:p>
    <w:p w14:paraId="65BAD6E0">
      <w:pPr>
        <w:pStyle w:val="2"/>
        <w:numPr>
          <w:ilvl w:val="0"/>
          <w:numId w:val="2"/>
        </w:numPr>
        <w:jc w:val="left"/>
      </w:pPr>
      <w:r>
        <w:rPr>
          <w:rFonts w:hint="eastAsia" w:eastAsia="宋体"/>
          <w:kern w:val="2"/>
          <w:szCs w:val="32"/>
          <w:lang w:bidi="ar"/>
        </w:rPr>
        <w:t>会议议题</w:t>
      </w:r>
    </w:p>
    <w:p w14:paraId="7731643A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eastAsia="zh-CN" w:bidi="ar"/>
        </w:rPr>
      </w:pPr>
      <w:r>
        <w:rPr>
          <w:rFonts w:hint="eastAsia"/>
          <w:sz w:val="24"/>
          <w:lang w:bidi="ar"/>
        </w:rPr>
        <w:t>开发实施阶段前半程（第 5-6 周）进度回顾与成果展示</w:t>
      </w:r>
      <w:r>
        <w:rPr>
          <w:rFonts w:hint="eastAsia"/>
          <w:sz w:val="24"/>
          <w:lang w:eastAsia="zh-CN" w:bidi="ar"/>
        </w:rPr>
        <w:t>。</w:t>
      </w:r>
    </w:p>
    <w:p w14:paraId="604A3713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eastAsia="zh-CN" w:bidi="ar"/>
        </w:rPr>
      </w:pPr>
      <w:r>
        <w:rPr>
          <w:rFonts w:hint="eastAsia"/>
          <w:sz w:val="24"/>
          <w:lang w:bidi="ar"/>
        </w:rPr>
        <w:t>核心功能模块开发质量审核与问题反馈</w:t>
      </w:r>
      <w:r>
        <w:rPr>
          <w:rFonts w:hint="eastAsia"/>
          <w:sz w:val="24"/>
          <w:lang w:eastAsia="zh-CN" w:bidi="ar"/>
        </w:rPr>
        <w:t>。</w:t>
      </w:r>
    </w:p>
    <w:p w14:paraId="0EDEA167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eastAsia="zh-CN" w:bidi="ar"/>
        </w:rPr>
      </w:pPr>
      <w:r>
        <w:rPr>
          <w:rFonts w:hint="eastAsia"/>
          <w:sz w:val="24"/>
          <w:lang w:bidi="ar"/>
        </w:rPr>
        <w:t>开发过程中技术问题解决情况复盘</w:t>
      </w:r>
      <w:r>
        <w:rPr>
          <w:rFonts w:hint="eastAsia"/>
          <w:sz w:val="24"/>
          <w:lang w:eastAsia="zh-CN" w:bidi="ar"/>
        </w:rPr>
        <w:t>。</w:t>
      </w:r>
    </w:p>
    <w:p w14:paraId="763A0B22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eastAsia="zh-CN" w:bidi="ar"/>
        </w:rPr>
      </w:pPr>
      <w:r>
        <w:rPr>
          <w:rFonts w:hint="eastAsia"/>
          <w:sz w:val="24"/>
          <w:lang w:bidi="ar"/>
        </w:rPr>
        <w:t>开发后半程（第 7-8 周）任务调整与资源协调</w:t>
      </w:r>
      <w:r>
        <w:rPr>
          <w:rFonts w:hint="eastAsia"/>
          <w:sz w:val="24"/>
          <w:lang w:eastAsia="zh-CN" w:bidi="ar"/>
        </w:rPr>
        <w:t>。</w:t>
      </w:r>
    </w:p>
    <w:p w14:paraId="4C3D0410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val="en-US" w:eastAsia="zh-CN" w:bidi="ar"/>
        </w:rPr>
      </w:pPr>
      <w:r>
        <w:rPr>
          <w:rFonts w:hint="eastAsia"/>
          <w:sz w:val="24"/>
          <w:lang w:bidi="ar"/>
        </w:rPr>
        <w:t>单元测试与集成测试计划细化</w:t>
      </w:r>
      <w:r>
        <w:rPr>
          <w:rFonts w:hint="eastAsia"/>
          <w:sz w:val="24"/>
          <w:lang w:eastAsia="zh-CN" w:bidi="ar"/>
        </w:rPr>
        <w:t>。</w:t>
      </w:r>
    </w:p>
    <w:p w14:paraId="5061F065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</w:rPr>
        <w:t>三、讨论内容</w:t>
      </w:r>
    </w:p>
    <w:p w14:paraId="3F752474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进度与成果回顾：孙伟玺汇报前半程开发成果，已完成开发环境搭建、后端核心模块（用户管理、社团管理）开发及前端页面框架开发，进度符合计划；后端代码已提交 Git 仓库（版本 V0.6），前端页面框架已实现 3 类用户角色的首页及核心菜单布局，现场演示功能运行正常。</w:t>
      </w:r>
    </w:p>
    <w:p w14:paraId="146F12C0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开发质量审核：QA 李昕哲对已提交代码进行合规性审计，确认符合团队代码规范，无格式错误或冗余代码；架构设计师陆远抽查社团管理模块代码，提出 “社团成员批量导入功能的数据库查询效率可优化”，建议增加索引，孙伟玺确认将在后续整改。</w:t>
      </w:r>
    </w:p>
    <w:p w14:paraId="5742ABBD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技术问题复盘：开发过程中遇到 “前后端接口数据格式不一致” 问题，经孙伟玺与刘健协作调整，已在第 5 周 周日前解决；无其他重大技术难题，技术风险处于可控状态。</w:t>
      </w:r>
    </w:p>
    <w:p w14:paraId="78219739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后半程任务调整：第 7-8 周核心任务为活动管理模块开发、统计分析模块开发、前后端对接联调及单元测试。考虑到活动管理模块涉及报名、签到、总结等复杂流程，陈欣协调陆远提供技术支持，确保第 8 周 周日前完成开发；杨佳林同步启动测试用例细化，聚焦核心模块功能点。</w:t>
      </w:r>
    </w:p>
    <w:p w14:paraId="58504122">
      <w:pPr>
        <w:spacing w:line="360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测试计划细化：确定单元测试覆盖所有核心功能模块，覆盖率≥95%，由孙伟玺在第 8 周 周五前完成；集成测试于第 8 周 周六启动，重点验证模块间数据交互准确性，杨佳林负责制定集成测试方案。</w:t>
      </w:r>
    </w:p>
    <w:p w14:paraId="723A4F43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、决议事项</w:t>
      </w:r>
    </w:p>
    <w:p w14:paraId="3723C0FC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开发实施阶段前半程进度达标，成果符合质量要求，按调整后计划推进后半程工作。</w:t>
      </w:r>
    </w:p>
    <w:p w14:paraId="046BF6A7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孙伟玺于第 6 周 周六前完成社团成员批量导入功能的数据库查询优化，陆远提供技术指导。</w:t>
      </w:r>
    </w:p>
    <w:p w14:paraId="6959B30B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 8 周 周日前完成活动管理、统计分析模块开发及前后端对接联调，输出完整系统代码包。</w:t>
      </w:r>
    </w:p>
    <w:p w14:paraId="07E64B42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杨佳林于第 7 周 周三前完成集成测试方案及测试用例细化，同步提交配置管理员归档。</w:t>
      </w:r>
    </w:p>
    <w:p w14:paraId="266EC10A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配置管理员李昕哲每周二、周五同步代码版本更新情况，确保版本管理规范。</w:t>
      </w:r>
    </w:p>
    <w:p w14:paraId="4A88911B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  <w:lang w:val="en-US" w:eastAsia="zh-CN"/>
        </w:rPr>
        <w:t>五</w:t>
      </w:r>
      <w:r>
        <w:rPr>
          <w:rFonts w:hint="eastAsia" w:ascii="宋体" w:hAnsi="宋体" w:eastAsia="宋体" w:cs="宋体"/>
        </w:rPr>
        <w:t>、后续行动项</w:t>
      </w:r>
    </w:p>
    <w:tbl>
      <w:tblPr>
        <w:tblStyle w:val="24"/>
        <w:tblW w:w="859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247"/>
        <w:gridCol w:w="1482"/>
        <w:gridCol w:w="2800"/>
      </w:tblGrid>
      <w:tr w14:paraId="766B2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atLeast"/>
          <w:tblHeader/>
          <w:jc w:val="center"/>
        </w:trPr>
        <w:tc>
          <w:tcPr>
            <w:tcW w:w="30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66899A7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行动项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124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156BDD7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责任主体</w:t>
            </w:r>
          </w:p>
        </w:tc>
        <w:tc>
          <w:tcPr>
            <w:tcW w:w="148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32D2A4A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完成时间</w:t>
            </w:r>
          </w:p>
        </w:tc>
        <w:tc>
          <w:tcPr>
            <w:tcW w:w="280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746B940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依赖条件</w:t>
            </w:r>
          </w:p>
        </w:tc>
      </w:tr>
      <w:tr w14:paraId="33AFD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360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优化社团成员批量导入功能的数据库查询</w:t>
            </w: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A1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孙伟玺</w:t>
            </w:r>
          </w:p>
        </w:tc>
        <w:tc>
          <w:tcPr>
            <w:tcW w:w="14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FA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6 周 周六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0B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陆远提供优化建议</w:t>
            </w:r>
          </w:p>
        </w:tc>
      </w:tr>
      <w:tr w14:paraId="67C9C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50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制定集成测试方案及细化测试用例</w:t>
            </w: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E7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杨佳林</w:t>
            </w:r>
          </w:p>
        </w:tc>
        <w:tc>
          <w:tcPr>
            <w:tcW w:w="14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97B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7 周 周三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C9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核心模块开发完成</w:t>
            </w:r>
          </w:p>
        </w:tc>
      </w:tr>
      <w:tr w14:paraId="7CB3F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235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完成活动管理模块开发</w:t>
            </w: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B3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孙伟玺</w:t>
            </w:r>
          </w:p>
        </w:tc>
        <w:tc>
          <w:tcPr>
            <w:tcW w:w="14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29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8 周 周三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81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732A4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054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完成统计分析模块开发</w:t>
            </w: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E1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孙伟玺</w:t>
            </w:r>
          </w:p>
        </w:tc>
        <w:tc>
          <w:tcPr>
            <w:tcW w:w="14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A7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8 周 周六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04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活动管理模块开发完成</w:t>
            </w:r>
          </w:p>
        </w:tc>
      </w:tr>
      <w:tr w14:paraId="7CF09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89B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同步代码版本更新情况（每周二次）</w:t>
            </w: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B8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李昕哲</w:t>
            </w:r>
          </w:p>
        </w:tc>
        <w:tc>
          <w:tcPr>
            <w:tcW w:w="14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CF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6 周 周四起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39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孙伟玺提交代码</w:t>
            </w:r>
          </w:p>
        </w:tc>
      </w:tr>
    </w:tbl>
    <w:p w14:paraId="1A6D695D">
      <w:pPr>
        <w:rPr>
          <w:rFonts w:hint="default" w:eastAsia="宋体"/>
          <w:lang w:val="en-US" w:eastAsia="zh-C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FD4B7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8E3E2">
    <w:pPr>
      <w:pStyle w:val="17"/>
      <w:ind w:right="-40"/>
    </w:pPr>
    <w:r>
      <w:tab/>
    </w:r>
    <w:r>
      <w:tab/>
    </w:r>
  </w:p>
  <w:p w14:paraId="5ADB31F0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2617A00D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71BD6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BB902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A10B9A"/>
    <w:multiLevelType w:val="singleLevel"/>
    <w:tmpl w:val="90A10B9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FADF5DDD"/>
    <w:multiLevelType w:val="singleLevel"/>
    <w:tmpl w:val="FADF5D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EDDF73A"/>
    <w:multiLevelType w:val="singleLevel"/>
    <w:tmpl w:val="0EDDF73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032BD"/>
    <w:rsid w:val="00431D9A"/>
    <w:rsid w:val="004F7F44"/>
    <w:rsid w:val="005B0DEC"/>
    <w:rsid w:val="005E2730"/>
    <w:rsid w:val="006A6CA2"/>
    <w:rsid w:val="006B0CF3"/>
    <w:rsid w:val="007D0462"/>
    <w:rsid w:val="007F3B90"/>
    <w:rsid w:val="008A11B2"/>
    <w:rsid w:val="008C60F3"/>
    <w:rsid w:val="00922829"/>
    <w:rsid w:val="00922C91"/>
    <w:rsid w:val="00A04DBA"/>
    <w:rsid w:val="00A34A47"/>
    <w:rsid w:val="00A844AD"/>
    <w:rsid w:val="00AB6713"/>
    <w:rsid w:val="00BD4ED9"/>
    <w:rsid w:val="00C85389"/>
    <w:rsid w:val="00C9566E"/>
    <w:rsid w:val="00CA1935"/>
    <w:rsid w:val="00CD6C9A"/>
    <w:rsid w:val="00D02ED5"/>
    <w:rsid w:val="00DA4AC4"/>
    <w:rsid w:val="00EC0983"/>
    <w:rsid w:val="00F26B93"/>
    <w:rsid w:val="00F814F3"/>
    <w:rsid w:val="00FB4638"/>
    <w:rsid w:val="01EA4629"/>
    <w:rsid w:val="03467A7A"/>
    <w:rsid w:val="04F43EDB"/>
    <w:rsid w:val="0A526C05"/>
    <w:rsid w:val="0B2F497F"/>
    <w:rsid w:val="0CFE46F5"/>
    <w:rsid w:val="0D093B48"/>
    <w:rsid w:val="0DF7383C"/>
    <w:rsid w:val="0E941826"/>
    <w:rsid w:val="0F0C12E9"/>
    <w:rsid w:val="102E0E72"/>
    <w:rsid w:val="11A04334"/>
    <w:rsid w:val="11D5049D"/>
    <w:rsid w:val="14E82BDD"/>
    <w:rsid w:val="158063CA"/>
    <w:rsid w:val="19670574"/>
    <w:rsid w:val="197C7D83"/>
    <w:rsid w:val="197F43F5"/>
    <w:rsid w:val="199EDDAF"/>
    <w:rsid w:val="1A7B1AB6"/>
    <w:rsid w:val="1C8C02F2"/>
    <w:rsid w:val="1C9B8DEE"/>
    <w:rsid w:val="1D540041"/>
    <w:rsid w:val="1F6B2440"/>
    <w:rsid w:val="20AF2801"/>
    <w:rsid w:val="21E3110C"/>
    <w:rsid w:val="25C24D84"/>
    <w:rsid w:val="25EA2F9C"/>
    <w:rsid w:val="25FFE715"/>
    <w:rsid w:val="27E70AD2"/>
    <w:rsid w:val="282835C4"/>
    <w:rsid w:val="28510EC8"/>
    <w:rsid w:val="288D7D5C"/>
    <w:rsid w:val="2961371B"/>
    <w:rsid w:val="2B9828AA"/>
    <w:rsid w:val="2D3E1194"/>
    <w:rsid w:val="2E26583F"/>
    <w:rsid w:val="2EEC705A"/>
    <w:rsid w:val="315947EF"/>
    <w:rsid w:val="328E04C8"/>
    <w:rsid w:val="32DF0D23"/>
    <w:rsid w:val="3346A0B2"/>
    <w:rsid w:val="36617CA1"/>
    <w:rsid w:val="366F6862"/>
    <w:rsid w:val="37635B18"/>
    <w:rsid w:val="38FF9A12"/>
    <w:rsid w:val="3A465B2C"/>
    <w:rsid w:val="3C0B4937"/>
    <w:rsid w:val="3FC3E550"/>
    <w:rsid w:val="3FD70A3C"/>
    <w:rsid w:val="40884D6D"/>
    <w:rsid w:val="41144286"/>
    <w:rsid w:val="42655072"/>
    <w:rsid w:val="44D7723E"/>
    <w:rsid w:val="45FF9823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EAE5463"/>
    <w:rsid w:val="5FDB2E95"/>
    <w:rsid w:val="5FDF6E1B"/>
    <w:rsid w:val="5FF94923"/>
    <w:rsid w:val="617526CF"/>
    <w:rsid w:val="65FD6839"/>
    <w:rsid w:val="697F8936"/>
    <w:rsid w:val="6B79100E"/>
    <w:rsid w:val="6BFF9DCA"/>
    <w:rsid w:val="6CFF7102"/>
    <w:rsid w:val="6D0540F4"/>
    <w:rsid w:val="6DBD3434"/>
    <w:rsid w:val="6FCE6661"/>
    <w:rsid w:val="707443AD"/>
    <w:rsid w:val="747672ED"/>
    <w:rsid w:val="777F6808"/>
    <w:rsid w:val="785E3A65"/>
    <w:rsid w:val="78E6550F"/>
    <w:rsid w:val="79E354B7"/>
    <w:rsid w:val="7A3074EF"/>
    <w:rsid w:val="7A3E76AA"/>
    <w:rsid w:val="7AFFE2BE"/>
    <w:rsid w:val="7B456752"/>
    <w:rsid w:val="7E7F9B95"/>
    <w:rsid w:val="7EBB39C0"/>
    <w:rsid w:val="7F6FBDCF"/>
    <w:rsid w:val="7FFE0565"/>
    <w:rsid w:val="8FEF7CD9"/>
    <w:rsid w:val="A5DA8647"/>
    <w:rsid w:val="ABFFEFE1"/>
    <w:rsid w:val="AFE44AAD"/>
    <w:rsid w:val="AFF77CCD"/>
    <w:rsid w:val="B3BFC16C"/>
    <w:rsid w:val="BFFE53F3"/>
    <w:rsid w:val="D7275E67"/>
    <w:rsid w:val="DD7779E4"/>
    <w:rsid w:val="DF669383"/>
    <w:rsid w:val="DFAFEFA2"/>
    <w:rsid w:val="DFEE5620"/>
    <w:rsid w:val="DFFC73B5"/>
    <w:rsid w:val="E7D69D9C"/>
    <w:rsid w:val="EF3FD72B"/>
    <w:rsid w:val="EF9737F8"/>
    <w:rsid w:val="F3EF9660"/>
    <w:rsid w:val="F7AFB007"/>
    <w:rsid w:val="F7E4AD6C"/>
    <w:rsid w:val="FABF155D"/>
    <w:rsid w:val="FBFFC086"/>
    <w:rsid w:val="FDF6F232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3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4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6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2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40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5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5">
    <w:name w:val="Body Text Indent 2"/>
    <w:basedOn w:val="1"/>
    <w:link w:val="43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7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Normal (Web)"/>
    <w:basedOn w:val="1"/>
    <w:qFormat/>
    <w:uiPriority w:val="0"/>
    <w:pPr>
      <w:spacing w:beforeAutospacing="1" w:afterAutospacing="1"/>
      <w:jc w:val="left"/>
    </w:pPr>
    <w:rPr>
      <w:rFonts w:asciiTheme="minorHAnsi" w:hAnsiTheme="minorHAnsi" w:eastAsiaTheme="minorEastAsia"/>
      <w:kern w:val="0"/>
      <w:sz w:val="24"/>
    </w:rPr>
  </w:style>
  <w:style w:type="paragraph" w:styleId="22">
    <w:name w:val="Title"/>
    <w:basedOn w:val="1"/>
    <w:next w:val="1"/>
    <w:link w:val="39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3">
    <w:name w:val="annotation subject"/>
    <w:basedOn w:val="9"/>
    <w:next w:val="9"/>
    <w:link w:val="46"/>
    <w:semiHidden/>
    <w:unhideWhenUsed/>
    <w:qFormat/>
    <w:uiPriority w:val="0"/>
    <w:rPr>
      <w:b/>
      <w:bCs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6"/>
    <w:semiHidden/>
    <w:unhideWhenUsed/>
    <w:qFormat/>
    <w:uiPriority w:val="99"/>
    <w:rPr>
      <w:color w:val="0000FF"/>
      <w:u w:val="single"/>
    </w:rPr>
  </w:style>
  <w:style w:type="character" w:styleId="29">
    <w:name w:val="HTML Code"/>
    <w:basedOn w:val="26"/>
    <w:semiHidden/>
    <w:unhideWhenUsed/>
    <w:qFormat/>
    <w:uiPriority w:val="0"/>
    <w:rPr>
      <w:rFonts w:ascii="Courier New" w:hAnsi="Courier New"/>
      <w:sz w:val="20"/>
    </w:rPr>
  </w:style>
  <w:style w:type="character" w:styleId="30">
    <w:name w:val="annotation reference"/>
    <w:basedOn w:val="26"/>
    <w:semiHidden/>
    <w:unhideWhenUsed/>
    <w:qFormat/>
    <w:uiPriority w:val="0"/>
    <w:rPr>
      <w:sz w:val="21"/>
      <w:szCs w:val="21"/>
    </w:rPr>
  </w:style>
  <w:style w:type="character" w:customStyle="1" w:styleId="31">
    <w:name w:val="标题 1 Char"/>
    <w:basedOn w:val="26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2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3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4">
    <w:name w:val="标题 4 字符"/>
    <w:basedOn w:val="26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5">
    <w:name w:val="标题 5 字符"/>
    <w:basedOn w:val="26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6">
    <w:name w:val="批注文字 字符"/>
    <w:basedOn w:val="26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7">
    <w:name w:val="页眉 字符"/>
    <w:basedOn w:val="26"/>
    <w:link w:val="18"/>
    <w:qFormat/>
    <w:locked/>
    <w:uiPriority w:val="99"/>
    <w:rPr>
      <w:kern w:val="2"/>
      <w:sz w:val="18"/>
      <w:szCs w:val="18"/>
    </w:rPr>
  </w:style>
  <w:style w:type="character" w:customStyle="1" w:styleId="38">
    <w:name w:val="页脚 字符"/>
    <w:basedOn w:val="26"/>
    <w:link w:val="17"/>
    <w:qFormat/>
    <w:uiPriority w:val="0"/>
    <w:rPr>
      <w:kern w:val="2"/>
      <w:sz w:val="18"/>
      <w:szCs w:val="18"/>
    </w:rPr>
  </w:style>
  <w:style w:type="character" w:customStyle="1" w:styleId="39">
    <w:name w:val="标题 字符"/>
    <w:basedOn w:val="26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40">
    <w:name w:val="正文文本 字符"/>
    <w:basedOn w:val="26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1">
    <w:name w:val="日期 字符"/>
    <w:basedOn w:val="26"/>
    <w:link w:val="14"/>
    <w:qFormat/>
    <w:locked/>
    <w:uiPriority w:val="0"/>
    <w:rPr>
      <w:kern w:val="2"/>
      <w:sz w:val="21"/>
      <w:szCs w:val="24"/>
    </w:rPr>
  </w:style>
  <w:style w:type="character" w:customStyle="1" w:styleId="42">
    <w:name w:val="正文文本 3 字符"/>
    <w:basedOn w:val="26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3">
    <w:name w:val="正文文本缩进 2 字符"/>
    <w:basedOn w:val="26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4">
    <w:name w:val="文档结构图 字符"/>
    <w:basedOn w:val="26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5">
    <w:name w:val="纯文本 字符"/>
    <w:basedOn w:val="26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6">
    <w:name w:val="批注主题 字符"/>
    <w:basedOn w:val="36"/>
    <w:link w:val="23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7">
    <w:name w:val="批注框文本 字符"/>
    <w:basedOn w:val="26"/>
    <w:link w:val="16"/>
    <w:semiHidden/>
    <w:qFormat/>
    <w:locked/>
    <w:uiPriority w:val="0"/>
    <w:rPr>
      <w:kern w:val="2"/>
      <w:sz w:val="18"/>
      <w:szCs w:val="18"/>
    </w:rPr>
  </w:style>
  <w:style w:type="paragraph" w:styleId="48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9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50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1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2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3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4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5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6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7">
    <w:name w:val="模板内容"/>
    <w:qFormat/>
    <w:uiPriority w:val="0"/>
    <w:rPr>
      <w:color w:val="0000FF"/>
    </w:rPr>
  </w:style>
  <w:style w:type="paragraph" w:customStyle="1" w:styleId="5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1257</Words>
  <Characters>1343</Characters>
  <Lines>383</Lines>
  <Paragraphs>260</Paragraphs>
  <TotalTime>2</TotalTime>
  <ScaleCrop>false</ScaleCrop>
  <LinksUpToDate>false</LinksUpToDate>
  <CharactersWithSpaces>1406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dc:creator>8000115456</dc:creator>
  <cp:lastModifiedBy>不是f5</cp:lastModifiedBy>
  <dcterms:modified xsi:type="dcterms:W3CDTF">2025-12-31T11:34:32Z</dcterms:modified>
  <dc:title>需求说明书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2052-12.1.0.23542</vt:lpwstr>
  </property>
  <property fmtid="{D5CDD505-2E9C-101B-9397-08002B2CF9AE}" pid="6" name="ICV">
    <vt:lpwstr>F8098097FAD1473299C11456540B3C7A_13</vt:lpwstr>
  </property>
  <property fmtid="{D5CDD505-2E9C-101B-9397-08002B2CF9AE}" pid="7" name="KSOTemplateDocerSaveRecord">
    <vt:lpwstr>eyJoZGlkIjoiMTYzMGE5YTZmMGM1NTYxNjNjZDFjYmZkZjI1Zjk0OTQiLCJ1c2VySWQiOiIxMjQzODczMTE5In0=</vt:lpwstr>
  </property>
</Properties>
</file>