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DE451">
      <w:pPr>
        <w:pStyle w:val="2"/>
        <w:bidi w:val="0"/>
        <w:rPr>
          <w:rFonts w:hint="eastAsia"/>
        </w:rPr>
      </w:pPr>
      <w:r>
        <w:rPr>
          <w:rFonts w:hint="eastAsia" w:eastAsia="宋体"/>
          <w:lang w:val="en-US" w:eastAsia="zh-CN"/>
        </w:rPr>
        <w:t>校园活动管理系统</w:t>
      </w:r>
      <w:r>
        <w:rPr>
          <w:rFonts w:hint="eastAsia"/>
        </w:rPr>
        <w:t>部署文档</w:t>
      </w:r>
    </w:p>
    <w:p w14:paraId="4FA03A4F">
      <w:pPr>
        <w:pStyle w:val="3"/>
        <w:bidi w:val="0"/>
        <w:rPr>
          <w:rFonts w:hint="eastAsia"/>
        </w:rPr>
      </w:pPr>
      <w:r>
        <w:rPr>
          <w:rFonts w:hint="eastAsia"/>
        </w:rPr>
        <w:t>1. 部署环境说明</w:t>
      </w:r>
    </w:p>
    <w:p w14:paraId="271AFF41">
      <w:pPr>
        <w:pStyle w:val="4"/>
        <w:bidi w:val="0"/>
        <w:rPr>
          <w:rFonts w:hint="eastAsia"/>
        </w:rPr>
      </w:pPr>
      <w:r>
        <w:rPr>
          <w:rFonts w:hint="eastAsia"/>
        </w:rPr>
        <w:t>1.1 服务器信息</w:t>
      </w:r>
      <w:bookmarkStart w:id="0" w:name="_GoBack"/>
      <w:bookmarkEnd w:id="0"/>
    </w:p>
    <w:p w14:paraId="1FF01EB9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内容</w:t>
      </w:r>
    </w:p>
    <w:p w14:paraId="3013D84C">
      <w:pPr>
        <w:rPr>
          <w:rFonts w:hint="eastAsia"/>
        </w:rPr>
      </w:pPr>
      <w:r>
        <w:rPr>
          <w:rFonts w:hint="eastAsia"/>
        </w:rPr>
        <w:t>云服务商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阿里云</w:t>
      </w:r>
    </w:p>
    <w:p w14:paraId="2EFA8A80">
      <w:pPr>
        <w:rPr>
          <w:rFonts w:hint="eastAsia"/>
        </w:rPr>
      </w:pPr>
      <w:r>
        <w:rPr>
          <w:rFonts w:hint="eastAsia"/>
        </w:rPr>
        <w:t>服务器类型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ECS</w:t>
      </w:r>
    </w:p>
    <w:p w14:paraId="061B9240">
      <w:pPr>
        <w:rPr>
          <w:rFonts w:hint="eastAsia"/>
        </w:rPr>
      </w:pPr>
      <w:r>
        <w:rPr>
          <w:rFonts w:hint="eastAsia"/>
        </w:rPr>
        <w:t>操作系统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CentOS 7.9 / Windows Server 2019</w:t>
      </w:r>
    </w:p>
    <w:p w14:paraId="57A8158C">
      <w:pPr>
        <w:rPr>
          <w:rFonts w:hint="eastAsia"/>
        </w:rPr>
      </w:pPr>
      <w:r>
        <w:rPr>
          <w:rFonts w:hint="eastAsia"/>
        </w:rPr>
        <w:t>数据库版本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MySQL 8.0</w:t>
      </w:r>
    </w:p>
    <w:p w14:paraId="24128BA3">
      <w:pPr>
        <w:rPr>
          <w:rFonts w:hint="eastAsia"/>
        </w:rPr>
      </w:pPr>
      <w:r>
        <w:rPr>
          <w:rFonts w:hint="eastAsia"/>
        </w:rPr>
        <w:t>后端运行环境</w:t>
      </w:r>
      <w:r>
        <w:rPr>
          <w:rFonts w:hint="eastAsia"/>
        </w:rPr>
        <w:tab/>
      </w:r>
      <w:r>
        <w:rPr>
          <w:rFonts w:hint="eastAsia"/>
        </w:rPr>
        <w:t>JDK 11 / Node.js 16</w:t>
      </w:r>
    </w:p>
    <w:p w14:paraId="1337D885">
      <w:pPr>
        <w:rPr>
          <w:rFonts w:hint="eastAsia"/>
        </w:rPr>
      </w:pPr>
      <w:r>
        <w:rPr>
          <w:rFonts w:hint="eastAsia"/>
        </w:rPr>
        <w:t>前端运行环境</w:t>
      </w:r>
      <w:r>
        <w:rPr>
          <w:rFonts w:hint="eastAsia"/>
        </w:rPr>
        <w:tab/>
      </w:r>
      <w:r>
        <w:rPr>
          <w:rFonts w:hint="eastAsia"/>
        </w:rPr>
        <w:t>Nginx 1.20</w:t>
      </w:r>
    </w:p>
    <w:p w14:paraId="6D5029B4">
      <w:pPr>
        <w:pStyle w:val="4"/>
        <w:bidi w:val="0"/>
        <w:rPr>
          <w:rFonts w:hint="eastAsia"/>
        </w:rPr>
      </w:pPr>
      <w:r>
        <w:rPr>
          <w:rFonts w:hint="eastAsia"/>
        </w:rPr>
        <w:t>1.2 网络与域名</w:t>
      </w:r>
    </w:p>
    <w:p w14:paraId="42A31521">
      <w:pPr>
        <w:rPr>
          <w:rFonts w:hint="eastAsia"/>
        </w:rPr>
      </w:pPr>
      <w:r>
        <w:rPr>
          <w:rFonts w:hint="eastAsia"/>
        </w:rPr>
        <w:t>外网访问地址：https://club.example.edu.cn</w:t>
      </w:r>
    </w:p>
    <w:p w14:paraId="3C114F43">
      <w:pPr>
        <w:rPr>
          <w:rFonts w:hint="eastAsia"/>
        </w:rPr>
      </w:pPr>
      <w:r>
        <w:rPr>
          <w:rFonts w:hint="eastAsia"/>
        </w:rPr>
        <w:t>内网测试地址：http://10.0.0.100:8080</w:t>
      </w:r>
    </w:p>
    <w:p w14:paraId="52194443">
      <w:pPr>
        <w:rPr>
          <w:rFonts w:hint="eastAsia"/>
        </w:rPr>
      </w:pPr>
      <w:r>
        <w:rPr>
          <w:rFonts w:hint="eastAsia"/>
        </w:rPr>
        <w:t>防火墙规则：开放80、443、3306（仅内网）端口</w:t>
      </w:r>
    </w:p>
    <w:p w14:paraId="281CAF2A">
      <w:pPr>
        <w:pStyle w:val="3"/>
        <w:bidi w:val="0"/>
        <w:rPr>
          <w:rFonts w:hint="eastAsia"/>
        </w:rPr>
      </w:pPr>
      <w:r>
        <w:rPr>
          <w:rFonts w:hint="eastAsia"/>
        </w:rPr>
        <w:t>2. 部署步骤</w:t>
      </w:r>
    </w:p>
    <w:p w14:paraId="565F304B">
      <w:pPr>
        <w:pStyle w:val="4"/>
        <w:bidi w:val="0"/>
        <w:rPr>
          <w:rFonts w:hint="eastAsia"/>
        </w:rPr>
      </w:pPr>
      <w:r>
        <w:rPr>
          <w:rFonts w:hint="eastAsia"/>
        </w:rPr>
        <w:t>2.1 环境准备</w:t>
      </w:r>
    </w:p>
    <w:p w14:paraId="69E0922B">
      <w:pPr>
        <w:rPr>
          <w:rFonts w:hint="eastAsia"/>
        </w:rPr>
      </w:pPr>
      <w:r>
        <w:rPr>
          <w:rFonts w:hint="eastAsia"/>
        </w:rPr>
        <w:t>安装操作系统并配置基础环境；</w:t>
      </w:r>
    </w:p>
    <w:p w14:paraId="0C034C29">
      <w:pPr>
        <w:rPr>
          <w:rFonts w:hint="eastAsia"/>
        </w:rPr>
      </w:pPr>
      <w:r>
        <w:rPr>
          <w:rFonts w:hint="eastAsia"/>
        </w:rPr>
        <w:t>安装JDK、Node.js、MySQL、Nginx；</w:t>
      </w:r>
    </w:p>
    <w:p w14:paraId="023CEBB4">
      <w:pPr>
        <w:rPr>
          <w:rFonts w:hint="eastAsia"/>
        </w:rPr>
      </w:pPr>
      <w:r>
        <w:rPr>
          <w:rFonts w:hint="eastAsia"/>
        </w:rPr>
        <w:t>配置数据库，执行初始化SQL脚本；</w:t>
      </w:r>
    </w:p>
    <w:p w14:paraId="0264AB61">
      <w:pPr>
        <w:rPr>
          <w:rFonts w:hint="eastAsia"/>
        </w:rPr>
      </w:pPr>
      <w:r>
        <w:rPr>
          <w:rFonts w:hint="eastAsia"/>
        </w:rPr>
        <w:t>配置Nginx反向代理及SSL证书。</w:t>
      </w:r>
    </w:p>
    <w:p w14:paraId="4EDE9D38">
      <w:pPr>
        <w:rPr>
          <w:rFonts w:hint="eastAsia"/>
        </w:rPr>
      </w:pPr>
    </w:p>
    <w:p w14:paraId="237A4898">
      <w:pPr>
        <w:pStyle w:val="4"/>
        <w:bidi w:val="0"/>
        <w:rPr>
          <w:rFonts w:hint="eastAsia"/>
        </w:rPr>
      </w:pPr>
      <w:r>
        <w:rPr>
          <w:rFonts w:hint="eastAsia"/>
        </w:rPr>
        <w:t>2.2 代码部署</w:t>
      </w:r>
    </w:p>
    <w:p w14:paraId="4BD2D599">
      <w:pPr>
        <w:rPr>
          <w:rFonts w:hint="eastAsia"/>
        </w:rPr>
      </w:pPr>
      <w:r>
        <w:rPr>
          <w:rFonts w:hint="eastAsia"/>
        </w:rPr>
        <w:t>从Git仓库拉取最新代码（分支：release-v1.0.0）；</w:t>
      </w:r>
    </w:p>
    <w:p w14:paraId="09D77E85">
      <w:pPr>
        <w:rPr>
          <w:rFonts w:hint="eastAsia"/>
        </w:rPr>
      </w:pPr>
      <w:r>
        <w:rPr>
          <w:rFonts w:hint="eastAsia"/>
        </w:rPr>
        <w:t>后端项目打包：mvn clean package；</w:t>
      </w:r>
    </w:p>
    <w:p w14:paraId="0BA773E1">
      <w:pPr>
        <w:rPr>
          <w:rFonts w:hint="eastAsia"/>
        </w:rPr>
      </w:pPr>
      <w:r>
        <w:rPr>
          <w:rFonts w:hint="eastAsia"/>
        </w:rPr>
        <w:t>前端项目构建：npm run build；</w:t>
      </w:r>
    </w:p>
    <w:p w14:paraId="2AECD1CE">
      <w:pPr>
        <w:rPr>
          <w:rFonts w:hint="eastAsia"/>
        </w:rPr>
      </w:pPr>
      <w:r>
        <w:rPr>
          <w:rFonts w:hint="eastAsia"/>
        </w:rPr>
        <w:t>将构建产物上传至服务器指定目录。</w:t>
      </w:r>
    </w:p>
    <w:p w14:paraId="6503C3B5">
      <w:pPr>
        <w:pStyle w:val="4"/>
        <w:bidi w:val="0"/>
        <w:rPr>
          <w:rFonts w:hint="eastAsia"/>
        </w:rPr>
      </w:pPr>
      <w:r>
        <w:rPr>
          <w:rFonts w:hint="eastAsia"/>
        </w:rPr>
        <w:t>2.3 服务启动与验证</w:t>
      </w:r>
    </w:p>
    <w:p w14:paraId="11D3621C">
      <w:pPr>
        <w:rPr>
          <w:rFonts w:hint="eastAsia"/>
        </w:rPr>
      </w:pPr>
      <w:r>
        <w:rPr>
          <w:rFonts w:hint="eastAsia"/>
        </w:rPr>
        <w:t>启动后端服务：java -jar club-system.jar；</w:t>
      </w:r>
    </w:p>
    <w:p w14:paraId="46F9AF2E">
      <w:pPr>
        <w:rPr>
          <w:rFonts w:hint="eastAsia"/>
        </w:rPr>
      </w:pPr>
      <w:r>
        <w:rPr>
          <w:rFonts w:hint="eastAsia"/>
        </w:rPr>
        <w:t>启动前端服务：配置Nginx指向前端dist目录；</w:t>
      </w:r>
    </w:p>
    <w:p w14:paraId="3C316397">
      <w:pPr>
        <w:rPr>
          <w:rFonts w:hint="eastAsia"/>
        </w:rPr>
      </w:pPr>
      <w:r>
        <w:rPr>
          <w:rFonts w:hint="eastAsia"/>
        </w:rPr>
        <w:t>访问系统首页，验证登录、注册、活动发布等功能是否正常。</w:t>
      </w:r>
    </w:p>
    <w:p w14:paraId="54F60472">
      <w:pPr>
        <w:rPr>
          <w:rFonts w:hint="eastAsia"/>
        </w:rPr>
      </w:pPr>
    </w:p>
    <w:p w14:paraId="366A3395">
      <w:pPr>
        <w:pStyle w:val="3"/>
        <w:bidi w:val="0"/>
        <w:rPr>
          <w:rFonts w:hint="eastAsia"/>
        </w:rPr>
      </w:pPr>
      <w:r>
        <w:rPr>
          <w:rFonts w:hint="eastAsia"/>
        </w:rPr>
        <w:t>3. 备份与恢复策略</w:t>
      </w:r>
    </w:p>
    <w:p w14:paraId="3A34F516">
      <w:pPr>
        <w:rPr>
          <w:rFonts w:hint="eastAsia"/>
        </w:rPr>
      </w:pPr>
      <w:r>
        <w:rPr>
          <w:rFonts w:hint="eastAsia"/>
        </w:rPr>
        <w:t>数据库每日凌晨3点自动备份至OSS；</w:t>
      </w:r>
    </w:p>
    <w:p w14:paraId="445D44B5">
      <w:pPr>
        <w:rPr>
          <w:rFonts w:hint="eastAsia"/>
        </w:rPr>
      </w:pPr>
      <w:r>
        <w:rPr>
          <w:rFonts w:hint="eastAsia"/>
        </w:rPr>
        <w:t>代码版本通过Git管理，支持回滚至任意版本；</w:t>
      </w:r>
    </w:p>
    <w:p w14:paraId="593CE244">
      <w:pPr>
        <w:rPr>
          <w:rFonts w:hint="eastAsia"/>
        </w:rPr>
      </w:pPr>
      <w:r>
        <w:rPr>
          <w:rFonts w:hint="eastAsia"/>
        </w:rPr>
        <w:t>配置文件备份至/etc/backup/目录。</w:t>
      </w:r>
    </w:p>
    <w:p w14:paraId="28905AAC">
      <w:pPr>
        <w:rPr>
          <w:rFonts w:hint="eastAsia"/>
        </w:rPr>
      </w:pPr>
    </w:p>
    <w:p w14:paraId="1AB72F29">
      <w:pPr>
        <w:pStyle w:val="3"/>
        <w:bidi w:val="0"/>
        <w:rPr>
          <w:rFonts w:hint="eastAsia"/>
        </w:rPr>
      </w:pPr>
      <w:r>
        <w:rPr>
          <w:rFonts w:hint="eastAsia"/>
        </w:rPr>
        <w:t>4. 监控与日志</w:t>
      </w:r>
    </w:p>
    <w:p w14:paraId="7309AE5E">
      <w:pPr>
        <w:rPr>
          <w:rFonts w:hint="eastAsia"/>
        </w:rPr>
      </w:pPr>
      <w:r>
        <w:rPr>
          <w:rFonts w:hint="eastAsia"/>
        </w:rPr>
        <w:t>使用阿里云SLS收集系统日志；</w:t>
      </w:r>
    </w:p>
    <w:p w14:paraId="23DD9A73">
      <w:pPr>
        <w:rPr>
          <w:rFonts w:hint="eastAsia"/>
        </w:rPr>
      </w:pPr>
      <w:r>
        <w:rPr>
          <w:rFonts w:hint="eastAsia"/>
        </w:rPr>
        <w:t>监控项：CPU、内存、磁盘、网络流量、接口响应时间；</w:t>
      </w:r>
    </w:p>
    <w:p w14:paraId="071DDB45">
      <w:pPr>
        <w:rPr>
          <w:rFonts w:hint="eastAsia"/>
        </w:rPr>
      </w:pPr>
      <w:r>
        <w:rPr>
          <w:rFonts w:hint="eastAsia"/>
        </w:rPr>
        <w:t>告警阈值：CPU &gt; 80%、内存 &gt; 85%、接口响应 &gt; 3秒。</w:t>
      </w:r>
    </w:p>
    <w:p w14:paraId="2C98D4B6">
      <w:pPr>
        <w:pStyle w:val="3"/>
        <w:bidi w:val="0"/>
        <w:rPr>
          <w:rFonts w:hint="eastAsia"/>
        </w:rPr>
      </w:pPr>
      <w:r>
        <w:rPr>
          <w:rFonts w:hint="eastAsia"/>
        </w:rPr>
        <w:t>5. 上线检查清单</w:t>
      </w:r>
    </w:p>
    <w:p w14:paraId="7B34D7AE">
      <w:pPr>
        <w:spacing w:line="240" w:lineRule="auto"/>
        <w:rPr>
          <w:rFonts w:hint="eastAsia"/>
        </w:rPr>
      </w:pPr>
      <w:r>
        <w:rPr>
          <w:rFonts w:hint="eastAsia"/>
        </w:rPr>
        <w:t>所有功能测试通过；</w:t>
      </w:r>
    </w:p>
    <w:p w14:paraId="3373E494">
      <w:pPr>
        <w:spacing w:line="240" w:lineRule="auto"/>
        <w:rPr>
          <w:rFonts w:hint="eastAsia"/>
        </w:rPr>
      </w:pPr>
      <w:r>
        <w:rPr>
          <w:rFonts w:hint="eastAsia"/>
        </w:rPr>
        <w:t>数据库连接正常；</w:t>
      </w:r>
    </w:p>
    <w:p w14:paraId="4271CD37">
      <w:pPr>
        <w:spacing w:line="240" w:lineRule="auto"/>
        <w:rPr>
          <w:rFonts w:hint="eastAsia"/>
        </w:rPr>
      </w:pPr>
      <w:r>
        <w:rPr>
          <w:rFonts w:hint="eastAsia"/>
        </w:rPr>
        <w:t>SSL证书配置正确；</w:t>
      </w:r>
    </w:p>
    <w:p w14:paraId="5BB579AC">
      <w:pPr>
        <w:spacing w:line="240" w:lineRule="auto"/>
        <w:rPr>
          <w:rFonts w:hint="eastAsia"/>
        </w:rPr>
      </w:pPr>
      <w:r>
        <w:rPr>
          <w:rFonts w:hint="eastAsia"/>
        </w:rPr>
        <w:t>监控与告警已启用；</w:t>
      </w:r>
    </w:p>
    <w:p w14:paraId="2A50791F">
      <w:pPr>
        <w:spacing w:line="240" w:lineRule="auto"/>
        <w:rPr>
          <w:rFonts w:hint="eastAsia"/>
        </w:rPr>
      </w:pPr>
      <w:r>
        <w:rPr>
          <w:rFonts w:hint="eastAsia"/>
        </w:rPr>
        <w:t>备份任务已配置；</w:t>
      </w:r>
    </w:p>
    <w:p w14:paraId="06974F07">
      <w:pPr>
        <w:spacing w:line="240" w:lineRule="auto"/>
      </w:pPr>
      <w:r>
        <w:rPr>
          <w:rFonts w:hint="eastAsia"/>
        </w:rPr>
        <w:t>用户培训材料已就绪。</w:t>
      </w:r>
    </w:p>
    <w:p w14:paraId="6CDCDC4A">
      <w:pPr>
        <w:rPr>
          <w:rFonts w:ascii="Arial" w:hAnsi="Arial" w:eastAsia="仿宋_GB2312" w:cs="Arial"/>
          <w:i/>
          <w:color w:val="0000FF"/>
          <w:sz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altName w:val="Lucida Sans Unicode"/>
    <w:panose1 w:val="020B0602030504090204"/>
    <w:charset w:val="00"/>
    <w:family w:val="swiss"/>
    <w:pitch w:val="default"/>
    <w:sig w:usb0="00000000" w:usb1="00000000" w:usb2="00000000" w:usb3="00000000" w:csb0="20000001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E9C4E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0B91A">
    <w:pPr>
      <w:pStyle w:val="17"/>
      <w:ind w:right="-40"/>
    </w:pPr>
    <w:r>
      <w:tab/>
    </w:r>
    <w:r>
      <w:tab/>
    </w:r>
  </w:p>
  <w:p w14:paraId="6A19D9D5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7CC6B3D7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660E0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71418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31D9A"/>
    <w:rsid w:val="005B0DEC"/>
    <w:rsid w:val="005E2730"/>
    <w:rsid w:val="006A6CA2"/>
    <w:rsid w:val="006B0CF3"/>
    <w:rsid w:val="007D0462"/>
    <w:rsid w:val="00922829"/>
    <w:rsid w:val="00A04DBA"/>
    <w:rsid w:val="00A34A47"/>
    <w:rsid w:val="00A844AD"/>
    <w:rsid w:val="00AB6713"/>
    <w:rsid w:val="00CD6C9A"/>
    <w:rsid w:val="00EC0983"/>
    <w:rsid w:val="00FB4638"/>
    <w:rsid w:val="01EA4629"/>
    <w:rsid w:val="03467A7A"/>
    <w:rsid w:val="0A526C05"/>
    <w:rsid w:val="0B2F497F"/>
    <w:rsid w:val="0CFE46F5"/>
    <w:rsid w:val="0D093B48"/>
    <w:rsid w:val="0DF7383C"/>
    <w:rsid w:val="102E0E72"/>
    <w:rsid w:val="11A04334"/>
    <w:rsid w:val="11D5049D"/>
    <w:rsid w:val="134E379A"/>
    <w:rsid w:val="138D5AA2"/>
    <w:rsid w:val="14B10881"/>
    <w:rsid w:val="14E82BDD"/>
    <w:rsid w:val="158063CA"/>
    <w:rsid w:val="19670574"/>
    <w:rsid w:val="199EDDAF"/>
    <w:rsid w:val="1C8C02F2"/>
    <w:rsid w:val="1C9B8DEE"/>
    <w:rsid w:val="1F6B2440"/>
    <w:rsid w:val="1FD54AB1"/>
    <w:rsid w:val="20AF2801"/>
    <w:rsid w:val="21E3110C"/>
    <w:rsid w:val="25C24D84"/>
    <w:rsid w:val="25EA2F9C"/>
    <w:rsid w:val="26631034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A465B2C"/>
    <w:rsid w:val="3C0B4937"/>
    <w:rsid w:val="40884D6D"/>
    <w:rsid w:val="41144286"/>
    <w:rsid w:val="42655072"/>
    <w:rsid w:val="44D7723E"/>
    <w:rsid w:val="46F96400"/>
    <w:rsid w:val="47A0606B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F94923"/>
    <w:rsid w:val="617526CF"/>
    <w:rsid w:val="652C7705"/>
    <w:rsid w:val="65E04244"/>
    <w:rsid w:val="65FD6839"/>
    <w:rsid w:val="6B79100E"/>
    <w:rsid w:val="6BFF9DCA"/>
    <w:rsid w:val="6CFF7102"/>
    <w:rsid w:val="6D0540F4"/>
    <w:rsid w:val="6DBD3434"/>
    <w:rsid w:val="707443AD"/>
    <w:rsid w:val="71BC7EA6"/>
    <w:rsid w:val="747672ED"/>
    <w:rsid w:val="777F6808"/>
    <w:rsid w:val="785E3A65"/>
    <w:rsid w:val="79E354B7"/>
    <w:rsid w:val="7A3074EF"/>
    <w:rsid w:val="7A3E76AA"/>
    <w:rsid w:val="7AFFE2BE"/>
    <w:rsid w:val="7B456752"/>
    <w:rsid w:val="7EBB39C0"/>
    <w:rsid w:val="7FFE0565"/>
    <w:rsid w:val="8FEF7CD9"/>
    <w:rsid w:val="A5DA8647"/>
    <w:rsid w:val="BFFE53F3"/>
    <w:rsid w:val="D7275E67"/>
    <w:rsid w:val="DD7779E4"/>
    <w:rsid w:val="DFAFEFA2"/>
    <w:rsid w:val="EF3FD72B"/>
    <w:rsid w:val="F7AFB007"/>
    <w:rsid w:val="FBFFC086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2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3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3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5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1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39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4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0"/>
    <w:qFormat/>
    <w:uiPriority w:val="0"/>
    <w:pPr>
      <w:ind w:left="100" w:leftChars="2500"/>
    </w:pPr>
  </w:style>
  <w:style w:type="paragraph" w:styleId="15">
    <w:name w:val="Body Text Indent 2"/>
    <w:basedOn w:val="1"/>
    <w:link w:val="42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6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38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2">
    <w:name w:val="annotation subject"/>
    <w:basedOn w:val="9"/>
    <w:next w:val="9"/>
    <w:link w:val="45"/>
    <w:semiHidden/>
    <w:unhideWhenUsed/>
    <w:qFormat/>
    <w:uiPriority w:val="0"/>
    <w:rPr>
      <w:b/>
      <w:bCs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FollowedHyperlink"/>
    <w:basedOn w:val="25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8">
    <w:name w:val="Hyperlink"/>
    <w:basedOn w:val="25"/>
    <w:semiHidden/>
    <w:unhideWhenUsed/>
    <w:qFormat/>
    <w:uiPriority w:val="99"/>
    <w:rPr>
      <w:color w:val="0000FF"/>
      <w:u w:val="single"/>
    </w:rPr>
  </w:style>
  <w:style w:type="character" w:styleId="29">
    <w:name w:val="annotation reference"/>
    <w:basedOn w:val="25"/>
    <w:semiHidden/>
    <w:unhideWhenUsed/>
    <w:qFormat/>
    <w:uiPriority w:val="0"/>
    <w:rPr>
      <w:sz w:val="21"/>
      <w:szCs w:val="21"/>
    </w:rPr>
  </w:style>
  <w:style w:type="character" w:customStyle="1" w:styleId="30">
    <w:name w:val="标题 1 Char"/>
    <w:basedOn w:val="25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1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2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3">
    <w:name w:val="标题 4 字符"/>
    <w:basedOn w:val="25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4">
    <w:name w:val="标题 5 字符"/>
    <w:basedOn w:val="25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5">
    <w:name w:val="批注文字 字符"/>
    <w:basedOn w:val="25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6">
    <w:name w:val="页眉 字符"/>
    <w:basedOn w:val="25"/>
    <w:link w:val="18"/>
    <w:qFormat/>
    <w:locked/>
    <w:uiPriority w:val="99"/>
    <w:rPr>
      <w:kern w:val="2"/>
      <w:sz w:val="18"/>
      <w:szCs w:val="18"/>
    </w:rPr>
  </w:style>
  <w:style w:type="character" w:customStyle="1" w:styleId="37">
    <w:name w:val="页脚 字符"/>
    <w:basedOn w:val="25"/>
    <w:link w:val="17"/>
    <w:qFormat/>
    <w:uiPriority w:val="0"/>
    <w:rPr>
      <w:kern w:val="2"/>
      <w:sz w:val="18"/>
      <w:szCs w:val="18"/>
    </w:rPr>
  </w:style>
  <w:style w:type="character" w:customStyle="1" w:styleId="38">
    <w:name w:val="标题 字符"/>
    <w:basedOn w:val="25"/>
    <w:link w:val="21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39">
    <w:name w:val="正文文本 字符"/>
    <w:basedOn w:val="25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0">
    <w:name w:val="日期 字符"/>
    <w:basedOn w:val="25"/>
    <w:link w:val="14"/>
    <w:qFormat/>
    <w:locked/>
    <w:uiPriority w:val="0"/>
    <w:rPr>
      <w:kern w:val="2"/>
      <w:sz w:val="21"/>
      <w:szCs w:val="24"/>
    </w:rPr>
  </w:style>
  <w:style w:type="character" w:customStyle="1" w:styleId="41">
    <w:name w:val="正文文本 3 字符"/>
    <w:basedOn w:val="25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2">
    <w:name w:val="正文文本缩进 2 字符"/>
    <w:basedOn w:val="25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3">
    <w:name w:val="文档结构图 字符"/>
    <w:basedOn w:val="25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4">
    <w:name w:val="纯文本 字符"/>
    <w:basedOn w:val="25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5">
    <w:name w:val="批注主题 字符"/>
    <w:basedOn w:val="35"/>
    <w:link w:val="22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6">
    <w:name w:val="批注框文本 字符"/>
    <w:basedOn w:val="25"/>
    <w:link w:val="16"/>
    <w:semiHidden/>
    <w:qFormat/>
    <w:locked/>
    <w:uiPriority w:val="0"/>
    <w:rPr>
      <w:kern w:val="2"/>
      <w:sz w:val="18"/>
      <w:szCs w:val="18"/>
    </w:rPr>
  </w:style>
  <w:style w:type="paragraph" w:styleId="47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48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49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0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1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2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3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4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5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6">
    <w:name w:val="模板内容"/>
    <w:qFormat/>
    <w:uiPriority w:val="0"/>
    <w:rPr>
      <w:color w:val="0000FF"/>
    </w:rPr>
  </w:style>
  <w:style w:type="paragraph" w:customStyle="1" w:styleId="5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1800</Words>
  <Characters>1976</Characters>
  <Lines>6</Lines>
  <Paragraphs>1</Paragraphs>
  <TotalTime>0</TotalTime>
  <ScaleCrop>false</ScaleCrop>
  <LinksUpToDate>false</LinksUpToDate>
  <CharactersWithSpaces>2010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2025-12-18T08:21:00Z</dcterms:created>
  <dc:creator>8000115456</dc:creator>
  <cp:lastModifiedBy>十一</cp:lastModifiedBy>
  <dcterms:modified xsi:type="dcterms:W3CDTF">2025-12-28T05:05:27Z</dcterms:modified>
  <dc:title>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2052-12.1.0.19302</vt:lpwstr>
  </property>
  <property fmtid="{D5CDD505-2E9C-101B-9397-08002B2CF9AE}" pid="6" name="ICV">
    <vt:lpwstr>B93D57A51708447096F94234880DA32B_13</vt:lpwstr>
  </property>
  <property fmtid="{D5CDD505-2E9C-101B-9397-08002B2CF9AE}" pid="7" name="KSOTemplateDocerSaveRecord">
    <vt:lpwstr>eyJoZGlkIjoiZGExMzZhMDUzNTQ4OGUxMTVmODE4ZWY3MDg1YzU1NDYiLCJ1c2VySWQiOiI0OTU5NDQ5OTIifQ==</vt:lpwstr>
  </property>
</Properties>
</file>