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62BDA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B5FE2D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8D045B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ECD2C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C5EED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0BF376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62136D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1DF5223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ED18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99B09D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195F2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A657A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5704A8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D8694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08E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088FB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97E232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716F6B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2B8136D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  <w:r>
        <w:rPr>
          <w:rFonts w:hint="eastAsia" w:ascii="黑体" w:eastAsia="黑体"/>
          <w:caps/>
          <w:szCs w:val="44"/>
        </w:rPr>
        <w:t>·</w:t>
      </w:r>
    </w:p>
    <w:p w14:paraId="6ACDE19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65F946F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2E56C2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7551389">
      <w:pPr>
        <w:pStyle w:val="50"/>
        <w:ind w:left="420"/>
        <w:jc w:val="center"/>
        <w:rPr>
          <w:rFonts w:ascii="Arial" w:hAnsi="Arial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xx</w:t>
      </w:r>
      <w:r>
        <w:rPr>
          <w:rFonts w:hint="eastAsia" w:ascii="Arial" w:hAnsi="Arial" w:eastAsia="黑体"/>
          <w:caps/>
          <w:lang w:val="en-US"/>
        </w:rPr>
        <w:t>系统项目计划书</w:t>
      </w:r>
    </w:p>
    <w:p w14:paraId="15DB54E6"/>
    <w:p w14:paraId="1A54C536">
      <w:pPr>
        <w:widowControl/>
        <w:jc w:val="left"/>
      </w:pPr>
      <w:bookmarkStart w:id="0" w:name="_Toc312161398"/>
      <w:bookmarkStart w:id="1" w:name="_Toc208994575"/>
    </w:p>
    <w:p w14:paraId="411E714C">
      <w:pPr>
        <w:widowControl/>
        <w:jc w:val="left"/>
      </w:pPr>
    </w:p>
    <w:p w14:paraId="47ED51CB">
      <w:pPr>
        <w:widowControl/>
        <w:jc w:val="left"/>
      </w:pPr>
    </w:p>
    <w:p w14:paraId="4AB9E4BE">
      <w:pPr>
        <w:widowControl/>
        <w:jc w:val="left"/>
      </w:pPr>
    </w:p>
    <w:p w14:paraId="1E435960">
      <w:pPr>
        <w:widowControl/>
        <w:jc w:val="left"/>
      </w:pPr>
    </w:p>
    <w:p w14:paraId="602C3AEE">
      <w:pPr>
        <w:widowControl/>
        <w:jc w:val="left"/>
      </w:pPr>
    </w:p>
    <w:p w14:paraId="1F65D370">
      <w:pPr>
        <w:widowControl/>
        <w:jc w:val="left"/>
      </w:pPr>
    </w:p>
    <w:tbl>
      <w:tblPr>
        <w:tblStyle w:val="24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70D3E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44EB311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A38424F">
            <w:pPr>
              <w:widowControl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杨佳林</w:t>
            </w:r>
          </w:p>
        </w:tc>
        <w:tc>
          <w:tcPr>
            <w:tcW w:w="850" w:type="dxa"/>
            <w:vAlign w:val="bottom"/>
          </w:tcPr>
          <w:p w14:paraId="4B548DD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5D25357">
            <w:pPr>
              <w:widowControl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sz w:val="20"/>
              </w:rPr>
              <w:t>2025</w:t>
            </w:r>
            <w:r>
              <w:rPr>
                <w:rFonts w:hint="eastAsia"/>
                <w:sz w:val="20"/>
                <w:lang w:val="en-US" w:eastAsia="zh-CN"/>
              </w:rPr>
              <w:t>年</w:t>
            </w:r>
            <w:r>
              <w:rPr>
                <w:rFonts w:hint="eastAsia"/>
                <w:sz w:val="20"/>
              </w:rPr>
              <w:t>12</w:t>
            </w:r>
            <w:r>
              <w:rPr>
                <w:rFonts w:hint="eastAsia"/>
                <w:sz w:val="20"/>
                <w:lang w:val="en-US" w:eastAsia="zh-CN"/>
              </w:rPr>
              <w:t>月30日</w:t>
            </w:r>
          </w:p>
        </w:tc>
      </w:tr>
      <w:tr w14:paraId="3E5B5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0CA262A4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AED91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ACBF57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94BE75">
            <w:pPr>
              <w:widowControl/>
              <w:spacing w:line="360" w:lineRule="auto"/>
              <w:jc w:val="left"/>
            </w:pPr>
          </w:p>
        </w:tc>
      </w:tr>
      <w:tr w14:paraId="57B7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1D05FE2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1FB4CC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0BD2271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DF3313">
            <w:pPr>
              <w:widowControl/>
              <w:spacing w:line="360" w:lineRule="auto"/>
              <w:jc w:val="left"/>
            </w:pPr>
          </w:p>
        </w:tc>
      </w:tr>
      <w:tr w14:paraId="39EC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2B4E9E46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21AB5DB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55BF3E8A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4CF25E1">
            <w:pPr>
              <w:widowControl/>
              <w:spacing w:line="360" w:lineRule="auto"/>
              <w:jc w:val="left"/>
            </w:pPr>
          </w:p>
        </w:tc>
      </w:tr>
    </w:tbl>
    <w:p w14:paraId="1AB35CD7">
      <w:pPr>
        <w:widowControl/>
        <w:jc w:val="left"/>
      </w:pPr>
    </w:p>
    <w:p w14:paraId="2C6331CD">
      <w:pPr>
        <w:widowControl/>
        <w:jc w:val="left"/>
      </w:pPr>
    </w:p>
    <w:p w14:paraId="12F570C7">
      <w:pPr>
        <w:widowControl/>
        <w:jc w:val="left"/>
      </w:pPr>
    </w:p>
    <w:p w14:paraId="6E72273D">
      <w:pPr>
        <w:widowControl/>
        <w:jc w:val="left"/>
      </w:pPr>
    </w:p>
    <w:p w14:paraId="6F172020">
      <w:pPr>
        <w:widowControl/>
        <w:jc w:val="left"/>
      </w:pPr>
      <w:r>
        <w:br w:type="page"/>
      </w:r>
    </w:p>
    <w:p w14:paraId="00DC7175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3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040F7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3F93BCB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B77AD9F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94C67B2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7332D8F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0BA4DE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64AF11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6762C0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C85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73407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30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3F5EA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30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DF822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杨佳林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F65204B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8BF1B22">
            <w:pPr>
              <w:jc w:val="center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校园社团活动管理系统测试用例</w:t>
            </w:r>
          </w:p>
        </w:tc>
      </w:tr>
      <w:tr w14:paraId="40A506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0225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385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8779C4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74499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BEF66BD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A45539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B209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A4C7D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2527CF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5063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C59E6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191B84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58437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1021F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24408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8DB5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83A3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1C7CC5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CEB433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87F8BC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7CB756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9FA7F4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FAE8D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2AE7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AABE14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44AD25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575367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/>
    <w:p w14:paraId="1D9D9B2D">
      <w:pPr>
        <w:widowControl/>
        <w:jc w:val="left"/>
      </w:pPr>
      <w:r>
        <w:br w:type="page"/>
      </w:r>
    </w:p>
    <w:p w14:paraId="4256D162"/>
    <w:bookmarkEnd w:id="0"/>
    <w:bookmarkEnd w:id="1"/>
    <w:p w14:paraId="17AB73BF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目录</w:t>
      </w:r>
    </w:p>
    <w:sdt>
      <w:sdtPr>
        <w:rPr>
          <w:rFonts w:ascii="宋体" w:hAnsi="宋体"/>
        </w:rPr>
        <w:id w:val="28783880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Cs w:val="30"/>
        </w:rPr>
      </w:sdtEndPr>
      <w:sdtContent>
        <w:p w14:paraId="27842361">
          <w:pPr>
            <w:rPr>
              <w:rFonts w:hint="eastAsia"/>
            </w:rPr>
          </w:pPr>
        </w:p>
        <w:p w14:paraId="4CF3B058">
          <w:pPr>
            <w:pStyle w:val="19"/>
            <w:tabs>
              <w:tab w:val="right" w:leader="dot" w:pos="8306"/>
            </w:tabs>
          </w:pPr>
          <w:r>
            <w:rPr>
              <w:b/>
              <w:sz w:val="30"/>
              <w:szCs w:val="30"/>
            </w:rPr>
            <w:fldChar w:fldCharType="begin"/>
          </w:r>
          <w:r>
            <w:rPr>
              <w:b/>
              <w:sz w:val="30"/>
              <w:szCs w:val="30"/>
            </w:rPr>
            <w:instrText xml:space="preserve">TOC \o "1-1" \h \u </w:instrText>
          </w:r>
          <w:r>
            <w:rPr>
              <w:b/>
              <w:sz w:val="30"/>
              <w:szCs w:val="30"/>
            </w:rPr>
            <w:fldChar w:fldCharType="separate"/>
          </w: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_Toc21921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1. </w:t>
          </w:r>
          <w:r>
            <w:rPr>
              <w:rFonts w:hint="eastAsia"/>
            </w:rPr>
            <w:t>测试范围与目标</w:t>
          </w:r>
          <w:r>
            <w:tab/>
          </w:r>
          <w:r>
            <w:fldChar w:fldCharType="begin"/>
          </w:r>
          <w:r>
            <w:instrText xml:space="preserve"> PAGEREF _Toc21921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0FD8A6AC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_Toc1918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24CDC692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_Toc28455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功能测试用例</w:t>
          </w:r>
          <w:r>
            <w:tab/>
          </w:r>
          <w:r>
            <w:fldChar w:fldCharType="begin"/>
          </w:r>
          <w:r>
            <w:instrText xml:space="preserve"> PAGEREF _Toc28455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14DC80D1">
          <w:pPr>
            <w:pStyle w:val="57"/>
            <w:tabs>
              <w:tab w:val="right" w:leader="dot" w:pos="8306"/>
            </w:tabs>
            <w:rPr>
              <w:szCs w:val="30"/>
            </w:rPr>
          </w:pPr>
          <w:r>
            <w:rPr>
              <w:szCs w:val="30"/>
            </w:rPr>
            <w:fldChar w:fldCharType="end"/>
          </w:r>
        </w:p>
      </w:sdtContent>
    </w:sdt>
    <w:p w14:paraId="6A467DE8">
      <w:pPr>
        <w:jc w:val="center"/>
        <w:rPr>
          <w:szCs w:val="30"/>
        </w:rPr>
      </w:pPr>
      <w:bookmarkStart w:id="5" w:name="_GoBack"/>
      <w:bookmarkEnd w:id="5"/>
    </w:p>
    <w:p w14:paraId="2D591F06">
      <w:pPr>
        <w:widowControl/>
        <w:jc w:val="left"/>
      </w:pPr>
    </w:p>
    <w:p w14:paraId="4F07F8AE">
      <w:pPr>
        <w:widowControl/>
        <w:jc w:val="left"/>
      </w:pPr>
    </w:p>
    <w:p w14:paraId="7FDBFA55">
      <w:pPr>
        <w:widowControl/>
        <w:jc w:val="left"/>
      </w:pPr>
    </w:p>
    <w:p w14:paraId="351F87E4">
      <w:pPr>
        <w:widowControl/>
        <w:jc w:val="left"/>
      </w:pPr>
    </w:p>
    <w:p w14:paraId="15ACF6CB">
      <w:pPr>
        <w:widowControl/>
        <w:jc w:val="left"/>
      </w:pPr>
    </w:p>
    <w:p w14:paraId="27848FBB">
      <w:pPr>
        <w:widowControl/>
        <w:jc w:val="left"/>
      </w:pPr>
    </w:p>
    <w:p w14:paraId="238AC570">
      <w:pPr>
        <w:widowControl/>
        <w:jc w:val="left"/>
      </w:pPr>
    </w:p>
    <w:p w14:paraId="1DC51EA0">
      <w:pPr>
        <w:widowControl/>
        <w:jc w:val="left"/>
      </w:pPr>
    </w:p>
    <w:p w14:paraId="2E3497CC">
      <w:pPr>
        <w:widowControl/>
        <w:jc w:val="left"/>
      </w:pPr>
    </w:p>
    <w:p w14:paraId="32B04560">
      <w:pPr>
        <w:widowControl/>
        <w:jc w:val="left"/>
      </w:pPr>
    </w:p>
    <w:p w14:paraId="2F624CAB">
      <w:pPr>
        <w:widowControl/>
        <w:jc w:val="left"/>
      </w:pPr>
    </w:p>
    <w:p w14:paraId="6923F8F6">
      <w:pPr>
        <w:widowControl/>
        <w:jc w:val="left"/>
      </w:pPr>
    </w:p>
    <w:p w14:paraId="2412E217">
      <w:pPr>
        <w:widowControl/>
        <w:jc w:val="left"/>
      </w:pPr>
    </w:p>
    <w:p w14:paraId="03785557">
      <w:pPr>
        <w:widowControl/>
        <w:jc w:val="left"/>
      </w:pPr>
    </w:p>
    <w:p w14:paraId="3A6E9AEF">
      <w:pPr>
        <w:widowControl/>
        <w:jc w:val="left"/>
      </w:pPr>
    </w:p>
    <w:p w14:paraId="403AA2BC">
      <w:pPr>
        <w:widowControl/>
        <w:jc w:val="left"/>
      </w:pPr>
    </w:p>
    <w:p w14:paraId="2481CCF5">
      <w:pPr>
        <w:widowControl/>
        <w:jc w:val="left"/>
      </w:pPr>
    </w:p>
    <w:p w14:paraId="22A0917F">
      <w:pPr>
        <w:widowControl/>
        <w:jc w:val="left"/>
      </w:pPr>
    </w:p>
    <w:p w14:paraId="04FA7B59">
      <w:pPr>
        <w:widowControl/>
        <w:jc w:val="left"/>
      </w:pPr>
    </w:p>
    <w:p w14:paraId="185AC061">
      <w:pPr>
        <w:widowControl/>
        <w:jc w:val="left"/>
      </w:pPr>
    </w:p>
    <w:p w14:paraId="6C9301CF">
      <w:pPr>
        <w:widowControl/>
        <w:jc w:val="left"/>
      </w:pPr>
    </w:p>
    <w:p w14:paraId="5EB9415B">
      <w:pPr>
        <w:widowControl/>
        <w:jc w:val="left"/>
      </w:pPr>
    </w:p>
    <w:p w14:paraId="040D3447">
      <w:pPr>
        <w:widowControl/>
        <w:jc w:val="left"/>
      </w:pPr>
    </w:p>
    <w:p w14:paraId="099B30B5">
      <w:pPr>
        <w:widowControl/>
        <w:jc w:val="left"/>
      </w:pPr>
    </w:p>
    <w:p w14:paraId="21A849FA">
      <w:pPr>
        <w:widowControl/>
        <w:jc w:val="left"/>
      </w:pPr>
    </w:p>
    <w:p w14:paraId="502AB477">
      <w:pPr>
        <w:widowControl/>
        <w:jc w:val="left"/>
      </w:pPr>
    </w:p>
    <w:p w14:paraId="115A1F5C">
      <w:pPr>
        <w:widowControl/>
        <w:jc w:val="left"/>
      </w:pPr>
    </w:p>
    <w:p w14:paraId="4971D600">
      <w:pPr>
        <w:widowControl/>
        <w:jc w:val="left"/>
      </w:pPr>
    </w:p>
    <w:p w14:paraId="2F2BA614">
      <w:pPr>
        <w:widowControl/>
        <w:jc w:val="left"/>
      </w:pPr>
    </w:p>
    <w:p w14:paraId="388F0C35">
      <w:pPr>
        <w:widowControl/>
        <w:jc w:val="left"/>
      </w:pPr>
    </w:p>
    <w:p w14:paraId="4B90886E">
      <w:pPr>
        <w:widowControl/>
        <w:jc w:val="left"/>
      </w:pPr>
    </w:p>
    <w:p w14:paraId="4FCFF918"/>
    <w:p w14:paraId="7893E4DC"/>
    <w:p w14:paraId="5CBFC647"/>
    <w:p w14:paraId="44268376"/>
    <w:p w14:paraId="148E0E67"/>
    <w:p w14:paraId="3DBD022F">
      <w:pPr>
        <w:pStyle w:val="2"/>
        <w:bidi w:val="0"/>
        <w:rPr>
          <w:rFonts w:hint="eastAsia"/>
        </w:rPr>
      </w:pPr>
      <w:bookmarkStart w:id="2" w:name="_Toc21921"/>
      <w:r>
        <w:rPr>
          <w:rFonts w:hint="eastAsia"/>
        </w:rPr>
        <w:t>测试范围与目标</w:t>
      </w:r>
      <w:bookmarkEnd w:id="2"/>
    </w:p>
    <w:p w14:paraId="18EAFF30">
      <w:pPr>
        <w:spacing w:before="120" w:after="120" w:line="288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本测试用例覆盖系统核心功能模块：社团注册、活动发布、成员管理、报名统计。旨在验证功能正确性、数据一致性、用户交互友好性及边界情况处理。</w:t>
      </w:r>
    </w:p>
    <w:p w14:paraId="5F0A9C9D">
      <w:pPr>
        <w:pStyle w:val="2"/>
        <w:bidi w:val="0"/>
        <w:rPr>
          <w:rFonts w:hint="eastAsia"/>
          <w:lang w:val="en-US" w:eastAsia="zh-CN"/>
        </w:rPr>
      </w:pPr>
      <w:bookmarkStart w:id="3" w:name="_Toc1918"/>
      <w:r>
        <w:rPr>
          <w:rFonts w:hint="eastAsia"/>
          <w:lang w:val="en-US" w:eastAsia="zh-CN"/>
        </w:rPr>
        <w:t>测试环境</w:t>
      </w:r>
      <w:bookmarkEnd w:id="3"/>
    </w:p>
    <w:p w14:paraId="337B6811">
      <w:pPr>
        <w:spacing w:before="120" w:after="120" w:line="288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服务端：Tomcat 9.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0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/JDK 11/MySQL 8.0</w:t>
      </w:r>
    </w:p>
    <w:p w14:paraId="3C02E2FE">
      <w:pPr>
        <w:spacing w:before="120" w:after="120" w:line="288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客户端：Chrome 115+，Firefox 110+</w:t>
      </w:r>
    </w:p>
    <w:p w14:paraId="176B5682">
      <w:pPr>
        <w:spacing w:before="120" w:after="120" w:line="288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用户角色：系统管理员、社团负责人、普通学生</w:t>
      </w:r>
    </w:p>
    <w:p w14:paraId="46B44762">
      <w:pPr>
        <w:pStyle w:val="2"/>
        <w:bidi w:val="0"/>
        <w:rPr>
          <w:rFonts w:hint="eastAsia"/>
          <w:lang w:val="en-US" w:eastAsia="zh-CN"/>
        </w:rPr>
      </w:pPr>
      <w:bookmarkStart w:id="4" w:name="_Toc28455"/>
      <w:r>
        <w:rPr>
          <w:rFonts w:hint="eastAsia"/>
          <w:lang w:val="en-US" w:eastAsia="zh-CN"/>
        </w:rPr>
        <w:t>功能测试用例</w:t>
      </w:r>
      <w:bookmarkEnd w:id="4"/>
    </w:p>
    <w:p w14:paraId="152B4A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社团注册模块</w:t>
      </w:r>
    </w:p>
    <w:tbl>
      <w:tblPr>
        <w:tblStyle w:val="24"/>
        <w:tblpPr w:leftFromText="180" w:rightFromText="180" w:vertAnchor="text" w:horzAnchor="page" w:tblpX="1743" w:tblpY="479"/>
        <w:tblOverlap w:val="never"/>
        <w:tblW w:w="9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33"/>
        <w:gridCol w:w="1509"/>
        <w:gridCol w:w="1666"/>
        <w:gridCol w:w="2169"/>
        <w:gridCol w:w="1606"/>
        <w:gridCol w:w="881"/>
      </w:tblGrid>
      <w:tr w14:paraId="2429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2D244F6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用例ID</w:t>
            </w:r>
          </w:p>
        </w:tc>
        <w:tc>
          <w:tcPr>
            <w:tcW w:w="1033" w:type="dxa"/>
          </w:tcPr>
          <w:p w14:paraId="11E28DA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模块</w:t>
            </w:r>
          </w:p>
        </w:tc>
        <w:tc>
          <w:tcPr>
            <w:tcW w:w="1509" w:type="dxa"/>
          </w:tcPr>
          <w:p w14:paraId="0D434BB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测试标题</w:t>
            </w:r>
          </w:p>
        </w:tc>
        <w:tc>
          <w:tcPr>
            <w:tcW w:w="1666" w:type="dxa"/>
          </w:tcPr>
          <w:p w14:paraId="2E75FFF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前置条件</w:t>
            </w:r>
          </w:p>
        </w:tc>
        <w:tc>
          <w:tcPr>
            <w:tcW w:w="2169" w:type="dxa"/>
          </w:tcPr>
          <w:p w14:paraId="502898A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测试步骤</w:t>
            </w:r>
          </w:p>
        </w:tc>
        <w:tc>
          <w:tcPr>
            <w:tcW w:w="1606" w:type="dxa"/>
          </w:tcPr>
          <w:p w14:paraId="79D8071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预期结果</w:t>
            </w:r>
          </w:p>
        </w:tc>
        <w:tc>
          <w:tcPr>
            <w:tcW w:w="881" w:type="dxa"/>
          </w:tcPr>
          <w:p w14:paraId="7B17471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优先级</w:t>
            </w:r>
          </w:p>
        </w:tc>
      </w:tr>
      <w:tr w14:paraId="5CC7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2E3D6D7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ST-REG-001</w:t>
            </w:r>
          </w:p>
        </w:tc>
        <w:tc>
          <w:tcPr>
            <w:tcW w:w="1033" w:type="dxa"/>
          </w:tcPr>
          <w:p w14:paraId="435A87E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社团注册</w:t>
            </w:r>
          </w:p>
        </w:tc>
        <w:tc>
          <w:tcPr>
            <w:tcW w:w="1509" w:type="dxa"/>
          </w:tcPr>
          <w:p w14:paraId="4766368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正常流程注册新社团</w:t>
            </w:r>
          </w:p>
        </w:tc>
        <w:tc>
          <w:tcPr>
            <w:tcW w:w="1666" w:type="dxa"/>
          </w:tcPr>
          <w:p w14:paraId="166426B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用户已登录系统（学生角色）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该学生未创建或管理其他社团</w:t>
            </w:r>
          </w:p>
        </w:tc>
        <w:tc>
          <w:tcPr>
            <w:tcW w:w="2169" w:type="dxa"/>
          </w:tcPr>
          <w:p w14:paraId="407AD0E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进入“社团管理”页面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点击“注册新社团”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3. 填写所有必填项（社团名、简介、类型、Logo等）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4. 点击“提交申请”</w:t>
            </w:r>
          </w:p>
        </w:tc>
        <w:tc>
          <w:tcPr>
            <w:tcW w:w="1606" w:type="dxa"/>
          </w:tcPr>
          <w:p w14:paraId="6D62217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提示“申请提交成功，等待管理员审核”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社团状态显示为“待审核”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3. 申请记录可在“我的申请”中查看</w:t>
            </w:r>
          </w:p>
        </w:tc>
        <w:tc>
          <w:tcPr>
            <w:tcW w:w="881" w:type="dxa"/>
          </w:tcPr>
          <w:p w14:paraId="0961260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3083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69FD6C4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ST-REG-002</w:t>
            </w:r>
          </w:p>
        </w:tc>
        <w:tc>
          <w:tcPr>
            <w:tcW w:w="1033" w:type="dxa"/>
          </w:tcPr>
          <w:p w14:paraId="69128D2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社团注册</w:t>
            </w:r>
          </w:p>
        </w:tc>
        <w:tc>
          <w:tcPr>
            <w:tcW w:w="1509" w:type="dxa"/>
          </w:tcPr>
          <w:p w14:paraId="159DE9C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注册时必填项验证</w:t>
            </w:r>
          </w:p>
        </w:tc>
        <w:tc>
          <w:tcPr>
            <w:tcW w:w="1666" w:type="dxa"/>
          </w:tcPr>
          <w:p w14:paraId="3DD6331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用户已登录</w:t>
            </w:r>
          </w:p>
        </w:tc>
        <w:tc>
          <w:tcPr>
            <w:tcW w:w="2169" w:type="dxa"/>
          </w:tcPr>
          <w:p w14:paraId="75798DC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进入注册页面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不填写任何信息，直接点击提交</w:t>
            </w:r>
          </w:p>
        </w:tc>
        <w:tc>
          <w:tcPr>
            <w:tcW w:w="1606" w:type="dxa"/>
          </w:tcPr>
          <w:p w14:paraId="3E3AA00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页面提示相应字段不能为空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提交失败</w:t>
            </w:r>
          </w:p>
        </w:tc>
        <w:tc>
          <w:tcPr>
            <w:tcW w:w="881" w:type="dxa"/>
          </w:tcPr>
          <w:p w14:paraId="6C04A77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42A2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7047A83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ST-REG-003</w:t>
            </w:r>
          </w:p>
        </w:tc>
        <w:tc>
          <w:tcPr>
            <w:tcW w:w="1033" w:type="dxa"/>
          </w:tcPr>
          <w:p w14:paraId="64162A5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社团注册</w:t>
            </w:r>
          </w:p>
        </w:tc>
        <w:tc>
          <w:tcPr>
            <w:tcW w:w="1509" w:type="dxa"/>
          </w:tcPr>
          <w:p w14:paraId="239B4A6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社团名称重复性校验</w:t>
            </w:r>
          </w:p>
        </w:tc>
        <w:tc>
          <w:tcPr>
            <w:tcW w:w="1666" w:type="dxa"/>
          </w:tcPr>
          <w:p w14:paraId="22DF058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系统中已存在名为“篮球社”的社团</w:t>
            </w:r>
          </w:p>
        </w:tc>
        <w:tc>
          <w:tcPr>
            <w:tcW w:w="2169" w:type="dxa"/>
          </w:tcPr>
          <w:p w14:paraId="3A93642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尝试注册新社团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社团名称填写“篮球社”</w:t>
            </w:r>
          </w:p>
        </w:tc>
        <w:tc>
          <w:tcPr>
            <w:tcW w:w="1606" w:type="dxa"/>
          </w:tcPr>
          <w:p w14:paraId="4084365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输入框失去焦点或提交时，提示“社团名称已存在”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无法提交</w:t>
            </w:r>
          </w:p>
        </w:tc>
        <w:tc>
          <w:tcPr>
            <w:tcW w:w="881" w:type="dxa"/>
          </w:tcPr>
          <w:p w14:paraId="3BB7A7D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21F7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48A4D57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ST-REG-004</w:t>
            </w:r>
          </w:p>
        </w:tc>
        <w:tc>
          <w:tcPr>
            <w:tcW w:w="1033" w:type="dxa"/>
          </w:tcPr>
          <w:p w14:paraId="7E9F321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社团注册</w:t>
            </w:r>
          </w:p>
        </w:tc>
        <w:tc>
          <w:tcPr>
            <w:tcW w:w="1509" w:type="dxa"/>
          </w:tcPr>
          <w:p w14:paraId="77BAE13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管理员审核社团（通过）</w:t>
            </w:r>
          </w:p>
        </w:tc>
        <w:tc>
          <w:tcPr>
            <w:tcW w:w="1666" w:type="dxa"/>
          </w:tcPr>
          <w:p w14:paraId="41A3D79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管理员登录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存在状态为“待审核”的社团</w:t>
            </w:r>
          </w:p>
        </w:tc>
        <w:tc>
          <w:tcPr>
            <w:tcW w:w="2169" w:type="dxa"/>
          </w:tcPr>
          <w:p w14:paraId="5DBCD4B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进入“社团审核”列表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查看某个社团详情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3. 点击“通过”按钮</w:t>
            </w:r>
          </w:p>
        </w:tc>
        <w:tc>
          <w:tcPr>
            <w:tcW w:w="1606" w:type="dxa"/>
          </w:tcPr>
          <w:p w14:paraId="7943DC7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该社团状态变为“已成立”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申请者收到通知“您的社团[XX]已通过审核”</w:t>
            </w:r>
          </w:p>
        </w:tc>
        <w:tc>
          <w:tcPr>
            <w:tcW w:w="881" w:type="dxa"/>
          </w:tcPr>
          <w:p w14:paraId="6CD4C96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41DB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08" w:type="dxa"/>
          </w:tcPr>
          <w:p w14:paraId="37E132F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ST-REG-005</w:t>
            </w:r>
          </w:p>
        </w:tc>
        <w:tc>
          <w:tcPr>
            <w:tcW w:w="1033" w:type="dxa"/>
          </w:tcPr>
          <w:p w14:paraId="10D1AEE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社团注册</w:t>
            </w:r>
          </w:p>
        </w:tc>
        <w:tc>
          <w:tcPr>
            <w:tcW w:w="1509" w:type="dxa"/>
          </w:tcPr>
          <w:p w14:paraId="3A50080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管理员审核社团（驳回）</w:t>
            </w:r>
          </w:p>
        </w:tc>
        <w:tc>
          <w:tcPr>
            <w:tcW w:w="1666" w:type="dxa"/>
          </w:tcPr>
          <w:p w14:paraId="7A3B7FB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同上</w:t>
            </w:r>
          </w:p>
        </w:tc>
        <w:tc>
          <w:tcPr>
            <w:tcW w:w="2169" w:type="dxa"/>
          </w:tcPr>
          <w:p w14:paraId="0B6F8F9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1. 进入审核列表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2. 点击“驳回”，并输入驳回理由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3. 确认</w:t>
            </w:r>
          </w:p>
        </w:tc>
        <w:tc>
          <w:tcPr>
            <w:tcW w:w="1606" w:type="dxa"/>
          </w:tcPr>
          <w:p w14:paraId="3E09666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该社团状态变为“已驳回”</w:t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2. 申请者收到通知，内容包含驳回理由</w:t>
            </w:r>
          </w:p>
        </w:tc>
        <w:tc>
          <w:tcPr>
            <w:tcW w:w="881" w:type="dxa"/>
          </w:tcPr>
          <w:p w14:paraId="1C1D6FF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中</w:t>
            </w:r>
          </w:p>
        </w:tc>
      </w:tr>
    </w:tbl>
    <w:p w14:paraId="1FF49257">
      <w:pPr>
        <w:spacing w:before="120" w:after="120" w:line="288" w:lineRule="auto"/>
        <w:ind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  <w14:ligatures w14:val="standardContextual"/>
        </w:rPr>
      </w:pPr>
    </w:p>
    <w:p w14:paraId="569EC0BD">
      <w:pPr>
        <w:pStyle w:val="3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活动发布模块</w:t>
      </w:r>
    </w:p>
    <w:tbl>
      <w:tblPr>
        <w:tblStyle w:val="24"/>
        <w:tblW w:w="9872" w:type="dxa"/>
        <w:tblInd w:w="-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33"/>
        <w:gridCol w:w="1509"/>
        <w:gridCol w:w="1666"/>
        <w:gridCol w:w="2169"/>
        <w:gridCol w:w="1606"/>
        <w:gridCol w:w="881"/>
      </w:tblGrid>
      <w:tr w14:paraId="0475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3C9BBEF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用例ID</w:t>
            </w:r>
          </w:p>
        </w:tc>
        <w:tc>
          <w:tcPr>
            <w:tcW w:w="1033" w:type="dxa"/>
          </w:tcPr>
          <w:p w14:paraId="1C0174B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模块</w:t>
            </w:r>
          </w:p>
        </w:tc>
        <w:tc>
          <w:tcPr>
            <w:tcW w:w="1509" w:type="dxa"/>
          </w:tcPr>
          <w:p w14:paraId="25D6C34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测试标题</w:t>
            </w:r>
          </w:p>
        </w:tc>
        <w:tc>
          <w:tcPr>
            <w:tcW w:w="1666" w:type="dxa"/>
          </w:tcPr>
          <w:p w14:paraId="5E0336D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前置条件</w:t>
            </w:r>
          </w:p>
        </w:tc>
        <w:tc>
          <w:tcPr>
            <w:tcW w:w="2169" w:type="dxa"/>
          </w:tcPr>
          <w:p w14:paraId="72CC55C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测试步骤</w:t>
            </w:r>
          </w:p>
        </w:tc>
        <w:tc>
          <w:tcPr>
            <w:tcW w:w="1606" w:type="dxa"/>
          </w:tcPr>
          <w:p w14:paraId="554040C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预期结果</w:t>
            </w:r>
          </w:p>
        </w:tc>
        <w:tc>
          <w:tcPr>
            <w:tcW w:w="881" w:type="dxa"/>
          </w:tcPr>
          <w:p w14:paraId="1EE1994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优先级</w:t>
            </w:r>
          </w:p>
        </w:tc>
      </w:tr>
      <w:tr w14:paraId="0251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2B0A141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ST-REG-001</w:t>
            </w:r>
          </w:p>
        </w:tc>
        <w:tc>
          <w:tcPr>
            <w:tcW w:w="1033" w:type="dxa"/>
          </w:tcPr>
          <w:p w14:paraId="4332741A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活动发布</w:t>
            </w:r>
          </w:p>
        </w:tc>
        <w:tc>
          <w:tcPr>
            <w:tcW w:w="1509" w:type="dxa"/>
          </w:tcPr>
          <w:p w14:paraId="5D3EBA2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社团负责人发布新活动</w:t>
            </w:r>
          </w:p>
        </w:tc>
        <w:tc>
          <w:tcPr>
            <w:tcW w:w="1666" w:type="dxa"/>
          </w:tcPr>
          <w:p w14:paraId="6839148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用户以社团负责人角色登录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其管理的社团状态为“已成立”</w:t>
            </w:r>
          </w:p>
        </w:tc>
        <w:tc>
          <w:tcPr>
            <w:tcW w:w="2169" w:type="dxa"/>
          </w:tcPr>
          <w:p w14:paraId="78CA536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进入“活动管理”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点击“发布新活动”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填写完整活动信息（标题、时间、地点、人数限制等）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4. 发布</w:t>
            </w:r>
          </w:p>
        </w:tc>
        <w:tc>
          <w:tcPr>
            <w:tcW w:w="1606" w:type="dxa"/>
          </w:tcPr>
          <w:p w14:paraId="665F3D3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提示发布成功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活动出现在社团活动列表和系统首页活动广场，状态为“报名中”</w:t>
            </w:r>
          </w:p>
        </w:tc>
        <w:tc>
          <w:tcPr>
            <w:tcW w:w="881" w:type="dxa"/>
          </w:tcPr>
          <w:p w14:paraId="2588422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5907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2E1EFD3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ST-REG-002</w:t>
            </w:r>
          </w:p>
        </w:tc>
        <w:tc>
          <w:tcPr>
            <w:tcW w:w="1033" w:type="dxa"/>
            <w:vAlign w:val="top"/>
          </w:tcPr>
          <w:p w14:paraId="6E760EF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活动发布</w:t>
            </w:r>
          </w:p>
        </w:tc>
        <w:tc>
          <w:tcPr>
            <w:tcW w:w="1509" w:type="dxa"/>
          </w:tcPr>
          <w:p w14:paraId="2488307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活动时间冲突校验</w:t>
            </w:r>
          </w:p>
        </w:tc>
        <w:tc>
          <w:tcPr>
            <w:tcW w:w="1666" w:type="dxa"/>
          </w:tcPr>
          <w:p w14:paraId="7302615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该社团已有一个在“2023-11-01 14:00-16:00”的活动</w:t>
            </w:r>
          </w:p>
        </w:tc>
        <w:tc>
          <w:tcPr>
            <w:tcW w:w="2169" w:type="dxa"/>
          </w:tcPr>
          <w:p w14:paraId="7BD9AA5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发布新活动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将时间设置为“2023-11-01 15:00-17:00”</w:t>
            </w:r>
          </w:p>
        </w:tc>
        <w:tc>
          <w:tcPr>
            <w:tcW w:w="1606" w:type="dxa"/>
          </w:tcPr>
          <w:p w14:paraId="77411DF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提交时提示“与现有活动《XXX》时间冲突，请调整”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发布失败</w:t>
            </w:r>
          </w:p>
        </w:tc>
        <w:tc>
          <w:tcPr>
            <w:tcW w:w="881" w:type="dxa"/>
          </w:tcPr>
          <w:p w14:paraId="63890D3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中</w:t>
            </w:r>
          </w:p>
        </w:tc>
      </w:tr>
      <w:tr w14:paraId="313D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22C5688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ST-REG-003</w:t>
            </w:r>
          </w:p>
        </w:tc>
        <w:tc>
          <w:tcPr>
            <w:tcW w:w="1033" w:type="dxa"/>
            <w:vAlign w:val="top"/>
          </w:tcPr>
          <w:p w14:paraId="2E7FAD1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活动发布</w:t>
            </w:r>
          </w:p>
        </w:tc>
        <w:tc>
          <w:tcPr>
            <w:tcW w:w="1509" w:type="dxa"/>
          </w:tcPr>
          <w:p w14:paraId="7250ED6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编辑已发布的活动（报名开始前）</w:t>
            </w:r>
          </w:p>
        </w:tc>
        <w:tc>
          <w:tcPr>
            <w:tcW w:w="1666" w:type="dxa"/>
          </w:tcPr>
          <w:p w14:paraId="7E9A548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存在一个已发布但未开始报名的活动</w:t>
            </w:r>
          </w:p>
        </w:tc>
        <w:tc>
          <w:tcPr>
            <w:tcW w:w="2169" w:type="dxa"/>
          </w:tcPr>
          <w:p w14:paraId="04E3758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进入活动详情页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点击“编辑”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修改活动地点并保存</w:t>
            </w:r>
          </w:p>
        </w:tc>
        <w:tc>
          <w:tcPr>
            <w:tcW w:w="1606" w:type="dxa"/>
          </w:tcPr>
          <w:p w14:paraId="4F1CBD3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编辑成功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活动详情更新，所有用户可见最新信息</w:t>
            </w:r>
          </w:p>
        </w:tc>
        <w:tc>
          <w:tcPr>
            <w:tcW w:w="881" w:type="dxa"/>
          </w:tcPr>
          <w:p w14:paraId="511FC51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7F55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38ACBAF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ST-REG-004</w:t>
            </w:r>
          </w:p>
        </w:tc>
        <w:tc>
          <w:tcPr>
            <w:tcW w:w="1033" w:type="dxa"/>
            <w:vAlign w:val="top"/>
          </w:tcPr>
          <w:p w14:paraId="1CF3E57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活动发布</w:t>
            </w:r>
          </w:p>
        </w:tc>
        <w:tc>
          <w:tcPr>
            <w:tcW w:w="1509" w:type="dxa"/>
          </w:tcPr>
          <w:p w14:paraId="20ADC55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编辑已有人报名的活动</w:t>
            </w:r>
          </w:p>
        </w:tc>
        <w:tc>
          <w:tcPr>
            <w:tcW w:w="1666" w:type="dxa"/>
          </w:tcPr>
          <w:p w14:paraId="658C469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存在一个已有5人报名的活动</w:t>
            </w:r>
          </w:p>
        </w:tc>
        <w:tc>
          <w:tcPr>
            <w:tcW w:w="2169" w:type="dxa"/>
          </w:tcPr>
          <w:p w14:paraId="21C9E2B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尝试将“人数限制”从10人修改为3人</w:t>
            </w:r>
          </w:p>
        </w:tc>
        <w:tc>
          <w:tcPr>
            <w:tcW w:w="1606" w:type="dxa"/>
          </w:tcPr>
          <w:p w14:paraId="77B9798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应提示“当前已有5人报名，人数限制不能小于5”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保存失败</w:t>
            </w:r>
          </w:p>
        </w:tc>
        <w:tc>
          <w:tcPr>
            <w:tcW w:w="881" w:type="dxa"/>
          </w:tcPr>
          <w:p w14:paraId="6099870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中</w:t>
            </w:r>
          </w:p>
        </w:tc>
      </w:tr>
      <w:tr w14:paraId="0151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008" w:type="dxa"/>
          </w:tcPr>
          <w:p w14:paraId="3DA89C0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ST-REG-005</w:t>
            </w:r>
          </w:p>
        </w:tc>
        <w:tc>
          <w:tcPr>
            <w:tcW w:w="1033" w:type="dxa"/>
            <w:shd w:val="clear" w:color="auto" w:fill="auto"/>
            <w:vAlign w:val="top"/>
          </w:tcPr>
          <w:p w14:paraId="4BEB041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活动发布</w:t>
            </w:r>
          </w:p>
        </w:tc>
        <w:tc>
          <w:tcPr>
            <w:tcW w:w="1509" w:type="dxa"/>
          </w:tcPr>
          <w:p w14:paraId="4392E41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取消活动</w:t>
            </w:r>
          </w:p>
        </w:tc>
        <w:tc>
          <w:tcPr>
            <w:tcW w:w="1666" w:type="dxa"/>
          </w:tcPr>
          <w:p w14:paraId="6691633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存在一个“报名中”的活动</w:t>
            </w:r>
          </w:p>
        </w:tc>
        <w:tc>
          <w:tcPr>
            <w:tcW w:w="2169" w:type="dxa"/>
          </w:tcPr>
          <w:p w14:paraId="5BD8234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点击“取消活动”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输入取消原因并确认</w:t>
            </w:r>
          </w:p>
        </w:tc>
        <w:tc>
          <w:tcPr>
            <w:tcW w:w="1606" w:type="dxa"/>
          </w:tcPr>
          <w:p w14:paraId="4250565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活动状态变为“已取消”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已报名的成员收到活动取消通知</w:t>
            </w:r>
          </w:p>
        </w:tc>
        <w:tc>
          <w:tcPr>
            <w:tcW w:w="881" w:type="dxa"/>
          </w:tcPr>
          <w:p w14:paraId="2A6B113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</w:tbl>
    <w:p w14:paraId="5B7B0E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成员管理模块</w:t>
      </w:r>
    </w:p>
    <w:tbl>
      <w:tblPr>
        <w:tblStyle w:val="24"/>
        <w:tblW w:w="9872" w:type="dxa"/>
        <w:tblInd w:w="-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33"/>
        <w:gridCol w:w="1509"/>
        <w:gridCol w:w="1666"/>
        <w:gridCol w:w="2169"/>
        <w:gridCol w:w="1606"/>
        <w:gridCol w:w="881"/>
      </w:tblGrid>
      <w:tr w14:paraId="52E1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38F075A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用例ID</w:t>
            </w:r>
          </w:p>
        </w:tc>
        <w:tc>
          <w:tcPr>
            <w:tcW w:w="1033" w:type="dxa"/>
          </w:tcPr>
          <w:p w14:paraId="08644B2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模块</w:t>
            </w:r>
          </w:p>
        </w:tc>
        <w:tc>
          <w:tcPr>
            <w:tcW w:w="1509" w:type="dxa"/>
          </w:tcPr>
          <w:p w14:paraId="3701670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测试标题</w:t>
            </w:r>
          </w:p>
        </w:tc>
        <w:tc>
          <w:tcPr>
            <w:tcW w:w="1666" w:type="dxa"/>
          </w:tcPr>
          <w:p w14:paraId="105CD0F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前置条件</w:t>
            </w:r>
          </w:p>
        </w:tc>
        <w:tc>
          <w:tcPr>
            <w:tcW w:w="2169" w:type="dxa"/>
          </w:tcPr>
          <w:p w14:paraId="5782EF3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测试步骤</w:t>
            </w:r>
          </w:p>
        </w:tc>
        <w:tc>
          <w:tcPr>
            <w:tcW w:w="1606" w:type="dxa"/>
          </w:tcPr>
          <w:p w14:paraId="13F8949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预期结果</w:t>
            </w:r>
          </w:p>
        </w:tc>
        <w:tc>
          <w:tcPr>
            <w:tcW w:w="881" w:type="dxa"/>
          </w:tcPr>
          <w:p w14:paraId="78C606B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优先级</w:t>
            </w:r>
          </w:p>
        </w:tc>
      </w:tr>
      <w:tr w14:paraId="0BA1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0D8FC22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ST-REG-001</w:t>
            </w:r>
          </w:p>
        </w:tc>
        <w:tc>
          <w:tcPr>
            <w:tcW w:w="1033" w:type="dxa"/>
          </w:tcPr>
          <w:p w14:paraId="557438FB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成员管理</w:t>
            </w:r>
          </w:p>
        </w:tc>
        <w:tc>
          <w:tcPr>
            <w:tcW w:w="1509" w:type="dxa"/>
          </w:tcPr>
          <w:p w14:paraId="41CC5BA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学生申请加入社团</w:t>
            </w:r>
          </w:p>
        </w:tc>
        <w:tc>
          <w:tcPr>
            <w:tcW w:w="1666" w:type="dxa"/>
          </w:tcPr>
          <w:p w14:paraId="66C4535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学生用户登入</w:t>
            </w:r>
          </w:p>
          <w:p w14:paraId="4E345C52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目标社团状态为“已成立”</w:t>
            </w:r>
          </w:p>
        </w:tc>
        <w:tc>
          <w:tcPr>
            <w:tcW w:w="2169" w:type="dxa"/>
          </w:tcPr>
          <w:p w14:paraId="1B67961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浏览社团列表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点击某个社团的“申请加入</w:t>
            </w:r>
          </w:p>
        </w:tc>
        <w:tc>
          <w:tcPr>
            <w:tcW w:w="1606" w:type="dxa"/>
          </w:tcPr>
          <w:p w14:paraId="77BF927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提示“申请已提交，请等待审批”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社团负责人收到入团申请通知</w:t>
            </w:r>
          </w:p>
        </w:tc>
        <w:tc>
          <w:tcPr>
            <w:tcW w:w="881" w:type="dxa"/>
          </w:tcPr>
          <w:p w14:paraId="23AA607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462F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46D1370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ST-REG-002</w:t>
            </w:r>
          </w:p>
        </w:tc>
        <w:tc>
          <w:tcPr>
            <w:tcW w:w="1033" w:type="dxa"/>
            <w:vAlign w:val="top"/>
          </w:tcPr>
          <w:p w14:paraId="5CC9692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成员管理</w:t>
            </w:r>
          </w:p>
        </w:tc>
        <w:tc>
          <w:tcPr>
            <w:tcW w:w="1509" w:type="dxa"/>
          </w:tcPr>
          <w:p w14:paraId="3FD97DE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社团负责人审批入团申请（通过）</w:t>
            </w:r>
          </w:p>
        </w:tc>
        <w:tc>
          <w:tcPr>
            <w:tcW w:w="1666" w:type="dxa"/>
          </w:tcPr>
          <w:p w14:paraId="0ABE387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存在待处理的入团申请</w:t>
            </w:r>
          </w:p>
        </w:tc>
        <w:tc>
          <w:tcPr>
            <w:tcW w:w="2169" w:type="dxa"/>
          </w:tcPr>
          <w:p w14:paraId="0FA98A7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负责人进入“成员管理”-“入团申请”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点击某条申请的“通过”</w:t>
            </w:r>
          </w:p>
        </w:tc>
        <w:tc>
          <w:tcPr>
            <w:tcW w:w="1606" w:type="dxa"/>
          </w:tcPr>
          <w:p w14:paraId="3E8415B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该申请状态变为“已通过”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该学生正式成为社团成员，出现在成员列表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学生收到通知</w:t>
            </w:r>
          </w:p>
        </w:tc>
        <w:tc>
          <w:tcPr>
            <w:tcW w:w="881" w:type="dxa"/>
          </w:tcPr>
          <w:p w14:paraId="1B9B3B1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1B2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68C2DCA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ST-REG-003</w:t>
            </w:r>
          </w:p>
        </w:tc>
        <w:tc>
          <w:tcPr>
            <w:tcW w:w="1033" w:type="dxa"/>
            <w:vAlign w:val="top"/>
          </w:tcPr>
          <w:p w14:paraId="6E47C3B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成员管理</w:t>
            </w:r>
          </w:p>
        </w:tc>
        <w:tc>
          <w:tcPr>
            <w:tcW w:w="1509" w:type="dxa"/>
          </w:tcPr>
          <w:p w14:paraId="2FBC62C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批量移除成员</w:t>
            </w:r>
          </w:p>
        </w:tc>
        <w:tc>
          <w:tcPr>
            <w:tcW w:w="1666" w:type="dxa"/>
          </w:tcPr>
          <w:p w14:paraId="754C1327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社团成员列表中有多名成员</w:t>
            </w:r>
          </w:p>
        </w:tc>
        <w:tc>
          <w:tcPr>
            <w:tcW w:w="2169" w:type="dxa"/>
          </w:tcPr>
          <w:p w14:paraId="25C4298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勾选2名成员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点击“批量移除”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确认操作</w:t>
            </w:r>
          </w:p>
        </w:tc>
        <w:tc>
          <w:tcPr>
            <w:tcW w:w="1606" w:type="dxa"/>
          </w:tcPr>
          <w:p w14:paraId="30E9253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提示“移除成功”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列表中不再显示被移除的成员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被移除成员收到通知</w:t>
            </w:r>
          </w:p>
        </w:tc>
        <w:tc>
          <w:tcPr>
            <w:tcW w:w="881" w:type="dxa"/>
          </w:tcPr>
          <w:p w14:paraId="790501A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中</w:t>
            </w:r>
          </w:p>
        </w:tc>
      </w:tr>
      <w:tr w14:paraId="296D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05E26CB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ST-REG-004</w:t>
            </w:r>
          </w:p>
        </w:tc>
        <w:tc>
          <w:tcPr>
            <w:tcW w:w="1033" w:type="dxa"/>
            <w:vAlign w:val="top"/>
          </w:tcPr>
          <w:p w14:paraId="2F16AD7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成员管理</w:t>
            </w:r>
          </w:p>
        </w:tc>
        <w:tc>
          <w:tcPr>
            <w:tcW w:w="1509" w:type="dxa"/>
          </w:tcPr>
          <w:p w14:paraId="3F46BB3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设置/撤销社团管理员</w:t>
            </w:r>
          </w:p>
        </w:tc>
        <w:tc>
          <w:tcPr>
            <w:tcW w:w="1666" w:type="dxa"/>
          </w:tcPr>
          <w:p w14:paraId="713FEFA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社团中存在普通成员</w:t>
            </w:r>
          </w:p>
        </w:tc>
        <w:tc>
          <w:tcPr>
            <w:tcW w:w="2169" w:type="dxa"/>
          </w:tcPr>
          <w:p w14:paraId="1EAC7DD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在成员列表，点击某成员后的“设为管理员”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确认</w:t>
            </w:r>
          </w:p>
        </w:tc>
        <w:tc>
          <w:tcPr>
            <w:tcW w:w="1606" w:type="dxa"/>
          </w:tcPr>
          <w:p w14:paraId="4E84CDB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该成员角色变为“社团管理员”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其获得相应权限（如发布活动）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可对其进行“撤销管理员”操作</w:t>
            </w:r>
          </w:p>
        </w:tc>
        <w:tc>
          <w:tcPr>
            <w:tcW w:w="881" w:type="dxa"/>
          </w:tcPr>
          <w:p w14:paraId="3559736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</w:tbl>
    <w:p w14:paraId="783238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报名统计模块</w:t>
      </w:r>
    </w:p>
    <w:tbl>
      <w:tblPr>
        <w:tblStyle w:val="24"/>
        <w:tblW w:w="9872" w:type="dxa"/>
        <w:tblInd w:w="-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33"/>
        <w:gridCol w:w="1509"/>
        <w:gridCol w:w="1666"/>
        <w:gridCol w:w="2169"/>
        <w:gridCol w:w="1606"/>
        <w:gridCol w:w="881"/>
      </w:tblGrid>
      <w:tr w14:paraId="7599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1139433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用例ID</w:t>
            </w:r>
          </w:p>
        </w:tc>
        <w:tc>
          <w:tcPr>
            <w:tcW w:w="1033" w:type="dxa"/>
          </w:tcPr>
          <w:p w14:paraId="692AC3A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模块</w:t>
            </w:r>
          </w:p>
        </w:tc>
        <w:tc>
          <w:tcPr>
            <w:tcW w:w="1509" w:type="dxa"/>
          </w:tcPr>
          <w:p w14:paraId="48A27BF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测试标题</w:t>
            </w:r>
          </w:p>
        </w:tc>
        <w:tc>
          <w:tcPr>
            <w:tcW w:w="1666" w:type="dxa"/>
          </w:tcPr>
          <w:p w14:paraId="7AF8CC7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前置条件</w:t>
            </w:r>
          </w:p>
        </w:tc>
        <w:tc>
          <w:tcPr>
            <w:tcW w:w="2169" w:type="dxa"/>
          </w:tcPr>
          <w:p w14:paraId="676BA42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测试步骤</w:t>
            </w:r>
          </w:p>
        </w:tc>
        <w:tc>
          <w:tcPr>
            <w:tcW w:w="1606" w:type="dxa"/>
          </w:tcPr>
          <w:p w14:paraId="780F721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预期结果</w:t>
            </w:r>
          </w:p>
        </w:tc>
        <w:tc>
          <w:tcPr>
            <w:tcW w:w="881" w:type="dxa"/>
          </w:tcPr>
          <w:p w14:paraId="3ADE4DE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优先级</w:t>
            </w:r>
          </w:p>
        </w:tc>
      </w:tr>
      <w:tr w14:paraId="39FF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7477951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ST-REG-001</w:t>
            </w:r>
          </w:p>
        </w:tc>
        <w:tc>
          <w:tcPr>
            <w:tcW w:w="1033" w:type="dxa"/>
          </w:tcPr>
          <w:p w14:paraId="1535A4D0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报名统计</w:t>
            </w:r>
          </w:p>
        </w:tc>
        <w:tc>
          <w:tcPr>
            <w:tcW w:w="1509" w:type="dxa"/>
          </w:tcPr>
          <w:p w14:paraId="6F2019C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查看单个活动的报名详情</w:t>
            </w:r>
          </w:p>
        </w:tc>
        <w:tc>
          <w:tcPr>
            <w:tcW w:w="1666" w:type="dxa"/>
          </w:tcPr>
          <w:p w14:paraId="4E95EFAA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用户为活动发布者或管理员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该活动已有若干人报名</w:t>
            </w:r>
          </w:p>
        </w:tc>
        <w:tc>
          <w:tcPr>
            <w:tcW w:w="2169" w:type="dxa"/>
          </w:tcPr>
          <w:p w14:paraId="71D2627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进入活动管理列表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点击目标活动的“报名详情”</w:t>
            </w:r>
          </w:p>
        </w:tc>
        <w:tc>
          <w:tcPr>
            <w:tcW w:w="1606" w:type="dxa"/>
          </w:tcPr>
          <w:p w14:paraId="23A9820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弹出页面或跳转页面，展示所有报名者信息（姓名、学号、报名时间）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显示当前报名人数/人数限制</w:t>
            </w:r>
          </w:p>
        </w:tc>
        <w:tc>
          <w:tcPr>
            <w:tcW w:w="881" w:type="dxa"/>
          </w:tcPr>
          <w:p w14:paraId="324B568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6BDC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230C7C5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ST-REG-002</w:t>
            </w:r>
          </w:p>
        </w:tc>
        <w:tc>
          <w:tcPr>
            <w:tcW w:w="1033" w:type="dxa"/>
            <w:vAlign w:val="top"/>
          </w:tcPr>
          <w:p w14:paraId="77F2703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报名统计</w:t>
            </w:r>
          </w:p>
        </w:tc>
        <w:tc>
          <w:tcPr>
            <w:tcW w:w="1509" w:type="dxa"/>
          </w:tcPr>
          <w:p w14:paraId="02DC646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导出活动报名名单（Excel）</w:t>
            </w:r>
          </w:p>
        </w:tc>
        <w:tc>
          <w:tcPr>
            <w:tcW w:w="1666" w:type="dxa"/>
          </w:tcPr>
          <w:p w14:paraId="4A51810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同上</w:t>
            </w:r>
          </w:p>
        </w:tc>
        <w:tc>
          <w:tcPr>
            <w:tcW w:w="2169" w:type="dxa"/>
          </w:tcPr>
          <w:p w14:paraId="57283F5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在报名详情页面，点击“导出Excel”</w:t>
            </w:r>
          </w:p>
        </w:tc>
        <w:tc>
          <w:tcPr>
            <w:tcW w:w="1606" w:type="dxa"/>
          </w:tcPr>
          <w:p w14:paraId="65062BF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浏览器开始下载一个.xlsx文件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文件内容与页面展示的报名列表一致</w:t>
            </w:r>
          </w:p>
        </w:tc>
        <w:tc>
          <w:tcPr>
            <w:tcW w:w="881" w:type="dxa"/>
          </w:tcPr>
          <w:p w14:paraId="28E6F20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高</w:t>
            </w:r>
          </w:p>
        </w:tc>
      </w:tr>
      <w:tr w14:paraId="6FFA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008" w:type="dxa"/>
          </w:tcPr>
          <w:p w14:paraId="7446769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ST-REG-003</w:t>
            </w:r>
          </w:p>
        </w:tc>
        <w:tc>
          <w:tcPr>
            <w:tcW w:w="1033" w:type="dxa"/>
            <w:vAlign w:val="top"/>
          </w:tcPr>
          <w:p w14:paraId="6D14556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报名统计</w:t>
            </w:r>
          </w:p>
        </w:tc>
        <w:tc>
          <w:tcPr>
            <w:tcW w:w="1509" w:type="dxa"/>
          </w:tcPr>
          <w:p w14:paraId="2504C82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按时间范围查看社团活动统计</w:t>
            </w:r>
          </w:p>
        </w:tc>
        <w:tc>
          <w:tcPr>
            <w:tcW w:w="1666" w:type="dxa"/>
          </w:tcPr>
          <w:p w14:paraId="4EA4E250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社团负责人登录，该社团历史上有多次活动</w:t>
            </w:r>
          </w:p>
        </w:tc>
        <w:tc>
          <w:tcPr>
            <w:tcW w:w="2169" w:type="dxa"/>
          </w:tcPr>
          <w:p w14:paraId="4D2B60F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进入“统计报表”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选择时间范围（如本学期）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点击“生成报表”</w:t>
            </w:r>
          </w:p>
        </w:tc>
        <w:tc>
          <w:tcPr>
            <w:tcW w:w="1606" w:type="dxa"/>
          </w:tcPr>
          <w:p w14:paraId="61BCAB0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以图表形式展示该时间段内活动数量趋势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列表展示各活动的名称、时间、报名人数、实际参与人数</w:t>
            </w:r>
          </w:p>
        </w:tc>
        <w:tc>
          <w:tcPr>
            <w:tcW w:w="881" w:type="dxa"/>
          </w:tcPr>
          <w:p w14:paraId="4CA7B7D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中</w:t>
            </w:r>
          </w:p>
        </w:tc>
      </w:tr>
      <w:tr w14:paraId="02F5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008" w:type="dxa"/>
          </w:tcPr>
          <w:p w14:paraId="56FA4D5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ST-REG-004</w:t>
            </w:r>
          </w:p>
        </w:tc>
        <w:tc>
          <w:tcPr>
            <w:tcW w:w="1033" w:type="dxa"/>
            <w:vAlign w:val="top"/>
          </w:tcPr>
          <w:p w14:paraId="2853D49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报名统计</w:t>
            </w:r>
          </w:p>
        </w:tc>
        <w:tc>
          <w:tcPr>
            <w:tcW w:w="1509" w:type="dxa"/>
          </w:tcPr>
          <w:p w14:paraId="6E86AEA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系统管理员查看全站活动热度统计</w:t>
            </w:r>
          </w:p>
        </w:tc>
        <w:tc>
          <w:tcPr>
            <w:tcW w:w="1666" w:type="dxa"/>
          </w:tcPr>
          <w:p w14:paraId="46A62A5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系统管理员登录</w:t>
            </w:r>
          </w:p>
        </w:tc>
        <w:tc>
          <w:tcPr>
            <w:tcW w:w="2169" w:type="dxa"/>
          </w:tcPr>
          <w:p w14:paraId="23492E7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进入管理员后台“全局统计”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查看“活动报名热度TOP10”</w:t>
            </w:r>
          </w:p>
        </w:tc>
        <w:tc>
          <w:tcPr>
            <w:tcW w:w="1606" w:type="dxa"/>
          </w:tcPr>
          <w:p w14:paraId="193FD7F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1. 正确显示报名人数最多的10个活动及其所属社团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数据准确，排序正确</w:t>
            </w:r>
          </w:p>
        </w:tc>
        <w:tc>
          <w:tcPr>
            <w:tcW w:w="881" w:type="dxa"/>
          </w:tcPr>
          <w:p w14:paraId="77F7009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低</w:t>
            </w:r>
          </w:p>
        </w:tc>
      </w:tr>
    </w:tbl>
    <w:p w14:paraId="0C1C2616">
      <w:pPr>
        <w:spacing w:before="120" w:after="120" w:line="288" w:lineRule="auto"/>
        <w:ind w:firstLine="0" w:firstLineChars="0"/>
        <w:jc w:val="left"/>
        <w:rPr>
          <w:rFonts w:hint="eastAsia" w:ascii="宋体" w:hAnsi="宋体" w:eastAsia="宋体" w:cs="宋体"/>
          <w:sz w:val="18"/>
          <w:szCs w:val="18"/>
          <w14:ligatures w14:val="standardContextual"/>
        </w:rPr>
      </w:pPr>
    </w:p>
    <w:p w14:paraId="12D13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</w:p>
    <w:p w14:paraId="47045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</w:p>
    <w:p w14:paraId="5BB13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</w:p>
    <w:p w14:paraId="6AB3AE6E"/>
    <w:p w14:paraId="4CC6CD3E"/>
    <w:p w14:paraId="01BC992C"/>
    <w:p w14:paraId="3B4CD1B3"/>
    <w:p w14:paraId="0D159A06"/>
    <w:p w14:paraId="10C28211"/>
    <w:p w14:paraId="11048E43"/>
    <w:p w14:paraId="76D249C6"/>
    <w:p w14:paraId="7C651BED"/>
    <w:p w14:paraId="4DED3B9F"/>
    <w:p w14:paraId="21152B97"/>
    <w:p w14:paraId="4435F7C1"/>
    <w:p w14:paraId="656E6DEB"/>
    <w:p w14:paraId="587BC329"/>
    <w:p w14:paraId="1EFAE03A"/>
    <w:p w14:paraId="2F23BB8D">
      <w:pPr>
        <w:rPr>
          <w:rFonts w:ascii="Arial" w:hAnsi="Arial" w:eastAsia="仿宋_GB2312" w:cs="Arial"/>
          <w:i/>
          <w:color w:val="0000FF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253A2D"/>
    <w:rsid w:val="3A465B2C"/>
    <w:rsid w:val="3C0B4937"/>
    <w:rsid w:val="40884D6D"/>
    <w:rsid w:val="41144286"/>
    <w:rsid w:val="42655072"/>
    <w:rsid w:val="44D7723E"/>
    <w:rsid w:val="46F96400"/>
    <w:rsid w:val="48027536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6FD0C29"/>
    <w:rsid w:val="6A31654B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3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5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1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39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4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0"/>
    <w:qFormat/>
    <w:uiPriority w:val="0"/>
    <w:pPr>
      <w:ind w:left="100" w:leftChars="2500"/>
    </w:pPr>
  </w:style>
  <w:style w:type="paragraph" w:styleId="15">
    <w:name w:val="Body Text Indent 2"/>
    <w:basedOn w:val="1"/>
    <w:link w:val="42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6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38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2">
    <w:name w:val="annotation subject"/>
    <w:basedOn w:val="9"/>
    <w:next w:val="9"/>
    <w:link w:val="45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FollowedHyperlink"/>
    <w:basedOn w:val="25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semiHidden/>
    <w:unhideWhenUsed/>
    <w:qFormat/>
    <w:uiPriority w:val="99"/>
    <w:rPr>
      <w:color w:val="0000FF"/>
      <w:u w:val="single"/>
    </w:rPr>
  </w:style>
  <w:style w:type="character" w:styleId="29">
    <w:name w:val="annotation reference"/>
    <w:basedOn w:val="25"/>
    <w:semiHidden/>
    <w:unhideWhenUsed/>
    <w:qFormat/>
    <w:uiPriority w:val="0"/>
    <w:rPr>
      <w:sz w:val="21"/>
      <w:szCs w:val="21"/>
    </w:rPr>
  </w:style>
  <w:style w:type="character" w:customStyle="1" w:styleId="30">
    <w:name w:val="标题 1 Char"/>
    <w:basedOn w:val="25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1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2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3">
    <w:name w:val="标题 4 字符"/>
    <w:basedOn w:val="25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5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5">
    <w:name w:val="批注文字 字符"/>
    <w:basedOn w:val="25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6">
    <w:name w:val="页眉 字符"/>
    <w:basedOn w:val="25"/>
    <w:link w:val="18"/>
    <w:qFormat/>
    <w:locked/>
    <w:uiPriority w:val="99"/>
    <w:rPr>
      <w:kern w:val="2"/>
      <w:sz w:val="18"/>
      <w:szCs w:val="18"/>
    </w:rPr>
  </w:style>
  <w:style w:type="character" w:customStyle="1" w:styleId="37">
    <w:name w:val="页脚 字符"/>
    <w:basedOn w:val="25"/>
    <w:link w:val="17"/>
    <w:qFormat/>
    <w:uiPriority w:val="0"/>
    <w:rPr>
      <w:kern w:val="2"/>
      <w:sz w:val="18"/>
      <w:szCs w:val="18"/>
    </w:rPr>
  </w:style>
  <w:style w:type="character" w:customStyle="1" w:styleId="38">
    <w:name w:val="标题 字符"/>
    <w:basedOn w:val="25"/>
    <w:link w:val="2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9">
    <w:name w:val="正文文本 字符"/>
    <w:basedOn w:val="25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0">
    <w:name w:val="日期 字符"/>
    <w:basedOn w:val="25"/>
    <w:link w:val="14"/>
    <w:qFormat/>
    <w:locked/>
    <w:uiPriority w:val="0"/>
    <w:rPr>
      <w:kern w:val="2"/>
      <w:sz w:val="21"/>
      <w:szCs w:val="24"/>
    </w:rPr>
  </w:style>
  <w:style w:type="character" w:customStyle="1" w:styleId="41">
    <w:name w:val="正文文本 3 字符"/>
    <w:basedOn w:val="25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2">
    <w:name w:val="正文文本缩进 2 字符"/>
    <w:basedOn w:val="25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3">
    <w:name w:val="文档结构图 字符"/>
    <w:basedOn w:val="25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4">
    <w:name w:val="纯文本 字符"/>
    <w:basedOn w:val="25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5">
    <w:name w:val="批注主题 字符"/>
    <w:basedOn w:val="35"/>
    <w:link w:val="22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6">
    <w:name w:val="批注框文本 字符"/>
    <w:basedOn w:val="25"/>
    <w:link w:val="16"/>
    <w:semiHidden/>
    <w:qFormat/>
    <w:locked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8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49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0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1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2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3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4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5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6">
    <w:name w:val="模板内容"/>
    <w:qFormat/>
    <w:uiPriority w:val="0"/>
    <w:rPr>
      <w:color w:val="0000FF"/>
    </w:rPr>
  </w:style>
  <w:style w:type="paragraph" w:customStyle="1" w:styleId="57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58">
    <w:name w:val="标题 1 Char1"/>
    <w:link w:val="2"/>
    <w:uiPriority w:val="0"/>
    <w:rPr>
      <w:rFonts w:eastAsia="Arial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195</Words>
  <Characters>227</Characters>
  <Lines>6</Lines>
  <Paragraphs>1</Paragraphs>
  <TotalTime>0</TotalTime>
  <ScaleCrop>false</ScaleCrop>
  <LinksUpToDate>false</LinksUpToDate>
  <CharactersWithSpaces>261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2025-12-18T08:21:00Z</dcterms:created>
  <dc:creator>8000115456</dc:creator>
  <cp:lastModifiedBy>日光边境</cp:lastModifiedBy>
  <dcterms:modified xsi:type="dcterms:W3CDTF">2025-12-30T15:00:43Z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D9BC705CD85A4A9BBD9CCD6B75EED707_13</vt:lpwstr>
  </property>
  <property fmtid="{D5CDD505-2E9C-101B-9397-08002B2CF9AE}" pid="7" name="KSOTemplateDocerSaveRecord">
    <vt:lpwstr>eyJoZGlkIjoiZGE4NTczN2YzZmM0NzM2MzNhYzdlOTIwOTQ2NzQ4NzciLCJ1c2VySWQiOiI4MDkyOTA3NTcifQ==</vt:lpwstr>
  </property>
</Properties>
</file>