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AD4" w:rsidRDefault="008C7F8B" w:rsidP="004E4AD4">
      <w:pPr>
        <w:rPr>
          <w:rFonts w:ascii="Times New Roman" w:hAnsi="Times New Roman" w:cs="Times New Roman"/>
          <w:b/>
          <w:sz w:val="28"/>
          <w:szCs w:val="28"/>
        </w:rPr>
      </w:pPr>
      <w:r w:rsidRPr="004E4AD4">
        <w:rPr>
          <w:rFonts w:ascii="Times New Roman" w:hAnsi="Times New Roman" w:cs="Times New Roman"/>
          <w:b/>
          <w:sz w:val="28"/>
          <w:szCs w:val="28"/>
        </w:rPr>
        <w:t>4-moves:</w:t>
      </w:r>
    </w:p>
    <w:p w:rsidR="004E4AD4" w:rsidRPr="004E4AD4" w:rsidRDefault="004E4AD4" w:rsidP="004E4AD4">
      <w:pPr>
        <w:rPr>
          <w:rFonts w:ascii="Times New Roman" w:hAnsi="Times New Roman" w:cs="Times New Roman"/>
          <w:b/>
          <w:sz w:val="24"/>
          <w:szCs w:val="24"/>
        </w:rPr>
      </w:pPr>
      <w:r w:rsidRPr="004E4AD4">
        <w:rPr>
          <w:rFonts w:ascii="Times New Roman" w:hAnsi="Times New Roman" w:cs="Times New Roman"/>
          <w:sz w:val="24"/>
          <w:szCs w:val="24"/>
        </w:rPr>
        <w:t xml:space="preserve">Phishing websites remain a serious cybersecurity threat because they steal sensitive information by pretending to be legitimate websites </w:t>
      </w:r>
      <w:r w:rsidRPr="004E4AD4">
        <w:rPr>
          <w:rFonts w:ascii="Times New Roman" w:hAnsi="Times New Roman" w:cs="Times New Roman"/>
          <w:b/>
          <w:sz w:val="24"/>
          <w:szCs w:val="24"/>
        </w:rPr>
        <w:t>(context).</w:t>
      </w:r>
      <w:r w:rsidRPr="004E4AD4">
        <w:rPr>
          <w:rFonts w:ascii="Times New Roman" w:hAnsi="Times New Roman" w:cs="Times New Roman"/>
          <w:sz w:val="24"/>
          <w:szCs w:val="24"/>
        </w:rPr>
        <w:t xml:space="preserve"> Ideally, machine learning models should detect phishing websites accurately, reduce false negatives, identify useful feature groups, and provide clear reasons for their predictions </w:t>
      </w:r>
      <w:r w:rsidRPr="004E4AD4">
        <w:rPr>
          <w:rFonts w:ascii="Times New Roman" w:hAnsi="Times New Roman" w:cs="Times New Roman"/>
          <w:b/>
          <w:sz w:val="24"/>
          <w:szCs w:val="24"/>
        </w:rPr>
        <w:t>(ideal).</w:t>
      </w:r>
      <w:r w:rsidRPr="004E4AD4">
        <w:rPr>
          <w:rFonts w:ascii="Times New Roman" w:hAnsi="Times New Roman" w:cs="Times New Roman"/>
          <w:sz w:val="24"/>
          <w:szCs w:val="24"/>
        </w:rPr>
        <w:t xml:space="preserve"> Many existing studies focus mainly on overall accuracy and classifier comparison, while giving less attention to feature-group performance, unequal error costs, and prediction explanations in one study </w:t>
      </w:r>
      <w:r w:rsidRPr="004E4AD4">
        <w:rPr>
          <w:rFonts w:ascii="Times New Roman" w:hAnsi="Times New Roman" w:cs="Times New Roman"/>
          <w:b/>
          <w:sz w:val="24"/>
          <w:szCs w:val="24"/>
        </w:rPr>
        <w:t>(deficiency).</w:t>
      </w:r>
      <w:r w:rsidRPr="004E4AD4">
        <w:rPr>
          <w:rFonts w:ascii="Times New Roman" w:hAnsi="Times New Roman" w:cs="Times New Roman"/>
          <w:sz w:val="24"/>
          <w:szCs w:val="24"/>
        </w:rPr>
        <w:t xml:space="preserve"> Consequently, a model with high overall accuracy might still classify harmful phishing websites as legitimate, which increases security risk and reduces trust in the model </w:t>
      </w:r>
      <w:r w:rsidRPr="004E4AD4">
        <w:rPr>
          <w:rFonts w:ascii="Times New Roman" w:hAnsi="Times New Roman" w:cs="Times New Roman"/>
          <w:b/>
          <w:sz w:val="24"/>
          <w:szCs w:val="24"/>
        </w:rPr>
        <w:t>(consequence).</w:t>
      </w:r>
      <w:r w:rsidRPr="004E4AD4">
        <w:rPr>
          <w:rFonts w:ascii="Times New Roman" w:hAnsi="Times New Roman" w:cs="Times New Roman"/>
          <w:sz w:val="24"/>
          <w:szCs w:val="24"/>
        </w:rPr>
        <w:t xml:space="preserve"> This research evaluates feature groups, cost-sensitive learning, and explainable machine learning using the UCI Phishing Websites Dataset.</w:t>
      </w:r>
    </w:p>
    <w:p w:rsidR="004E4AD4" w:rsidRDefault="004E4AD4" w:rsidP="004E4AD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FINER:</w:t>
      </w:r>
    </w:p>
    <w:p w:rsidR="004E4AD4" w:rsidRDefault="004E4AD4" w:rsidP="004E4AD4">
      <w:pPr>
        <w:pStyle w:val="NormalWeb"/>
        <w:rPr>
          <w:b/>
        </w:rPr>
      </w:pPr>
      <w:r w:rsidRPr="004E4AD4">
        <w:rPr>
          <w:b/>
        </w:rPr>
        <w:t>Feasible</w:t>
      </w:r>
    </w:p>
    <w:p w:rsidR="007F50E7" w:rsidRPr="004E4AD4" w:rsidRDefault="007F50E7" w:rsidP="004E4AD4">
      <w:pPr>
        <w:pStyle w:val="NormalWeb"/>
        <w:rPr>
          <w:b/>
        </w:rPr>
      </w:pPr>
      <w:r>
        <w:t>The study u</w:t>
      </w:r>
      <w:r>
        <w:t>se</w:t>
      </w:r>
      <w:r>
        <w:t>s</w:t>
      </w:r>
      <w:r>
        <w:t xml:space="preserve"> the existing dataset, a small set of classifiers and standard Python tools. Limit feature combinations and penalty settings to fit one semester.</w:t>
      </w:r>
    </w:p>
    <w:p w:rsidR="007F50E7" w:rsidRDefault="004E4AD4" w:rsidP="004E4AD4">
      <w:pPr>
        <w:pStyle w:val="NormalWeb"/>
        <w:rPr>
          <w:b/>
        </w:rPr>
      </w:pPr>
      <w:r w:rsidRPr="004E4AD4">
        <w:rPr>
          <w:b/>
        </w:rPr>
        <w:t>Interesting</w:t>
      </w:r>
    </w:p>
    <w:p w:rsidR="007F50E7" w:rsidRDefault="007F50E7" w:rsidP="004E4AD4">
      <w:pPr>
        <w:pStyle w:val="NormalWeb"/>
        <w:rPr>
          <w:b/>
        </w:rPr>
      </w:pPr>
      <w:r>
        <w:t xml:space="preserve">The </w:t>
      </w:r>
      <w:r>
        <w:t>study examines missed phishing attacks, false alarms and reasons behind predictions. These questions interest cybersecurity and machine learning researchers.</w:t>
      </w:r>
    </w:p>
    <w:p w:rsidR="004E4AD4" w:rsidRPr="004E4AD4" w:rsidRDefault="004E4AD4" w:rsidP="004E4AD4">
      <w:pPr>
        <w:pStyle w:val="NormalWeb"/>
        <w:rPr>
          <w:b/>
        </w:rPr>
      </w:pPr>
      <w:r w:rsidRPr="004E4AD4">
        <w:rPr>
          <w:b/>
        </w:rPr>
        <w:t>Novel</w:t>
      </w:r>
    </w:p>
    <w:p w:rsidR="004E4AD4" w:rsidRDefault="004E4AD4" w:rsidP="004E4AD4">
      <w:pPr>
        <w:pStyle w:val="NormalWeb"/>
      </w:pPr>
      <w:r>
        <w:t>The study combines feature-group analysis, cost-sensitive learning, and explainable machine learning in one evaluation using the same dataset and modeling setup.</w:t>
      </w:r>
    </w:p>
    <w:p w:rsidR="004E4AD4" w:rsidRDefault="004E4AD4" w:rsidP="004E4AD4">
      <w:pPr>
        <w:pStyle w:val="NormalWeb"/>
      </w:pPr>
      <w:r w:rsidRPr="004E4AD4">
        <w:rPr>
          <w:b/>
        </w:rPr>
        <w:t>Ethical</w:t>
      </w:r>
    </w:p>
    <w:p w:rsidR="004E4AD4" w:rsidRDefault="004E4AD4" w:rsidP="004E4AD4">
      <w:pPr>
        <w:pStyle w:val="NormalWeb"/>
      </w:pPr>
      <w:r>
        <w:t>The study uses an existing public dataset. The research does not collect passwords, personal information, or private user data. The study also avoids direct interaction with harmful phishing websites.</w:t>
      </w:r>
    </w:p>
    <w:p w:rsidR="004E4AD4" w:rsidRPr="004E4AD4" w:rsidRDefault="004E4AD4" w:rsidP="004E4AD4">
      <w:pPr>
        <w:pStyle w:val="NormalWeb"/>
        <w:rPr>
          <w:b/>
        </w:rPr>
      </w:pPr>
      <w:r w:rsidRPr="004E4AD4">
        <w:rPr>
          <w:b/>
        </w:rPr>
        <w:t>Relevant</w:t>
      </w:r>
    </w:p>
    <w:p w:rsidR="004E4AD4" w:rsidRDefault="004E4AD4" w:rsidP="004E4AD4">
      <w:pPr>
        <w:pStyle w:val="NormalWeb"/>
      </w:pPr>
      <w:r>
        <w:t>The study addresses an important cybersecurity problem. The findings will help researchers understand which features support detection, which errors require more attention, and why a model classifies a website as phishing or legitimate.</w:t>
      </w:r>
      <w:bookmarkStart w:id="0" w:name="_GoBack"/>
      <w:bookmarkEnd w:id="0"/>
    </w:p>
    <w:p w:rsidR="008C7F8B" w:rsidRPr="008C7F8B" w:rsidRDefault="008C7F8B">
      <w:pPr>
        <w:rPr>
          <w:rFonts w:ascii="Times New Roman" w:hAnsi="Times New Roman" w:cs="Times New Roman"/>
          <w:sz w:val="24"/>
          <w:szCs w:val="24"/>
        </w:rPr>
      </w:pPr>
    </w:p>
    <w:sectPr w:rsidR="008C7F8B" w:rsidRPr="008C7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B9295E"/>
    <w:multiLevelType w:val="multilevel"/>
    <w:tmpl w:val="8E3C32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86F8B"/>
    <w:multiLevelType w:val="multilevel"/>
    <w:tmpl w:val="D390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E6356"/>
    <w:multiLevelType w:val="multilevel"/>
    <w:tmpl w:val="69CC1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263B7"/>
    <w:multiLevelType w:val="multilevel"/>
    <w:tmpl w:val="4B9C1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8B"/>
    <w:rsid w:val="000331F2"/>
    <w:rsid w:val="004E4AD4"/>
    <w:rsid w:val="007F50E7"/>
    <w:rsid w:val="008C7F8B"/>
    <w:rsid w:val="00A4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2EEF"/>
  <w15:chartTrackingRefBased/>
  <w15:docId w15:val="{8544378E-09C4-4E6C-ABFA-808D2513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7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0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2026-10-24T16:59:00Z</dcterms:created>
  <dcterms:modified xsi:type="dcterms:W3CDTF">2026-10-25T19:09:00Z</dcterms:modified>
</cp:coreProperties>
</file>