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D7F06" w14:textId="77777777" w:rsidR="00BF07CE" w:rsidRDefault="00BF07CE">
      <w:r>
        <w:t>Name:Abdullah Al Shafiq Tanjid</w:t>
      </w:r>
    </w:p>
    <w:p w14:paraId="333EF4A1" w14:textId="6F616F90" w:rsidR="00BF07CE" w:rsidRDefault="00102D0A">
      <w:r>
        <w:t>Id:2019010000152</w:t>
      </w:r>
    </w:p>
    <w:p w14:paraId="0801E233" w14:textId="6D87A6D0" w:rsidR="00102D0A" w:rsidRDefault="00D24FFC">
      <w:pPr>
        <w:rPr>
          <w:color w:val="C45911" w:themeColor="accent2" w:themeShade="BF"/>
        </w:rPr>
      </w:pPr>
      <w:r>
        <w:t xml:space="preserve">    </w:t>
      </w:r>
      <w:r w:rsidR="00102D0A">
        <w:t xml:space="preserve"> </w:t>
      </w:r>
      <w:r w:rsidR="00102D0A">
        <w:rPr>
          <w:color w:val="ED7D31" w:themeColor="accent2"/>
        </w:rPr>
        <w:t>Case Study</w:t>
      </w:r>
      <w:r>
        <w:rPr>
          <w:color w:val="ED7D31" w:themeColor="accent2"/>
        </w:rPr>
        <w:t>:</w:t>
      </w:r>
      <w:r>
        <w:rPr>
          <w:color w:val="C45911" w:themeColor="accent2" w:themeShade="BF"/>
        </w:rPr>
        <w:t>Blue Aproan inc.</w:t>
      </w:r>
    </w:p>
    <w:p w14:paraId="582C8290" w14:textId="189042D3" w:rsidR="008E7758" w:rsidRDefault="00094326">
      <w:pPr>
        <w:rPr>
          <w:rFonts w:ascii="Roboto" w:eastAsia="Times New Roman" w:hAnsi="Roboto"/>
          <w:b/>
          <w:bCs/>
          <w:color w:val="000000" w:themeColor="text1"/>
          <w:sz w:val="21"/>
          <w:szCs w:val="21"/>
          <w:shd w:val="clear" w:color="auto" w:fill="FFFFFF"/>
        </w:rPr>
      </w:pPr>
      <w:r w:rsidRPr="00560FC3">
        <w:rPr>
          <w:b/>
          <w:bCs/>
          <w:color w:val="000000" w:themeColor="text1"/>
        </w:rPr>
        <w:t xml:space="preserve">The case study talk about Blue Aproan </w:t>
      </w:r>
      <w:r w:rsidR="00B27340" w:rsidRPr="00560FC3">
        <w:rPr>
          <w:b/>
          <w:bCs/>
          <w:color w:val="000000" w:themeColor="text1"/>
        </w:rPr>
        <w:t xml:space="preserve">inc.They work </w:t>
      </w:r>
      <w:r w:rsidR="00D0708C" w:rsidRPr="00560FC3">
        <w:rPr>
          <w:b/>
          <w:bCs/>
          <w:color w:val="000000" w:themeColor="text1"/>
        </w:rPr>
        <w:t>home delivery meal kit service in the US in 2012.</w:t>
      </w:r>
      <w:r w:rsidR="00D93CD7" w:rsidRPr="00560FC3">
        <w:rPr>
          <w:rFonts w:ascii="Arial" w:eastAsia="Times New Roman" w:hAnsi="Arial" w:cs="Arial"/>
          <w:b/>
          <w:bCs/>
          <w:color w:val="000000" w:themeColor="text1"/>
          <w:shd w:val="clear" w:color="auto" w:fill="FAFBFC"/>
        </w:rPr>
        <w:t xml:space="preserve"> Blue Apron’s mission is to make incredible home cooking accessible to everyone. Launched in 2012, Blue Apron is reimagining the way that food is produced, distributed, and consumed, and as a result, building a better food system that benefits consumers, food producers, and the planet. The company has developed an integrated ecosystem that enables the company to work in a direct, coordinated manner with farmers and artisans to deliver high-quality products to customers nationwide at</w:t>
      </w:r>
      <w:r w:rsidR="00C474D9" w:rsidRPr="00560FC3">
        <w:rPr>
          <w:rFonts w:ascii="Arial" w:eastAsia="Times New Roman" w:hAnsi="Arial" w:cs="Arial"/>
          <w:b/>
          <w:bCs/>
          <w:color w:val="000000" w:themeColor="text1"/>
          <w:shd w:val="clear" w:color="auto" w:fill="FAFBFC"/>
        </w:rPr>
        <w:t xml:space="preserve"> compelling values. Blue Apron’s current products include Blue Apron Meals, Blue Apron Wine, the Blue Apron Market, and BN Ranch, a premium</w:t>
      </w:r>
      <w:r w:rsidR="008273AE" w:rsidRPr="00560FC3">
        <w:rPr>
          <w:rFonts w:ascii="Arial" w:eastAsia="Times New Roman" w:hAnsi="Arial" w:cs="Arial"/>
          <w:b/>
          <w:bCs/>
          <w:color w:val="000000" w:themeColor="text1"/>
          <w:shd w:val="clear" w:color="auto" w:fill="FAFBFC"/>
        </w:rPr>
        <w:t>.</w:t>
      </w:r>
      <w:r w:rsidR="00444860" w:rsidRPr="00560FC3">
        <w:rPr>
          <w:rFonts w:ascii="Roboto" w:eastAsia="Times New Roman" w:hAnsi="Roboto"/>
          <w:b/>
          <w:bCs/>
          <w:color w:val="000000" w:themeColor="text1"/>
          <w:sz w:val="27"/>
          <w:szCs w:val="27"/>
          <w:shd w:val="clear" w:color="auto" w:fill="FFFFFF"/>
        </w:rPr>
        <w:t xml:space="preserve"> Blue Apron's vision is “to build a better food </w:t>
      </w:r>
      <w:r w:rsidR="0021648A">
        <w:rPr>
          <w:rFonts w:ascii="Roboto" w:eastAsia="Times New Roman" w:hAnsi="Roboto"/>
          <w:b/>
          <w:bCs/>
          <w:color w:val="000000" w:themeColor="text1"/>
          <w:sz w:val="27"/>
          <w:szCs w:val="27"/>
          <w:shd w:val="clear" w:color="auto" w:fill="FFFFFF"/>
        </w:rPr>
        <w:t>system.Blue Aproan</w:t>
      </w:r>
      <w:r w:rsidR="00444860" w:rsidRPr="00560FC3">
        <w:rPr>
          <w:rFonts w:ascii="Roboto" w:eastAsia="Times New Roman" w:hAnsi="Roboto"/>
          <w:b/>
          <w:bCs/>
          <w:color w:val="000000" w:themeColor="text1"/>
          <w:sz w:val="27"/>
          <w:szCs w:val="27"/>
          <w:shd w:val="clear" w:color="auto" w:fill="FFFFFF"/>
        </w:rPr>
        <w:t xml:space="preserve"> transforming the way that food is produced, distributed, and consumer.</w:t>
      </w:r>
      <w:r w:rsidR="00BC5E0E" w:rsidRPr="00560FC3">
        <w:rPr>
          <w:rFonts w:ascii="Helvetica" w:eastAsia="Times New Roman" w:hAnsi="Helvetica"/>
          <w:b/>
          <w:bCs/>
          <w:color w:val="000000" w:themeColor="text1"/>
          <w:shd w:val="clear" w:color="auto" w:fill="FAFBFC"/>
        </w:rPr>
        <w:t xml:space="preserve"> Each week, we send high-quality, perfectly proportioned ingredients to customers nationwide to prepare delicious, wholesome meals at home. We introduce our community of home cooks to new ingredients, flavors, and techniques with   recipes that are delicious, fun, and easy to prepare</w:t>
      </w:r>
      <w:r w:rsidR="00DD5726" w:rsidRPr="00560FC3">
        <w:rPr>
          <w:rFonts w:ascii="Helvetica" w:eastAsia="Times New Roman" w:hAnsi="Helvetica"/>
          <w:b/>
          <w:bCs/>
          <w:color w:val="000000" w:themeColor="text1"/>
          <w:shd w:val="clear" w:color="auto" w:fill="FAFBFC"/>
        </w:rPr>
        <w:t>.</w:t>
      </w:r>
      <w:r w:rsidR="000B6CA1" w:rsidRPr="00560FC3">
        <w:rPr>
          <w:rFonts w:ascii="Roboto" w:eastAsia="Times New Roman" w:hAnsi="Roboto"/>
          <w:b/>
          <w:bCs/>
          <w:color w:val="000000" w:themeColor="text1"/>
          <w:sz w:val="21"/>
          <w:szCs w:val="21"/>
          <w:shd w:val="clear" w:color="auto" w:fill="FFFFFF"/>
        </w:rPr>
        <w:t xml:space="preserve"> Blue Apron is the O.G. healthy meal delivery service, and it continues to be one of the best for a reason—the recipe curators are good at what they do. Every ingredient is measured, portioned, and packaged, and the step-by-step instructions are easy to follow.</w:t>
      </w:r>
      <w:r w:rsidR="008C0347" w:rsidRPr="00560FC3">
        <w:rPr>
          <w:rFonts w:ascii="Roboto" w:eastAsia="Times New Roman" w:hAnsi="Roboto"/>
          <w:b/>
          <w:bCs/>
          <w:color w:val="000000" w:themeColor="text1"/>
          <w:sz w:val="21"/>
          <w:szCs w:val="21"/>
          <w:shd w:val="clear" w:color="auto" w:fill="FFFFFF"/>
        </w:rPr>
        <w:t xml:space="preserve"> We offer the following plans designed to suit your specific culinary needs. Our Signature is your choice of 2, 3, or 4 recipes in each weekly delivery that are perfectly portioned </w:t>
      </w:r>
      <w:r w:rsidR="002377CC">
        <w:rPr>
          <w:rFonts w:ascii="Roboto" w:eastAsia="Times New Roman" w:hAnsi="Roboto"/>
          <w:b/>
          <w:bCs/>
          <w:color w:val="000000" w:themeColor="text1"/>
          <w:sz w:val="21"/>
          <w:szCs w:val="21"/>
          <w:shd w:val="clear" w:color="auto" w:fill="FFFFFF"/>
        </w:rPr>
        <w:t>.</w:t>
      </w:r>
    </w:p>
    <w:p w14:paraId="777D1BAC" w14:textId="159B9B74" w:rsidR="004502F8" w:rsidRDefault="008E7758">
      <w:pPr>
        <w:rPr>
          <w:rFonts w:ascii="Roboto" w:eastAsia="Times New Roman" w:hAnsi="Roboto"/>
          <w:b/>
          <w:bCs/>
          <w:color w:val="000000" w:themeColor="text1"/>
          <w:sz w:val="21"/>
          <w:szCs w:val="21"/>
          <w:shd w:val="clear" w:color="auto" w:fill="FFFFFF"/>
        </w:rPr>
      </w:pPr>
      <w:r w:rsidRPr="004502F8">
        <w:rPr>
          <w:rFonts w:ascii="Roboto" w:eastAsia="Times New Roman" w:hAnsi="Roboto"/>
          <w:b/>
          <w:bCs/>
          <w:color w:val="3C4043"/>
          <w:sz w:val="21"/>
          <w:szCs w:val="21"/>
          <w:shd w:val="clear" w:color="auto" w:fill="FFFFFF"/>
        </w:rPr>
        <w:t>How much per month is blue </w:t>
      </w:r>
      <w:r w:rsidR="004D7D83" w:rsidRPr="004502F8">
        <w:rPr>
          <w:rFonts w:ascii="Roboto" w:eastAsia="Times New Roman" w:hAnsi="Roboto"/>
          <w:b/>
          <w:bCs/>
          <w:color w:val="000000" w:themeColor="text1"/>
          <w:sz w:val="21"/>
          <w:szCs w:val="21"/>
          <w:shd w:val="clear" w:color="auto" w:fill="FFFFFF"/>
        </w:rPr>
        <w:t>aproan</w:t>
      </w:r>
    </w:p>
    <w:p w14:paraId="2A7910FD" w14:textId="77777777" w:rsidR="009C7F72" w:rsidRPr="009C7F72" w:rsidRDefault="009C7F72">
      <w:pPr>
        <w:rPr>
          <w:rFonts w:ascii="Roboto" w:eastAsia="Times New Roman" w:hAnsi="Roboto"/>
          <w:b/>
          <w:bCs/>
          <w:color w:val="000000" w:themeColor="text1"/>
          <w:sz w:val="21"/>
          <w:szCs w:val="21"/>
          <w:shd w:val="clear" w:color="auto" w:fill="FFFFFF"/>
        </w:rPr>
      </w:pPr>
      <w:r w:rsidRPr="009C7F72">
        <w:rPr>
          <w:rFonts w:ascii="Roboto" w:eastAsia="Times New Roman" w:hAnsi="Roboto"/>
          <w:b/>
          <w:bCs/>
          <w:color w:val="3C4043"/>
          <w:sz w:val="21"/>
          <w:szCs w:val="21"/>
          <w:shd w:val="clear" w:color="auto" w:fill="FFFFFF"/>
        </w:rPr>
        <w:t>The best way to compare meal kit prices is by meal and serving. Blue Apron costs $9.99 per serving and $7.99 in shipping if you opt for two recipes that feed two people a week</w:t>
      </w:r>
      <w:r w:rsidRPr="009C7F72">
        <w:rPr>
          <w:rFonts w:ascii="Roboto" w:eastAsia="Times New Roman" w:hAnsi="Roboto"/>
          <w:b/>
          <w:bCs/>
          <w:color w:val="000000" w:themeColor="text1"/>
          <w:sz w:val="21"/>
          <w:szCs w:val="21"/>
          <w:shd w:val="clear" w:color="auto" w:fill="FFFFFF"/>
        </w:rPr>
        <w:t xml:space="preserve"> </w:t>
      </w:r>
    </w:p>
    <w:p w14:paraId="156E449B" w14:textId="5A9306A7" w:rsidR="00A8355C" w:rsidRPr="00560FC3" w:rsidRDefault="009C7F72">
      <w:pPr>
        <w:rPr>
          <w:rFonts w:ascii="Roboto" w:eastAsia="Times New Roman" w:hAnsi="Roboto"/>
          <w:b/>
          <w:bCs/>
          <w:color w:val="000000" w:themeColor="text1"/>
          <w:sz w:val="21"/>
          <w:szCs w:val="21"/>
          <w:shd w:val="clear" w:color="auto" w:fill="FFFFFF"/>
        </w:rPr>
      </w:pPr>
      <w:r>
        <w:rPr>
          <w:rFonts w:ascii="Roboto" w:eastAsia="Times New Roman" w:hAnsi="Roboto"/>
          <w:b/>
          <w:bCs/>
          <w:color w:val="000000" w:themeColor="text1"/>
          <w:sz w:val="21"/>
          <w:szCs w:val="21"/>
          <w:shd w:val="clear" w:color="auto" w:fill="FFFFFF"/>
        </w:rPr>
        <w:t xml:space="preserve">              </w:t>
      </w:r>
      <w:r w:rsidR="001F3FFB">
        <w:rPr>
          <w:rFonts w:ascii="Roboto" w:eastAsia="Times New Roman" w:hAnsi="Roboto"/>
          <w:b/>
          <w:bCs/>
          <w:color w:val="000000" w:themeColor="text1"/>
          <w:sz w:val="21"/>
          <w:szCs w:val="21"/>
          <w:shd w:val="clear" w:color="auto" w:fill="FFFFFF"/>
        </w:rPr>
        <w:t>“””</w:t>
      </w:r>
      <w:r w:rsidR="00A8355C" w:rsidRPr="00560FC3">
        <w:rPr>
          <w:rFonts w:ascii="Roboto" w:eastAsia="Times New Roman" w:hAnsi="Roboto"/>
          <w:b/>
          <w:bCs/>
          <w:color w:val="000000" w:themeColor="text1"/>
          <w:sz w:val="21"/>
          <w:szCs w:val="21"/>
          <w:shd w:val="clear" w:color="auto" w:fill="FFFFFF"/>
        </w:rPr>
        <w:t xml:space="preserve">   </w:t>
      </w:r>
      <w:r w:rsidR="005C4DDA">
        <w:rPr>
          <w:rFonts w:ascii="Roboto" w:eastAsia="Times New Roman" w:hAnsi="Roboto"/>
          <w:b/>
          <w:bCs/>
          <w:color w:val="000000" w:themeColor="text1"/>
          <w:sz w:val="21"/>
          <w:szCs w:val="21"/>
          <w:shd w:val="clear" w:color="auto" w:fill="FFFFFF"/>
        </w:rPr>
        <w:t>----------</w:t>
      </w:r>
      <w:r w:rsidR="00A8355C" w:rsidRPr="00560FC3">
        <w:rPr>
          <w:rFonts w:ascii="Roboto" w:eastAsia="Times New Roman" w:hAnsi="Roboto"/>
          <w:b/>
          <w:bCs/>
          <w:color w:val="000000" w:themeColor="text1"/>
          <w:sz w:val="21"/>
          <w:szCs w:val="21"/>
          <w:shd w:val="clear" w:color="auto" w:fill="FFFFFF"/>
        </w:rPr>
        <w:t xml:space="preserve"> The end</w:t>
      </w:r>
      <w:r w:rsidR="00462138" w:rsidRPr="00560FC3">
        <w:rPr>
          <w:rFonts w:ascii="Roboto" w:eastAsia="Times New Roman" w:hAnsi="Roboto"/>
          <w:b/>
          <w:bCs/>
          <w:color w:val="000000" w:themeColor="text1"/>
          <w:sz w:val="21"/>
          <w:szCs w:val="21"/>
          <w:shd w:val="clear" w:color="auto" w:fill="FFFFFF"/>
        </w:rPr>
        <w:t>----------‘’’</w:t>
      </w:r>
    </w:p>
    <w:p w14:paraId="448ACC0C" w14:textId="08877765" w:rsidR="000B6CA1" w:rsidRPr="000B6CA1" w:rsidRDefault="000B6CA1">
      <w:pPr>
        <w:rPr>
          <w:b/>
          <w:bCs/>
          <w:color w:val="000000" w:themeColor="text1"/>
        </w:rPr>
      </w:pPr>
      <w:r>
        <w:rPr>
          <w:rFonts w:ascii="Roboto" w:eastAsia="Times New Roman" w:hAnsi="Roboto"/>
          <w:b/>
          <w:bCs/>
          <w:color w:val="3C4043"/>
          <w:sz w:val="21"/>
          <w:szCs w:val="21"/>
          <w:shd w:val="clear" w:color="auto" w:fill="FFFFFF"/>
        </w:rPr>
        <w:t xml:space="preserve">        </w:t>
      </w:r>
    </w:p>
    <w:sectPr w:rsidR="000B6CA1" w:rsidRPr="000B6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CE"/>
    <w:rsid w:val="00094326"/>
    <w:rsid w:val="000B6CA1"/>
    <w:rsid w:val="00102D0A"/>
    <w:rsid w:val="001F3FFB"/>
    <w:rsid w:val="0021648A"/>
    <w:rsid w:val="002377CC"/>
    <w:rsid w:val="00444860"/>
    <w:rsid w:val="004502F8"/>
    <w:rsid w:val="00462138"/>
    <w:rsid w:val="00476DA1"/>
    <w:rsid w:val="004D6F56"/>
    <w:rsid w:val="004D7D83"/>
    <w:rsid w:val="005512A6"/>
    <w:rsid w:val="00560FC3"/>
    <w:rsid w:val="005C4DDA"/>
    <w:rsid w:val="005E40A1"/>
    <w:rsid w:val="008273AE"/>
    <w:rsid w:val="008C0347"/>
    <w:rsid w:val="008E7758"/>
    <w:rsid w:val="009B0921"/>
    <w:rsid w:val="009C7F72"/>
    <w:rsid w:val="00A8355C"/>
    <w:rsid w:val="00B27340"/>
    <w:rsid w:val="00B56D32"/>
    <w:rsid w:val="00B8495E"/>
    <w:rsid w:val="00BC5E0E"/>
    <w:rsid w:val="00BF07CE"/>
    <w:rsid w:val="00C474D9"/>
    <w:rsid w:val="00D0708C"/>
    <w:rsid w:val="00D24FFC"/>
    <w:rsid w:val="00D93CD7"/>
    <w:rsid w:val="00DC3CF8"/>
    <w:rsid w:val="00DD5726"/>
    <w:rsid w:val="00E85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F03259"/>
  <w15:chartTrackingRefBased/>
  <w15:docId w15:val="{E0FAF37A-60FA-D947-8871-C9650D40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Tanjid</dc:creator>
  <cp:keywords/>
  <dc:description/>
  <cp:lastModifiedBy>Abdullah Tanjid</cp:lastModifiedBy>
  <cp:revision>2</cp:revision>
  <dcterms:created xsi:type="dcterms:W3CDTF">2020-11-26T12:30:00Z</dcterms:created>
  <dcterms:modified xsi:type="dcterms:W3CDTF">2020-11-26T12:30:00Z</dcterms:modified>
</cp:coreProperties>
</file>