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1634FD" w14:textId="3CE4BC80" w:rsidR="008602FE" w:rsidRDefault="008602FE">
      <w:r>
        <w:t>React context lesson 4</w:t>
      </w:r>
    </w:p>
    <w:p w14:paraId="411F0EDE" w14:textId="77777777" w:rsidR="002E2001" w:rsidRDefault="002E2001">
      <w:r>
        <w:t xml:space="preserve">Now want to consume context provider from the two components </w:t>
      </w:r>
      <w:proofErr w:type="spellStart"/>
      <w:r>
        <w:t>ie</w:t>
      </w:r>
      <w:proofErr w:type="spellEnd"/>
      <w:r>
        <w:t xml:space="preserve">: get the data  </w:t>
      </w:r>
    </w:p>
    <w:p w14:paraId="54FDE638" w14:textId="62CE1531" w:rsidR="002E2001" w:rsidRDefault="002E2001">
      <w:r>
        <w:rPr>
          <w:noProof/>
        </w:rPr>
        <w:drawing>
          <wp:inline distT="0" distB="0" distL="0" distR="0" wp14:anchorId="6E2E1EBE" wp14:editId="3B238C04">
            <wp:extent cx="4214225" cy="2796782"/>
            <wp:effectExtent l="0" t="0" r="0" b="381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4FD8" w14:textId="170FE513" w:rsidR="002E2001" w:rsidRDefault="002E2001">
      <w:r>
        <w:t xml:space="preserve">that we pass into provider here  </w:t>
      </w:r>
    </w:p>
    <w:p w14:paraId="57D3CF6F" w14:textId="3774718F" w:rsidR="002E2001" w:rsidRDefault="002E2001">
      <w:r>
        <w:rPr>
          <w:noProof/>
        </w:rPr>
        <w:drawing>
          <wp:inline distT="0" distB="0" distL="0" distR="0" wp14:anchorId="1E8D8AB0" wp14:editId="370E3783">
            <wp:extent cx="4046571" cy="3314987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5D80" w14:textId="1C5F1D72" w:rsidR="002E2001" w:rsidRDefault="002E2001">
      <w:pPr>
        <w:rPr>
          <w:b/>
          <w:bCs/>
          <w:sz w:val="28"/>
          <w:szCs w:val="28"/>
        </w:rPr>
      </w:pPr>
      <w:r w:rsidRPr="002E2001">
        <w:rPr>
          <w:b/>
          <w:bCs/>
          <w:sz w:val="28"/>
          <w:szCs w:val="28"/>
        </w:rPr>
        <w:t xml:space="preserve">Can do this using context </w:t>
      </w:r>
      <w:proofErr w:type="gramStart"/>
      <w:r w:rsidRPr="002E2001">
        <w:rPr>
          <w:b/>
          <w:bCs/>
          <w:sz w:val="28"/>
          <w:szCs w:val="28"/>
        </w:rPr>
        <w:t>type  class</w:t>
      </w:r>
      <w:proofErr w:type="gramEnd"/>
      <w:r w:rsidRPr="002E2001">
        <w:rPr>
          <w:b/>
          <w:bCs/>
          <w:sz w:val="28"/>
          <w:szCs w:val="28"/>
        </w:rPr>
        <w:t xml:space="preserve"> components not in functional components </w:t>
      </w:r>
    </w:p>
    <w:p w14:paraId="195D988A" w14:textId="77777777" w:rsidR="002E2001" w:rsidRDefault="002E2001"/>
    <w:p w14:paraId="5AB4556C" w14:textId="77777777" w:rsidR="002E2001" w:rsidRDefault="002E2001"/>
    <w:p w14:paraId="07F94E99" w14:textId="36B1B688" w:rsidR="002E2001" w:rsidRDefault="002E2001">
      <w:r w:rsidRPr="002E2001">
        <w:lastRenderedPageBreak/>
        <w:t xml:space="preserve">Using context type here </w:t>
      </w:r>
    </w:p>
    <w:p w14:paraId="4A3FFC46" w14:textId="29DCE602" w:rsidR="009B6192" w:rsidRDefault="002E2001">
      <w:r>
        <w:t xml:space="preserve">Context / context type </w:t>
      </w:r>
      <w:r w:rsidR="009B6192">
        <w:t>-</w:t>
      </w:r>
      <w:r>
        <w:t xml:space="preserve">look up the component tree for the first </w:t>
      </w:r>
      <w:r w:rsidR="009B6192">
        <w:t xml:space="preserve">time it finds a </w:t>
      </w:r>
      <w:r>
        <w:t xml:space="preserve">provider </w:t>
      </w:r>
      <w:r w:rsidR="009B6192">
        <w:t xml:space="preserve">for this context. Finds it in App JS in the </w:t>
      </w:r>
      <w:proofErr w:type="spellStart"/>
      <w:r w:rsidR="009B6192">
        <w:t>ThemContextProvider</w:t>
      </w:r>
      <w:proofErr w:type="spellEnd"/>
      <w:r w:rsidR="009B6192">
        <w:t xml:space="preserve"> </w:t>
      </w:r>
    </w:p>
    <w:p w14:paraId="65A1FEAE" w14:textId="747D19FD" w:rsidR="002E2001" w:rsidRDefault="009B6192">
      <w:r>
        <w:t xml:space="preserve">the context type of this component we want to use is the </w:t>
      </w:r>
      <w:proofErr w:type="spellStart"/>
      <w:r>
        <w:t>ThemeContext</w:t>
      </w:r>
      <w:proofErr w:type="spellEnd"/>
      <w:r>
        <w:t xml:space="preserve"> </w:t>
      </w:r>
    </w:p>
    <w:p w14:paraId="4C78DF7B" w14:textId="2A333111" w:rsidR="002E2001" w:rsidRDefault="009B6192">
      <w:r>
        <w:rPr>
          <w:noProof/>
        </w:rPr>
        <w:drawing>
          <wp:inline distT="0" distB="0" distL="0" distR="0" wp14:anchorId="08EE0FF4" wp14:editId="3FC6FA2F">
            <wp:extent cx="5601185" cy="346740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459A" w14:textId="6BE38697" w:rsidR="002E2001" w:rsidRDefault="002E2001">
      <w:r>
        <w:t xml:space="preserve">The context provider </w:t>
      </w:r>
      <w:r w:rsidR="009B6192">
        <w:t xml:space="preserve">-provides the context – has access to the value property </w:t>
      </w:r>
    </w:p>
    <w:p w14:paraId="4204D87C" w14:textId="5EA6499D" w:rsidR="002E2001" w:rsidRDefault="009B6192">
      <w:r>
        <w:rPr>
          <w:noProof/>
        </w:rPr>
        <w:lastRenderedPageBreak/>
        <w:drawing>
          <wp:inline distT="0" distB="0" distL="0" distR="0" wp14:anchorId="651DCF7E" wp14:editId="3574208F">
            <wp:extent cx="5822185" cy="3497883"/>
            <wp:effectExtent l="0" t="0" r="7620" b="762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E3B4" w14:textId="0280B75F" w:rsidR="009B6192" w:rsidRDefault="009B6192">
      <w:r>
        <w:t xml:space="preserve"> </w:t>
      </w:r>
      <w:proofErr w:type="spellStart"/>
      <w:proofErr w:type="gramStart"/>
      <w:r>
        <w:t>this.context</w:t>
      </w:r>
      <w:proofErr w:type="spellEnd"/>
      <w:proofErr w:type="gramEnd"/>
      <w:r>
        <w:t xml:space="preserve"> in the </w:t>
      </w:r>
      <w:r w:rsidR="00353FD8">
        <w:t xml:space="preserve">Navbar.js </w:t>
      </w:r>
    </w:p>
    <w:p w14:paraId="67230AAE" w14:textId="4DB89463" w:rsidR="009B6192" w:rsidRDefault="009B6192">
      <w:r>
        <w:rPr>
          <w:noProof/>
        </w:rPr>
        <w:drawing>
          <wp:inline distT="0" distB="0" distL="0" distR="0" wp14:anchorId="3D217753" wp14:editId="1377312D">
            <wp:extent cx="6758940" cy="2674620"/>
            <wp:effectExtent l="0" t="0" r="381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89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EF0F" w14:textId="526AD848" w:rsidR="002E2001" w:rsidRDefault="002E2001"/>
    <w:p w14:paraId="67F82715" w14:textId="48BCCA39" w:rsidR="002E2001" w:rsidRDefault="00353FD8">
      <w:r>
        <w:rPr>
          <w:noProof/>
        </w:rPr>
        <w:lastRenderedPageBreak/>
        <w:drawing>
          <wp:inline distT="0" distB="0" distL="0" distR="0" wp14:anchorId="62EBB0FA" wp14:editId="135CFCF2">
            <wp:extent cx="5187950" cy="4542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4542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290228" w14:textId="6E41BEEB" w:rsidR="006473AE" w:rsidRDefault="006473AE">
      <w:r>
        <w:t xml:space="preserve">Putting the theme values into </w:t>
      </w:r>
      <w:proofErr w:type="gramStart"/>
      <w:r>
        <w:t>const ,</w:t>
      </w:r>
      <w:proofErr w:type="gramEnd"/>
      <w:r>
        <w:t xml:space="preserve">   </w:t>
      </w:r>
      <w:proofErr w:type="spellStart"/>
      <w:r>
        <w:t>destructuring</w:t>
      </w:r>
      <w:proofErr w:type="spellEnd"/>
      <w:r>
        <w:t xml:space="preserve"> and adding the theme styles</w:t>
      </w:r>
    </w:p>
    <w:p w14:paraId="0C7E12DB" w14:textId="54A5B176" w:rsidR="00353FD8" w:rsidRDefault="006473AE">
      <w:r>
        <w:rPr>
          <w:noProof/>
        </w:rPr>
        <w:lastRenderedPageBreak/>
        <w:drawing>
          <wp:inline distT="0" distB="0" distL="0" distR="0" wp14:anchorId="467BC340" wp14:editId="2807F744">
            <wp:extent cx="4953000" cy="3802380"/>
            <wp:effectExtent l="0" t="0" r="0" b="762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43" cy="380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D9D3" w14:textId="7DE49D8F" w:rsidR="006473AE" w:rsidRDefault="006473AE">
      <w:r>
        <w:t xml:space="preserve">In react dev tools </w:t>
      </w:r>
    </w:p>
    <w:p w14:paraId="0DA16E6A" w14:textId="0C6BA9A0" w:rsidR="006473AE" w:rsidRDefault="006473AE">
      <w:r>
        <w:rPr>
          <w:noProof/>
        </w:rPr>
        <w:drawing>
          <wp:inline distT="0" distB="0" distL="0" distR="0" wp14:anchorId="73C92FCC" wp14:editId="534A3901">
            <wp:extent cx="5943600" cy="27679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10F4" w14:textId="3C323276" w:rsidR="000A4324" w:rsidRDefault="000A4324"/>
    <w:p w14:paraId="6CC6C031" w14:textId="77777777" w:rsidR="000A4324" w:rsidRDefault="000A4324"/>
    <w:p w14:paraId="434402E8" w14:textId="23305D98" w:rsidR="002E2001" w:rsidRDefault="002E2001"/>
    <w:p w14:paraId="1183457F" w14:textId="740DD23B" w:rsidR="002E2001" w:rsidRDefault="002E2001"/>
    <w:p w14:paraId="51470B02" w14:textId="2D7E2305" w:rsidR="002E2001" w:rsidRDefault="002E2001"/>
    <w:p w14:paraId="5B1241BE" w14:textId="77777777" w:rsidR="002E2001" w:rsidRPr="002E2001" w:rsidRDefault="002E2001"/>
    <w:sectPr w:rsidR="002E2001" w:rsidRPr="002E20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2FE"/>
    <w:rsid w:val="000A4324"/>
    <w:rsid w:val="002E2001"/>
    <w:rsid w:val="00353FD8"/>
    <w:rsid w:val="006473AE"/>
    <w:rsid w:val="008602FE"/>
    <w:rsid w:val="009B6192"/>
    <w:rsid w:val="00F47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ED071"/>
  <w15:chartTrackingRefBased/>
  <w15:docId w15:val="{5111154A-854F-4573-AC2C-06321E5D3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3</cp:revision>
  <dcterms:created xsi:type="dcterms:W3CDTF">2020-11-22T00:59:00Z</dcterms:created>
  <dcterms:modified xsi:type="dcterms:W3CDTF">2020-11-22T01:35:00Z</dcterms:modified>
</cp:coreProperties>
</file>