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FB69BE" w:rsidRPr="00881151" w:rsidTr="00981658">
        <w:tc>
          <w:tcPr>
            <w:tcW w:w="1386" w:type="dxa"/>
            <w:hideMark/>
          </w:tcPr>
          <w:p w:rsidR="00FB69BE" w:rsidRPr="00881151" w:rsidRDefault="00FB69BE" w:rsidP="00981658">
            <w:pPr>
              <w:spacing w:line="276" w:lineRule="auto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A688E9" wp14:editId="03DF04E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5" w:type="dxa"/>
            <w:hideMark/>
          </w:tcPr>
          <w:p w:rsidR="00FB69BE" w:rsidRPr="00881151" w:rsidRDefault="00FB69BE" w:rsidP="00981658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Министерство науки и высшего образования Российской Федерации</w:t>
            </w:r>
          </w:p>
          <w:p w:rsidR="00FB69BE" w:rsidRPr="00881151" w:rsidRDefault="00FB69BE" w:rsidP="00981658">
            <w:pPr>
              <w:spacing w:line="276" w:lineRule="auto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FB69BE" w:rsidRPr="00881151" w:rsidRDefault="00FB69BE" w:rsidP="00981658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Московский государственный технический университет</w:t>
            </w:r>
          </w:p>
          <w:p w:rsidR="00FB69BE" w:rsidRDefault="00FB69BE" w:rsidP="00981658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  <w:r w:rsidRPr="00881151">
              <w:rPr>
                <w:rFonts w:cs="Times New Roman"/>
                <w:b/>
                <w:szCs w:val="28"/>
              </w:rPr>
              <w:t>имени Н.Э. Баумана</w:t>
            </w:r>
          </w:p>
          <w:p w:rsidR="00FB69BE" w:rsidRPr="00881151" w:rsidRDefault="00FB69BE" w:rsidP="00981658">
            <w:pPr>
              <w:spacing w:line="276" w:lineRule="auto"/>
              <w:ind w:right="-2"/>
              <w:jc w:val="center"/>
              <w:rPr>
                <w:rFonts w:cs="Times New Roman"/>
                <w:b/>
                <w:szCs w:val="28"/>
              </w:rPr>
            </w:pPr>
          </w:p>
        </w:tc>
      </w:tr>
    </w:tbl>
    <w:p w:rsidR="00FB69BE" w:rsidRPr="0023645B" w:rsidRDefault="00FB69BE" w:rsidP="00FB69BE">
      <w:pPr>
        <w:ind w:firstLine="0"/>
        <w:rPr>
          <w:rFonts w:eastAsia="Noto Sans CJK SC Regular" w:cs="FreeSans"/>
          <w:b/>
          <w:bCs/>
          <w:color w:val="00000A"/>
          <w:sz w:val="31"/>
          <w:szCs w:val="31"/>
          <w:lang w:eastAsia="zh-CN" w:bidi="hi-IN"/>
        </w:rPr>
      </w:pPr>
    </w:p>
    <w:p w:rsidR="00FB69BE" w:rsidRPr="0077055F" w:rsidRDefault="00FB69BE" w:rsidP="00FB69BE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Факультет: Информатика и системы управления</w:t>
      </w:r>
    </w:p>
    <w:p w:rsidR="00FB69BE" w:rsidRPr="0077055F" w:rsidRDefault="00FB69BE" w:rsidP="00FB69BE">
      <w:pPr>
        <w:ind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 w:rsidRPr="0077055F">
        <w:rPr>
          <w:rFonts w:eastAsia="Noto Sans CJK SC Regular" w:cs="FreeSans"/>
          <w:color w:val="00000A"/>
          <w:szCs w:val="27"/>
          <w:lang w:eastAsia="zh-CN" w:bidi="hi-IN"/>
        </w:rPr>
        <w:t>Кафедра: Информационная безопасность</w:t>
      </w:r>
    </w:p>
    <w:p w:rsidR="00FB69BE" w:rsidRDefault="00FB69BE" w:rsidP="00FB69BE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FB69BE" w:rsidRPr="0077055F" w:rsidRDefault="00CC4F2F" w:rsidP="00FB69BE">
      <w:pPr>
        <w:ind w:firstLine="0"/>
        <w:jc w:val="center"/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</w:pPr>
      <w:r>
        <w:rPr>
          <w:rFonts w:eastAsia="Noto Sans CJK SC Regular" w:cs="FreeSans"/>
          <w:b/>
          <w:bCs/>
          <w:color w:val="00000A"/>
          <w:sz w:val="36"/>
          <w:szCs w:val="34"/>
          <w:lang w:eastAsia="zh-CN" w:bidi="hi-IN"/>
        </w:rPr>
        <w:t>Интеллектуальные технологии информационной безопасности</w:t>
      </w:r>
    </w:p>
    <w:p w:rsidR="00FB69BE" w:rsidRPr="0023645B" w:rsidRDefault="00FB69BE" w:rsidP="00FB69BE">
      <w:pPr>
        <w:ind w:firstLine="0"/>
        <w:rPr>
          <w:rFonts w:eastAsia="Noto Sans CJK SC Regular" w:cs="FreeSans"/>
          <w:b/>
          <w:bCs/>
          <w:color w:val="00000A"/>
          <w:sz w:val="34"/>
          <w:szCs w:val="34"/>
          <w:lang w:eastAsia="zh-CN" w:bidi="hi-IN"/>
        </w:rPr>
      </w:pPr>
    </w:p>
    <w:p w:rsidR="00FB69BE" w:rsidRPr="0077055F" w:rsidRDefault="00CC4F2F" w:rsidP="00FB69BE">
      <w:pPr>
        <w:ind w:right="-539" w:firstLine="0"/>
        <w:jc w:val="center"/>
        <w:rPr>
          <w:rFonts w:ascii="Liberation Serif" w:eastAsia="Noto Sans CJK SC Regular" w:hAnsi="Liberation Serif" w:cs="FreeSans"/>
          <w:color w:val="00000A"/>
          <w:sz w:val="26"/>
          <w:szCs w:val="24"/>
          <w:lang w:eastAsia="zh-CN" w:bidi="hi-IN"/>
        </w:rPr>
      </w:pPr>
      <w:r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>Лабораторная</w:t>
      </w:r>
      <w:r w:rsidR="00FB69BE" w:rsidRPr="0077055F">
        <w:rPr>
          <w:rFonts w:eastAsia="Times New Roman" w:cs="Times New Roman"/>
          <w:b/>
          <w:bCs/>
          <w:color w:val="231F20"/>
          <w:sz w:val="36"/>
          <w:szCs w:val="34"/>
          <w:lang w:eastAsia="zh-CN" w:bidi="hi-IN"/>
        </w:rPr>
        <w:t xml:space="preserve"> работа №1 на тему:</w:t>
      </w:r>
    </w:p>
    <w:p w:rsidR="00FB69BE" w:rsidRPr="0077055F" w:rsidRDefault="00FB69BE" w:rsidP="00FB69BE">
      <w:pPr>
        <w:ind w:right="-539" w:firstLine="0"/>
        <w:jc w:val="center"/>
        <w:rPr>
          <w:rFonts w:eastAsia="Times New Roman" w:cs="Times New Roman"/>
          <w:color w:val="231F20"/>
          <w:sz w:val="36"/>
          <w:szCs w:val="34"/>
          <w:lang w:eastAsia="zh-CN" w:bidi="hi-IN"/>
        </w:rPr>
      </w:pP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«</w:t>
      </w:r>
      <w:r w:rsidR="00CC4F2F">
        <w:rPr>
          <w:rFonts w:eastAsia="Times New Roman" w:cs="Times New Roman"/>
          <w:color w:val="231F20"/>
          <w:sz w:val="36"/>
          <w:szCs w:val="34"/>
          <w:lang w:eastAsia="zh-CN" w:bidi="hi-IN"/>
        </w:rPr>
        <w:t>Исследование однослойных нейронных сетей на примере моделирования булевых выражений</w:t>
      </w:r>
      <w:r w:rsidRPr="0077055F">
        <w:rPr>
          <w:rFonts w:eastAsia="Times New Roman" w:cs="Times New Roman"/>
          <w:color w:val="231F20"/>
          <w:sz w:val="36"/>
          <w:szCs w:val="34"/>
          <w:lang w:eastAsia="zh-CN" w:bidi="hi-IN"/>
        </w:rPr>
        <w:t>»</w:t>
      </w:r>
    </w:p>
    <w:p w:rsidR="00FB69BE" w:rsidRDefault="00FB69BE" w:rsidP="00FB69BE">
      <w:pPr>
        <w:ind w:right="-539" w:firstLine="0"/>
        <w:jc w:val="center"/>
        <w:rPr>
          <w:rFonts w:eastAsia="Times New Roman" w:cs="Times New Roman"/>
          <w:color w:val="231F20"/>
          <w:sz w:val="35"/>
          <w:szCs w:val="34"/>
          <w:lang w:eastAsia="zh-CN" w:bidi="hi-IN"/>
        </w:rPr>
      </w:pPr>
    </w:p>
    <w:p w:rsidR="00FB69BE" w:rsidRPr="00175630" w:rsidRDefault="00A916D4" w:rsidP="00175630">
      <w:pPr>
        <w:ind w:firstLine="0"/>
        <w:jc w:val="center"/>
        <w:rPr>
          <w:sz w:val="32"/>
          <w:lang w:eastAsia="zh-CN" w:bidi="hi-IN"/>
        </w:rPr>
      </w:pPr>
      <w:r>
        <w:rPr>
          <w:sz w:val="32"/>
          <w:lang w:eastAsia="zh-CN" w:bidi="hi-IN"/>
        </w:rPr>
        <w:t>Вариант 9</w:t>
      </w:r>
    </w:p>
    <w:p w:rsidR="00FB69BE" w:rsidRPr="0028150E" w:rsidRDefault="00FB69BE" w:rsidP="00FB69BE">
      <w:pPr>
        <w:ind w:firstLine="0"/>
        <w:rPr>
          <w:lang w:eastAsia="zh-CN" w:bidi="hi-IN"/>
        </w:rPr>
      </w:pPr>
    </w:p>
    <w:p w:rsidR="00FB69BE" w:rsidRDefault="00FB69BE" w:rsidP="00FB69BE">
      <w:pPr>
        <w:ind w:left="5670" w:firstLine="0"/>
        <w:rPr>
          <w:lang w:eastAsia="zh-CN" w:bidi="hi-IN"/>
        </w:rPr>
      </w:pPr>
    </w:p>
    <w:p w:rsidR="00FB69BE" w:rsidRPr="00C54BDD" w:rsidRDefault="00A916D4" w:rsidP="00FB69BE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Студент: Овсепян А.Н.</w:t>
      </w:r>
    </w:p>
    <w:p w:rsidR="00FB69BE" w:rsidRPr="005F6F2E" w:rsidRDefault="00FB69BE" w:rsidP="00FB69BE">
      <w:pPr>
        <w:ind w:left="5670" w:firstLine="0"/>
        <w:jc w:val="right"/>
        <w:rPr>
          <w:lang w:eastAsia="zh-CN" w:bidi="hi-IN"/>
        </w:rPr>
      </w:pPr>
      <w:r>
        <w:rPr>
          <w:lang w:eastAsia="zh-CN" w:bidi="hi-IN"/>
        </w:rPr>
        <w:t>Группа: ИУ8-63</w:t>
      </w:r>
    </w:p>
    <w:p w:rsidR="00FB69BE" w:rsidRDefault="00FB69BE" w:rsidP="00FB69BE">
      <w:pPr>
        <w:ind w:firstLine="0"/>
        <w:jc w:val="center"/>
        <w:rPr>
          <w:lang w:eastAsia="zh-CN" w:bidi="hi-IN"/>
        </w:rPr>
      </w:pPr>
    </w:p>
    <w:p w:rsidR="00FB69BE" w:rsidRPr="0028150E" w:rsidRDefault="00FB69BE" w:rsidP="00FB69BE">
      <w:pPr>
        <w:ind w:firstLine="0"/>
        <w:jc w:val="center"/>
        <w:rPr>
          <w:lang w:eastAsia="zh-CN" w:bidi="hi-IN"/>
        </w:rPr>
      </w:pPr>
    </w:p>
    <w:p w:rsidR="00175630" w:rsidRPr="0028150E" w:rsidRDefault="00175630" w:rsidP="00FB69BE">
      <w:pPr>
        <w:ind w:firstLine="0"/>
        <w:jc w:val="center"/>
        <w:rPr>
          <w:lang w:eastAsia="zh-CN" w:bidi="hi-IN"/>
        </w:rPr>
      </w:pPr>
    </w:p>
    <w:p w:rsidR="00FB69BE" w:rsidRPr="0028150E" w:rsidRDefault="00FB69BE" w:rsidP="00FB69BE">
      <w:pPr>
        <w:ind w:firstLine="0"/>
        <w:jc w:val="center"/>
        <w:rPr>
          <w:lang w:eastAsia="zh-CN" w:bidi="hi-IN"/>
        </w:rPr>
      </w:pPr>
    </w:p>
    <w:p w:rsidR="00FB69BE" w:rsidRPr="0028150E" w:rsidRDefault="00FB69BE" w:rsidP="00FB69BE">
      <w:pPr>
        <w:ind w:firstLine="0"/>
        <w:jc w:val="center"/>
        <w:rPr>
          <w:lang w:eastAsia="zh-CN" w:bidi="hi-IN"/>
        </w:rPr>
      </w:pPr>
    </w:p>
    <w:p w:rsidR="00FB69BE" w:rsidRDefault="00FB69BE" w:rsidP="00FB69BE">
      <w:pPr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Москва 2021</w:t>
      </w:r>
    </w:p>
    <w:p w:rsidR="00CE61AC" w:rsidRDefault="00007264" w:rsidP="00F97241">
      <w:pPr>
        <w:pStyle w:val="a6"/>
      </w:pPr>
      <w:r>
        <w:lastRenderedPageBreak/>
        <w:t xml:space="preserve">Цель работы </w:t>
      </w:r>
    </w:p>
    <w:p w:rsidR="00007264" w:rsidRDefault="00007264">
      <w:r>
        <w:t xml:space="preserve">Исследовать функционирование простейшей нейронной сети на базе нейрона с нелинейной функцией активации и обучить ее по правилу </w:t>
      </w:r>
      <w:proofErr w:type="spellStart"/>
      <w:r>
        <w:t>Видроу-Хоффа</w:t>
      </w:r>
      <w:proofErr w:type="spellEnd"/>
      <w:r>
        <w:t>.</w:t>
      </w:r>
    </w:p>
    <w:p w:rsidR="00007264" w:rsidRDefault="00007264" w:rsidP="00F97241">
      <w:pPr>
        <w:pStyle w:val="a6"/>
      </w:pPr>
      <w:r>
        <w:t xml:space="preserve">Постановка задачи </w:t>
      </w:r>
    </w:p>
    <w:p w:rsidR="00007264" w:rsidRDefault="00007264" w:rsidP="00007264">
      <w:pPr>
        <w:rPr>
          <w:rFonts w:eastAsiaTheme="minorEastAsia"/>
        </w:rPr>
      </w:pPr>
      <w:r>
        <w:t xml:space="preserve">Получить модель булевой функции на основе однослойной НС с двоичными входами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Pr="00007264">
        <w:rPr>
          <w:rFonts w:eastAsiaTheme="minorEastAsia"/>
        </w:rPr>
        <w:t xml:space="preserve">, </w:t>
      </w:r>
      <w:r>
        <w:rPr>
          <w:rFonts w:eastAsiaTheme="minorEastAsia"/>
        </w:rPr>
        <w:t>единичным входом смещения</w:t>
      </w:r>
      <w:r w:rsidRPr="00007264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vertAlign w:val="subscript"/>
          </w:rPr>
          <m:t>x</m:t>
        </m:r>
      </m:oMath>
      <w:r w:rsidRPr="00007264">
        <w:rPr>
          <w:rFonts w:eastAsiaTheme="minorEastAsia"/>
          <w:vertAlign w:val="subscript"/>
        </w:rPr>
        <w:t xml:space="preserve">0 </w:t>
      </w:r>
      <w:r w:rsidRPr="00007264">
        <w:rPr>
          <w:rFonts w:eastAsiaTheme="minorEastAsia"/>
        </w:rPr>
        <w:t xml:space="preserve">= 1, </w:t>
      </w:r>
      <w:r>
        <w:rPr>
          <w:rFonts w:eastAsiaTheme="minorEastAsia"/>
        </w:rPr>
        <w:t xml:space="preserve">синоптическими весами 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1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3</w:t>
      </w:r>
      <m:oMath>
        <m:r>
          <w:rPr>
            <w:rFonts w:ascii="Cambria Math" w:eastAsiaTheme="minorEastAsia" w:hAnsi="Cambria Math"/>
            <w:lang w:val="en-US"/>
          </w:rPr>
          <m:t>w</m:t>
        </m:r>
      </m:oMath>
      <w:r w:rsidRPr="00007264">
        <w:rPr>
          <w:rFonts w:eastAsiaTheme="minorEastAsia"/>
          <w:vertAlign w:val="subscript"/>
        </w:rPr>
        <w:t>4</w:t>
      </w:r>
      <w:r>
        <w:rPr>
          <w:rFonts w:eastAsiaTheme="minorEastAsia"/>
        </w:rPr>
        <w:t xml:space="preserve">, двоичным выходом </w:t>
      </w:r>
      <m:oMath>
        <m:r>
          <w:rPr>
            <w:rFonts w:ascii="Cambria Math" w:eastAsiaTheme="minorEastAsia" w:hAnsi="Cambria Math"/>
          </w:rPr>
          <m:t>y∈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и заданной функцией активации </w:t>
      </w:r>
      <m:oMath>
        <m:r>
          <w:rPr>
            <w:rFonts w:ascii="Cambria Math" w:eastAsiaTheme="minorEastAsia" w:hAnsi="Cambria Math"/>
          </w:rPr>
          <m:t>f:R→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>, реализовать обучение с использованием всех комбинаций входов и с частью возможных комбинаций.</w:t>
      </w:r>
    </w:p>
    <w:p w:rsidR="00007264" w:rsidRDefault="00007264">
      <w:pPr>
        <w:spacing w:after="160" w:line="259" w:lineRule="auto"/>
        <w:ind w:firstLine="0"/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07264" w:rsidRDefault="00007264" w:rsidP="00F97241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Ход работы</w:t>
      </w:r>
    </w:p>
    <w:p w:rsidR="00007264" w:rsidRDefault="00007264" w:rsidP="00007264">
      <w:pPr>
        <w:rPr>
          <w:rFonts w:eastAsiaTheme="minorEastAsia"/>
        </w:rPr>
      </w:pPr>
      <w:r>
        <w:rPr>
          <w:rFonts w:eastAsiaTheme="minorEastAsia"/>
        </w:rPr>
        <w:t xml:space="preserve">Заданная функция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4B2C1E" w:rsidRPr="004B2C1E" w:rsidRDefault="004B2C1E" w:rsidP="004B2C1E">
      <w:pPr>
        <w:jc w:val="center"/>
        <w:rPr>
          <w:rFonts w:eastAsiaTheme="minorEastAsia"/>
        </w:rPr>
      </w:pPr>
      <w:r w:rsidRPr="004B2C1E">
        <w:rPr>
          <w:rFonts w:eastAsiaTheme="minorEastAsia"/>
        </w:rPr>
        <w:t>Таблица истинности БФ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x</w:t>
            </w:r>
            <w:r w:rsidRPr="004F315A">
              <w:rPr>
                <w:rFonts w:eastAsiaTheme="minorEastAsia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</w:rPr>
              <w:t>f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398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A916D4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A916D4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A916D4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398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A916D4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A916D4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A916D4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  <w:tr w:rsidR="004B2C1E" w:rsidRPr="004F315A" w:rsidTr="004F315A">
        <w:trPr>
          <w:trHeight w:val="407"/>
          <w:jc w:val="center"/>
        </w:trPr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58" w:type="dxa"/>
            <w:vAlign w:val="center"/>
          </w:tcPr>
          <w:p w:rsidR="004B2C1E" w:rsidRPr="004F315A" w:rsidRDefault="004B2C1E" w:rsidP="004F315A">
            <w:pPr>
              <w:ind w:firstLine="0"/>
              <w:jc w:val="center"/>
              <w:rPr>
                <w:rFonts w:eastAsiaTheme="minorEastAsia" w:cs="Times New Roman"/>
                <w:sz w:val="24"/>
                <w:szCs w:val="24"/>
                <w:lang w:val="en-US"/>
              </w:rPr>
            </w:pPr>
            <w:r w:rsidRPr="004F315A">
              <w:rPr>
                <w:rFonts w:eastAsiaTheme="minorEastAsia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4B2C1E" w:rsidRPr="004B2C1E" w:rsidRDefault="004B2C1E" w:rsidP="003637A2">
      <w:pPr>
        <w:ind w:firstLine="0"/>
        <w:rPr>
          <w:rFonts w:eastAsiaTheme="minorEastAsia"/>
          <w:lang w:val="en-US"/>
        </w:rPr>
      </w:pPr>
    </w:p>
    <w:p w:rsidR="004B2C1E" w:rsidRDefault="004B2C1E" w:rsidP="00007264">
      <w:pPr>
        <w:rPr>
          <w:rFonts w:eastAsiaTheme="minorEastAsia"/>
          <w:lang w:val="en-US"/>
        </w:rPr>
      </w:pPr>
      <w:r>
        <w:rPr>
          <w:rFonts w:eastAsiaTheme="minorEastAsia"/>
        </w:rPr>
        <w:t>Функции активации</w:t>
      </w:r>
      <w:r>
        <w:rPr>
          <w:rFonts w:eastAsiaTheme="minorEastAsia"/>
          <w:lang w:val="en-US"/>
        </w:rPr>
        <w:t>:</w:t>
      </w:r>
    </w:p>
    <w:p w:rsidR="004B2C1E" w:rsidRDefault="004B2C1E" w:rsidP="004B2C1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net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1, net≥0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0, net&lt;0</m:t>
                </m:r>
              </m:e>
            </m:eqArr>
          </m:e>
        </m:d>
      </m:oMath>
    </w:p>
    <w:p w:rsidR="004B2C1E" w:rsidRDefault="004B2C1E" w:rsidP="004B2C1E">
      <w:pPr>
        <w:pStyle w:val="a4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net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tanh⁡</m:t>
        </m:r>
        <m:r>
          <w:rPr>
            <w:rFonts w:ascii="Cambria Math" w:eastAsiaTheme="minorEastAsia" w:hAnsi="Cambria Math"/>
            <w:lang w:val="en-US"/>
          </w:rPr>
          <m:t>(net)</m:t>
        </m:r>
        <m:r>
          <w:rPr>
            <w:rFonts w:ascii="Cambria Math" w:eastAsiaTheme="minorEastAsia" w:hAnsi="Cambria Math"/>
            <w:lang w:val="en-US"/>
          </w:rPr>
          <m:t>+1)</m:t>
        </m:r>
      </m:oMath>
    </w:p>
    <w:p w:rsidR="004B2C1E" w:rsidRPr="004B2C1E" w:rsidRDefault="004B2C1E" w:rsidP="004B2C1E">
      <w:pPr>
        <w:rPr>
          <w:rFonts w:eastAsiaTheme="minorEastAsia"/>
          <w:lang w:val="en-US"/>
        </w:rPr>
      </w:pPr>
    </w:p>
    <w:p w:rsidR="004B2C1E" w:rsidRPr="004B2C1E" w:rsidRDefault="003637A2" w:rsidP="003637A2">
      <w:r>
        <w:t xml:space="preserve">Для обучения использовалась норма обучения </w:t>
      </w:r>
      <m:oMath>
        <m:r>
          <w:rPr>
            <w:rFonts w:ascii="Cambria Math" w:hAnsi="Cambria Math"/>
          </w:rPr>
          <m:t>η=0.3</m:t>
        </m:r>
      </m:oMath>
    </w:p>
    <w:p w:rsidR="003637A2" w:rsidRDefault="003637A2">
      <w:pPr>
        <w:spacing w:after="160" w:line="259" w:lineRule="auto"/>
        <w:ind w:firstLine="0"/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07264" w:rsidRDefault="003637A2" w:rsidP="00F97241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Использование пороговой функции активации</w:t>
      </w:r>
    </w:p>
    <w:p w:rsidR="003637A2" w:rsidRDefault="003637A2" w:rsidP="003B4728">
      <w:pPr>
        <w:jc w:val="center"/>
        <w:rPr>
          <w:rFonts w:eastAsiaTheme="minorEastAsia"/>
        </w:rPr>
      </w:pPr>
      <w:r>
        <w:rPr>
          <w:rFonts w:eastAsiaTheme="minorEastAsia"/>
        </w:rPr>
        <w:t>Параметры НС на последовательных эпохах</w:t>
      </w:r>
    </w:p>
    <w:tbl>
      <w:tblPr>
        <w:tblStyle w:val="a5"/>
        <w:tblW w:w="10629" w:type="dxa"/>
        <w:tblInd w:w="-856" w:type="dxa"/>
        <w:tblLook w:val="04A0" w:firstRow="1" w:lastRow="0" w:firstColumn="1" w:lastColumn="0" w:noHBand="0" w:noVBand="1"/>
      </w:tblPr>
      <w:tblGrid>
        <w:gridCol w:w="1560"/>
        <w:gridCol w:w="2835"/>
        <w:gridCol w:w="4536"/>
        <w:gridCol w:w="1698"/>
      </w:tblGrid>
      <w:tr w:rsidR="003637A2" w:rsidTr="003B4728">
        <w:trPr>
          <w:trHeight w:val="977"/>
        </w:trPr>
        <w:tc>
          <w:tcPr>
            <w:tcW w:w="1560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Номер эпохи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k</w:t>
            </w:r>
          </w:p>
        </w:tc>
        <w:tc>
          <w:tcPr>
            <w:tcW w:w="2835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Вектор весов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w</w:t>
            </w:r>
          </w:p>
        </w:tc>
        <w:tc>
          <w:tcPr>
            <w:tcW w:w="4536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Выходной вектор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1698" w:type="dxa"/>
            <w:vAlign w:val="center"/>
          </w:tcPr>
          <w:p w:rsidR="003637A2" w:rsidRPr="003B4728" w:rsidRDefault="003637A2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Суммарная ошибка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E</w:t>
            </w:r>
          </w:p>
        </w:tc>
      </w:tr>
      <w:tr w:rsidR="003637A2" w:rsidTr="003B4728">
        <w:trPr>
          <w:trHeight w:val="489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:rsidR="003637A2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0 0 0 0 0</w:t>
            </w:r>
          </w:p>
        </w:tc>
        <w:tc>
          <w:tcPr>
            <w:tcW w:w="4536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</w:tr>
      <w:tr w:rsidR="003637A2" w:rsidTr="003B4728">
        <w:trPr>
          <w:trHeight w:val="489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0 0 0.6 0 0.3</w:t>
            </w:r>
          </w:p>
        </w:tc>
        <w:tc>
          <w:tcPr>
            <w:tcW w:w="4536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</w:tr>
      <w:tr w:rsidR="003637A2" w:rsidTr="003B4728">
        <w:trPr>
          <w:trHeight w:val="478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2835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4536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  <w:tc>
          <w:tcPr>
            <w:tcW w:w="1698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…</w:t>
            </w:r>
          </w:p>
        </w:tc>
      </w:tr>
      <w:tr w:rsidR="003637A2" w:rsidTr="003B4728">
        <w:trPr>
          <w:trHeight w:val="489"/>
        </w:trPr>
        <w:tc>
          <w:tcPr>
            <w:tcW w:w="1560" w:type="dxa"/>
            <w:vAlign w:val="center"/>
          </w:tcPr>
          <w:p w:rsidR="003637A2" w:rsidRPr="003B4728" w:rsidRDefault="00E63D25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:rsidR="003637A2" w:rsidRPr="003B4728" w:rsidRDefault="003B4728" w:rsidP="003B4728">
            <w:pPr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-1.8 -0.3 1.8 0.9 0.9</w:t>
            </w:r>
          </w:p>
        </w:tc>
        <w:tc>
          <w:tcPr>
            <w:tcW w:w="4536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0000111100000111</w:t>
            </w:r>
          </w:p>
        </w:tc>
        <w:tc>
          <w:tcPr>
            <w:tcW w:w="1698" w:type="dxa"/>
            <w:vAlign w:val="center"/>
          </w:tcPr>
          <w:p w:rsidR="003637A2" w:rsidRPr="003B4728" w:rsidRDefault="003B4728" w:rsidP="00E63D25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</w:tr>
    </w:tbl>
    <w:p w:rsidR="003637A2" w:rsidRDefault="003637A2">
      <w:pPr>
        <w:rPr>
          <w:rFonts w:eastAsiaTheme="minorEastAsia"/>
        </w:rPr>
      </w:pPr>
    </w:p>
    <w:p w:rsidR="003B4728" w:rsidRDefault="003B4728" w:rsidP="005411AD">
      <w:pPr>
        <w:jc w:val="center"/>
        <w:rPr>
          <w:rFonts w:eastAsiaTheme="minorEastAsia"/>
        </w:rPr>
      </w:pPr>
      <w:r>
        <w:rPr>
          <w:rFonts w:eastAsiaTheme="minorEastAsia"/>
        </w:rPr>
        <w:t>График суммарной ошибки НС по эпохам обучения</w:t>
      </w:r>
      <w:r w:rsidR="005411AD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sun9-9.userapi.com/impg/VDWBzHXKMcbz2pfv9ocxklKq5zG9omyXFr21KQ/tU2p-bdeuwc.jpg?size=640x480&amp;quality=96&amp;sign=809ce0a44aaf40269cfe3cc86a2897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9.userapi.com/impg/VDWBzHXKMcbz2pfv9ocxklKq5zG9omyXFr21KQ/tU2p-bdeuwc.jpg?size=640x480&amp;quality=96&amp;sign=809ce0a44aaf40269cfe3cc86a28975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28" w:rsidRDefault="003B4728">
      <w:pPr>
        <w:spacing w:after="160" w:line="259" w:lineRule="auto"/>
        <w:ind w:firstLine="0"/>
        <w:contextualSpacing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B4728" w:rsidRDefault="003B4728" w:rsidP="00F97241">
      <w:pPr>
        <w:pStyle w:val="a6"/>
        <w:rPr>
          <w:rFonts w:eastAsiaTheme="minorEastAsia"/>
        </w:rPr>
      </w:pPr>
      <w:r>
        <w:rPr>
          <w:rFonts w:eastAsiaTheme="minorEastAsia"/>
        </w:rPr>
        <w:lastRenderedPageBreak/>
        <w:t>Использование сигмоидальной функции активации</w:t>
      </w:r>
    </w:p>
    <w:p w:rsidR="003B4728" w:rsidRDefault="003B4728" w:rsidP="003B4728">
      <w:pPr>
        <w:jc w:val="center"/>
        <w:rPr>
          <w:rFonts w:eastAsiaTheme="minorEastAsia"/>
        </w:rPr>
      </w:pPr>
      <w:r>
        <w:rPr>
          <w:rFonts w:eastAsiaTheme="minorEastAsia"/>
        </w:rPr>
        <w:t>Параметры НС на последовательных эпохах</w:t>
      </w:r>
    </w:p>
    <w:tbl>
      <w:tblPr>
        <w:tblStyle w:val="a5"/>
        <w:tblW w:w="10629" w:type="dxa"/>
        <w:tblInd w:w="-856" w:type="dxa"/>
        <w:tblLook w:val="04A0" w:firstRow="1" w:lastRow="0" w:firstColumn="1" w:lastColumn="0" w:noHBand="0" w:noVBand="1"/>
      </w:tblPr>
      <w:tblGrid>
        <w:gridCol w:w="1560"/>
        <w:gridCol w:w="2835"/>
        <w:gridCol w:w="4536"/>
        <w:gridCol w:w="1698"/>
      </w:tblGrid>
      <w:tr w:rsidR="003B4728" w:rsidTr="003B4728">
        <w:trPr>
          <w:trHeight w:val="977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Номер эпохи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k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Вектор весов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w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Выходной вектор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y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 xml:space="preserve">Суммарная ошибка </w:t>
            </w:r>
            <w:r w:rsidRPr="003B4728">
              <w:rPr>
                <w:rFonts w:eastAsiaTheme="minorEastAsia"/>
                <w:sz w:val="24"/>
                <w:szCs w:val="24"/>
                <w:lang w:val="en-US"/>
              </w:rPr>
              <w:t>E</w:t>
            </w:r>
          </w:p>
        </w:tc>
      </w:tr>
      <w:tr w:rsidR="003B4728" w:rsidTr="003B4728">
        <w:trPr>
          <w:trHeight w:val="489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0 0 0 0 0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</w:tr>
      <w:tr w:rsidR="003B4728" w:rsidTr="003B4728">
        <w:trPr>
          <w:trHeight w:val="489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3B4728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0.</w:t>
            </w:r>
            <w:r>
              <w:rPr>
                <w:rFonts w:eastAsiaTheme="minorEastAsia"/>
                <w:sz w:val="24"/>
                <w:szCs w:val="24"/>
              </w:rPr>
              <w:t>06</w:t>
            </w:r>
            <w:r w:rsidRPr="003B4728">
              <w:rPr>
                <w:rFonts w:eastAsiaTheme="minorEastAsia"/>
                <w:sz w:val="24"/>
                <w:szCs w:val="24"/>
              </w:rPr>
              <w:t xml:space="preserve"> 0.09</w:t>
            </w:r>
            <w:r>
              <w:rPr>
                <w:rFonts w:eastAsiaTheme="minorEastAsia"/>
                <w:sz w:val="24"/>
                <w:szCs w:val="24"/>
              </w:rPr>
              <w:t xml:space="preserve"> 0.</w:t>
            </w:r>
            <w:r w:rsidRPr="003B4728">
              <w:rPr>
                <w:rFonts w:eastAsiaTheme="minorEastAsia"/>
                <w:sz w:val="24"/>
                <w:szCs w:val="24"/>
              </w:rPr>
              <w:t>21 0.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14</w:t>
            </w:r>
            <w:r>
              <w:rPr>
                <w:rFonts w:eastAsiaTheme="minorEastAsia"/>
                <w:sz w:val="24"/>
                <w:szCs w:val="24"/>
              </w:rPr>
              <w:t xml:space="preserve"> 0.09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1111111111111111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3B4728" w:rsidTr="003B4728">
        <w:trPr>
          <w:trHeight w:val="478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…</w:t>
            </w:r>
          </w:p>
        </w:tc>
      </w:tr>
      <w:tr w:rsidR="003B4728" w:rsidTr="003B4728">
        <w:trPr>
          <w:trHeight w:val="489"/>
        </w:trPr>
        <w:tc>
          <w:tcPr>
            <w:tcW w:w="1560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2835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-0.49 -0.03 0.52 0.12 0.21</w:t>
            </w:r>
          </w:p>
        </w:tc>
        <w:tc>
          <w:tcPr>
            <w:tcW w:w="4536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0000111100000111</w:t>
            </w:r>
          </w:p>
        </w:tc>
        <w:tc>
          <w:tcPr>
            <w:tcW w:w="1698" w:type="dxa"/>
            <w:vAlign w:val="center"/>
          </w:tcPr>
          <w:p w:rsidR="003B4728" w:rsidRPr="003B4728" w:rsidRDefault="003B4728" w:rsidP="003B4728">
            <w:pPr>
              <w:ind w:firstLine="0"/>
              <w:jc w:val="center"/>
              <w:rPr>
                <w:rFonts w:eastAsiaTheme="minorEastAsia"/>
                <w:sz w:val="24"/>
                <w:szCs w:val="24"/>
              </w:rPr>
            </w:pPr>
            <w:r w:rsidRPr="003B4728"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:rsidR="003B4728" w:rsidRDefault="003B4728" w:rsidP="003B4728">
      <w:pPr>
        <w:rPr>
          <w:rFonts w:eastAsiaTheme="minorEastAsia"/>
        </w:rPr>
      </w:pPr>
    </w:p>
    <w:p w:rsidR="005411AD" w:rsidRDefault="003B4728" w:rsidP="003B4728">
      <w:pPr>
        <w:jc w:val="center"/>
        <w:rPr>
          <w:rFonts w:eastAsiaTheme="minorEastAsia"/>
        </w:rPr>
      </w:pPr>
      <w:r>
        <w:rPr>
          <w:rFonts w:eastAsiaTheme="minorEastAsia"/>
        </w:rPr>
        <w:t>График суммарной ошибки НС по эпохам обучения</w:t>
      </w:r>
      <w:r w:rsidR="005411AD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https://sun9-66.userapi.com/impg/vEZpPZdXsnSZ-7LlWtbul67_Bk7JWM2g-OqOng/brdRr3b_qng.jpg?size=640x480&amp;quality=96&amp;sign=08f901f2ada87b67498065831bde4d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6.userapi.com/impg/vEZpPZdXsnSZ-7LlWtbul67_Bk7JWM2g-OqOng/brdRr3b_qng.jpg?size=640x480&amp;quality=96&amp;sign=08f901f2ada87b67498065831bde4de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241" w:rsidRDefault="00F97241">
      <w:pPr>
        <w:spacing w:after="160" w:line="259" w:lineRule="auto"/>
        <w:ind w:firstLine="0"/>
        <w:contextualSpacing w:val="0"/>
        <w:rPr>
          <w:rFonts w:eastAsiaTheme="minorEastAsia"/>
          <w:noProof/>
          <w:lang w:eastAsia="ru-RU"/>
        </w:rPr>
      </w:pPr>
      <w:r>
        <w:rPr>
          <w:rFonts w:eastAsiaTheme="minorEastAsia"/>
          <w:noProof/>
          <w:lang w:eastAsia="ru-RU"/>
        </w:rPr>
        <w:br w:type="page"/>
      </w:r>
    </w:p>
    <w:p w:rsidR="003B4728" w:rsidRPr="003B4728" w:rsidRDefault="003B4728" w:rsidP="003B4728">
      <w:pPr>
        <w:jc w:val="center"/>
        <w:rPr>
          <w:rFonts w:eastAsiaTheme="minorEastAsia"/>
        </w:rPr>
      </w:pPr>
    </w:p>
    <w:p w:rsidR="003B4728" w:rsidRDefault="00F97241" w:rsidP="00F97241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Обучение с неполным набором входов </w:t>
      </w:r>
    </w:p>
    <w:p w:rsidR="00CA1AF9" w:rsidRPr="00CA1AF9" w:rsidRDefault="00CA1AF9" w:rsidP="00CA1AF9">
      <w:r>
        <w:t>Используя пороговую функцию</w:t>
      </w:r>
      <w:r w:rsidRPr="00CA1AF9">
        <w:t>:</w:t>
      </w:r>
    </w:p>
    <w:p w:rsidR="00F97241" w:rsidRDefault="00F97241" w:rsidP="00F97241">
      <w:r>
        <w:t>Для заданной функции будет найден минимальный набор из</w:t>
      </w:r>
      <w:r w:rsidR="00CA1AF9">
        <w:t xml:space="preserve"> 8</w:t>
      </w:r>
      <w:r>
        <w:t xml:space="preserve"> векторов</w:t>
      </w:r>
      <w:r w:rsidRPr="00F97241">
        <w:t>:</w:t>
      </w:r>
    </w:p>
    <w:p w:rsidR="00CA1AF9" w:rsidRDefault="00CA1AF9" w:rsidP="00CA1AF9">
      <w:pPr>
        <w:jc w:val="center"/>
      </w:pPr>
      <w:proofErr w:type="gramStart"/>
      <w:r>
        <w:rPr>
          <w:lang w:val="en-US"/>
        </w:rPr>
        <w:t>x</w:t>
      </w:r>
      <w:r w:rsidRPr="004C4559">
        <w:rPr>
          <w:vertAlign w:val="subscript"/>
        </w:rPr>
        <w:t>1</w:t>
      </w:r>
      <w:proofErr w:type="gramEnd"/>
      <w:r w:rsidRPr="004C4559">
        <w:t xml:space="preserve"> = 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2</w:t>
      </w:r>
      <w:r w:rsidRPr="004C4559">
        <w:t xml:space="preserve"> = 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3</w:t>
      </w:r>
      <w:r w:rsidRPr="004C4559">
        <w:t xml:space="preserve"> = 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4</w:t>
      </w:r>
      <w:r w:rsidRPr="004C4559">
        <w:t xml:space="preserve"> = </w:t>
      </w:r>
    </w:p>
    <w:p w:rsidR="00CA1AF9" w:rsidRDefault="00CA1AF9" w:rsidP="00CA1AF9">
      <w:pPr>
        <w:jc w:val="center"/>
      </w:pPr>
      <w:proofErr w:type="gramStart"/>
      <w:r>
        <w:rPr>
          <w:lang w:val="en-US"/>
        </w:rPr>
        <w:t>x</w:t>
      </w:r>
      <w:r w:rsidRPr="004C4559">
        <w:rPr>
          <w:vertAlign w:val="subscript"/>
        </w:rPr>
        <w:t>5</w:t>
      </w:r>
      <w:proofErr w:type="gramEnd"/>
      <w:r w:rsidRPr="004C4559">
        <w:t xml:space="preserve"> = 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6</w:t>
      </w:r>
      <w:r w:rsidRPr="004C4559">
        <w:t xml:space="preserve"> = 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7</w:t>
      </w:r>
      <w:r w:rsidRPr="004C4559">
        <w:t xml:space="preserve"> = </w:t>
      </w:r>
      <w:r>
        <w:t xml:space="preserve">   </w:t>
      </w:r>
      <w:r>
        <w:rPr>
          <w:lang w:val="en-US"/>
        </w:rPr>
        <w:t>x</w:t>
      </w:r>
      <w:r w:rsidRPr="004C4559">
        <w:rPr>
          <w:vertAlign w:val="subscript"/>
        </w:rPr>
        <w:t>8</w:t>
      </w:r>
      <w:r w:rsidRPr="004C4559">
        <w:t xml:space="preserve"> = </w:t>
      </w:r>
    </w:p>
    <w:p w:rsidR="00CA1AF9" w:rsidRDefault="00CA1AF9" w:rsidP="00CA1AF9">
      <w:r>
        <w:t xml:space="preserve">Для обучения </w:t>
      </w:r>
      <w:proofErr w:type="gramStart"/>
      <w:r>
        <w:t>потребовалось</w:t>
      </w:r>
      <w:r w:rsidR="005411AD">
        <w:t xml:space="preserve"> ?</w:t>
      </w:r>
      <w:proofErr w:type="gramEnd"/>
      <w:r>
        <w:t xml:space="preserve"> эпох, а конечны</w:t>
      </w:r>
      <w:r w:rsidR="004C4559">
        <w:t>й</w:t>
      </w:r>
      <w:r>
        <w:t xml:space="preserve"> вектор коэффициентов </w:t>
      </w:r>
    </w:p>
    <w:p w:rsidR="00CA1AF9" w:rsidRPr="00CA1AF9" w:rsidRDefault="00CA1AF9" w:rsidP="00CA1AF9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w=</m:t>
        </m:r>
      </m:oMath>
      <w:r w:rsidRPr="00CA1AF9">
        <w:rPr>
          <w:rFonts w:eastAsiaTheme="minorEastAsia"/>
          <w:i/>
        </w:rPr>
        <w:t xml:space="preserve"> </w:t>
      </w:r>
    </w:p>
    <w:p w:rsidR="00CA1AF9" w:rsidRDefault="00CA1AF9" w:rsidP="00CA1AF9">
      <w:pPr>
        <w:rPr>
          <w:rFonts w:eastAsiaTheme="minorEastAsia"/>
        </w:rPr>
      </w:pPr>
    </w:p>
    <w:p w:rsidR="00CA1AF9" w:rsidRPr="00CA1AF9" w:rsidRDefault="00CA1AF9" w:rsidP="00CA1AF9">
      <w:r>
        <w:t>Используя сигмоидальную функцию</w:t>
      </w:r>
      <w:r w:rsidRPr="00CA1AF9">
        <w:t>:</w:t>
      </w:r>
    </w:p>
    <w:p w:rsidR="00CA1AF9" w:rsidRDefault="00CA1AF9" w:rsidP="00CA1AF9">
      <w:r>
        <w:t xml:space="preserve">Для заданной функции будет найден минимальный набор из </w:t>
      </w:r>
      <w:r w:rsidR="004C4559">
        <w:t>8</w:t>
      </w:r>
      <w:r>
        <w:t xml:space="preserve"> векторов</w:t>
      </w:r>
      <w:r w:rsidRPr="00F97241">
        <w:t>:</w:t>
      </w:r>
    </w:p>
    <w:p w:rsidR="00CA1AF9" w:rsidRDefault="00CA1AF9" w:rsidP="00CA1AF9">
      <w:pPr>
        <w:jc w:val="center"/>
      </w:pPr>
      <w:proofErr w:type="gramStart"/>
      <w:r>
        <w:rPr>
          <w:lang w:val="en-US"/>
        </w:rPr>
        <w:t>x</w:t>
      </w:r>
      <w:r w:rsidRPr="00CA1AF9">
        <w:rPr>
          <w:vertAlign w:val="subscript"/>
        </w:rPr>
        <w:t>1</w:t>
      </w:r>
      <w:proofErr w:type="gramEnd"/>
      <w:r w:rsidRPr="00CA1AF9">
        <w:t xml:space="preserve"> = </w:t>
      </w:r>
      <w:r>
        <w:t xml:space="preserve">   </w:t>
      </w:r>
      <w:r>
        <w:rPr>
          <w:lang w:val="en-US"/>
        </w:rPr>
        <w:t>x</w:t>
      </w:r>
      <w:r w:rsidRPr="00CA1AF9">
        <w:rPr>
          <w:vertAlign w:val="subscript"/>
        </w:rPr>
        <w:t>2</w:t>
      </w:r>
      <w:r w:rsidRPr="00CA1AF9">
        <w:t xml:space="preserve"> = </w:t>
      </w:r>
      <w:r>
        <w:t xml:space="preserve">   </w:t>
      </w:r>
      <w:r>
        <w:rPr>
          <w:lang w:val="en-US"/>
        </w:rPr>
        <w:t>x</w:t>
      </w:r>
      <w:r w:rsidRPr="00CA1AF9">
        <w:rPr>
          <w:vertAlign w:val="subscript"/>
        </w:rPr>
        <w:t>3</w:t>
      </w:r>
      <w:r w:rsidRPr="00CA1AF9">
        <w:t xml:space="preserve"> = </w:t>
      </w:r>
      <w:r>
        <w:t xml:space="preserve">   </w:t>
      </w:r>
      <w:r>
        <w:rPr>
          <w:lang w:val="en-US"/>
        </w:rPr>
        <w:t>x</w:t>
      </w:r>
      <w:r w:rsidRPr="00CA1AF9">
        <w:rPr>
          <w:vertAlign w:val="subscript"/>
        </w:rPr>
        <w:t>4</w:t>
      </w:r>
      <w:r w:rsidRPr="00CA1AF9">
        <w:t xml:space="preserve"> = </w:t>
      </w:r>
    </w:p>
    <w:p w:rsidR="004C4559" w:rsidRDefault="004C4559" w:rsidP="004C4559">
      <w:pPr>
        <w:jc w:val="center"/>
      </w:pPr>
      <w:proofErr w:type="gramStart"/>
      <w:r>
        <w:rPr>
          <w:lang w:val="en-US"/>
        </w:rPr>
        <w:t>x</w:t>
      </w:r>
      <w:r>
        <w:rPr>
          <w:vertAlign w:val="subscript"/>
        </w:rPr>
        <w:t>5</w:t>
      </w:r>
      <w:proofErr w:type="gramEnd"/>
      <w:r w:rsidRPr="00CA1AF9">
        <w:t xml:space="preserve"> = </w:t>
      </w:r>
      <w:r>
        <w:t xml:space="preserve">   </w:t>
      </w:r>
      <w:r>
        <w:rPr>
          <w:lang w:val="en-US"/>
        </w:rPr>
        <w:t>x</w:t>
      </w:r>
      <w:r>
        <w:rPr>
          <w:vertAlign w:val="subscript"/>
        </w:rPr>
        <w:t>6</w:t>
      </w:r>
      <w:r w:rsidRPr="00CA1AF9">
        <w:t xml:space="preserve"> = </w:t>
      </w:r>
      <w:r>
        <w:t xml:space="preserve">   </w:t>
      </w:r>
      <w:r>
        <w:rPr>
          <w:lang w:val="en-US"/>
        </w:rPr>
        <w:t>x</w:t>
      </w:r>
      <w:r>
        <w:rPr>
          <w:vertAlign w:val="subscript"/>
        </w:rPr>
        <w:t>7</w:t>
      </w:r>
      <w:r w:rsidRPr="00CA1AF9">
        <w:t xml:space="preserve"> = </w:t>
      </w:r>
      <w:r>
        <w:t xml:space="preserve">   </w:t>
      </w:r>
      <w:r>
        <w:rPr>
          <w:lang w:val="en-US"/>
        </w:rPr>
        <w:t>x</w:t>
      </w:r>
      <w:r>
        <w:rPr>
          <w:vertAlign w:val="subscript"/>
        </w:rPr>
        <w:t>8</w:t>
      </w:r>
      <w:r w:rsidRPr="00CA1AF9">
        <w:t xml:space="preserve"> = </w:t>
      </w:r>
    </w:p>
    <w:p w:rsidR="00CA1AF9" w:rsidRDefault="00CA1AF9" w:rsidP="00CA1AF9">
      <w:r>
        <w:t xml:space="preserve">Для обучения потребовалось </w:t>
      </w:r>
      <w:r w:rsidR="004C4559">
        <w:t>13 эпох, а конечный</w:t>
      </w:r>
      <w:r>
        <w:t xml:space="preserve"> вектор коэффициентов </w:t>
      </w:r>
    </w:p>
    <w:p w:rsidR="00CA1AF9" w:rsidRPr="004C4559" w:rsidRDefault="00CA1AF9" w:rsidP="00CA1AF9">
      <w:pPr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w=</m:t>
        </m:r>
      </m:oMath>
      <w:r w:rsidRPr="004C4559">
        <w:rPr>
          <w:rFonts w:eastAsiaTheme="minorEastAsia"/>
          <w:i/>
        </w:rPr>
        <w:t xml:space="preserve"> </w:t>
      </w:r>
      <w:bookmarkStart w:id="0" w:name="_GoBack"/>
      <w:bookmarkEnd w:id="0"/>
    </w:p>
    <w:p w:rsidR="00D95AAA" w:rsidRDefault="00D95AAA">
      <w:pPr>
        <w:spacing w:after="160" w:line="259" w:lineRule="auto"/>
        <w:ind w:firstLine="0"/>
        <w:contextualSpacing w:val="0"/>
      </w:pPr>
    </w:p>
    <w:p w:rsidR="00D95AAA" w:rsidRDefault="00D95AAA">
      <w:pPr>
        <w:spacing w:after="160" w:line="259" w:lineRule="auto"/>
        <w:ind w:firstLine="0"/>
        <w:contextualSpacing w:val="0"/>
        <w:rPr>
          <w:rFonts w:eastAsiaTheme="majorEastAsia" w:cstheme="majorBidi"/>
          <w:spacing w:val="-10"/>
          <w:kern w:val="28"/>
          <w:sz w:val="36"/>
          <w:szCs w:val="56"/>
        </w:rPr>
      </w:pPr>
    </w:p>
    <w:sectPr w:rsidR="00D95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549F8"/>
    <w:multiLevelType w:val="hybridMultilevel"/>
    <w:tmpl w:val="098828E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3D"/>
    <w:rsid w:val="00007264"/>
    <w:rsid w:val="00175630"/>
    <w:rsid w:val="0030453D"/>
    <w:rsid w:val="003637A2"/>
    <w:rsid w:val="003B4728"/>
    <w:rsid w:val="004B2C1E"/>
    <w:rsid w:val="004C4559"/>
    <w:rsid w:val="004F315A"/>
    <w:rsid w:val="005411AD"/>
    <w:rsid w:val="00981658"/>
    <w:rsid w:val="00A64829"/>
    <w:rsid w:val="00A916D4"/>
    <w:rsid w:val="00CA1AF9"/>
    <w:rsid w:val="00CC4F2F"/>
    <w:rsid w:val="00CE61AC"/>
    <w:rsid w:val="00D95AAA"/>
    <w:rsid w:val="00E63D25"/>
    <w:rsid w:val="00ED2123"/>
    <w:rsid w:val="00F97241"/>
    <w:rsid w:val="00F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7A9D4-6963-4106-ABA8-4B657F1F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264"/>
    <w:pPr>
      <w:spacing w:after="0" w:line="360" w:lineRule="auto"/>
      <w:ind w:firstLine="425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264"/>
    <w:rPr>
      <w:color w:val="808080"/>
    </w:rPr>
  </w:style>
  <w:style w:type="paragraph" w:styleId="a4">
    <w:name w:val="List Paragraph"/>
    <w:basedOn w:val="a"/>
    <w:uiPriority w:val="34"/>
    <w:qFormat/>
    <w:rsid w:val="004B2C1E"/>
    <w:pPr>
      <w:ind w:left="720"/>
    </w:pPr>
  </w:style>
  <w:style w:type="table" w:styleId="a5">
    <w:name w:val="Table Grid"/>
    <w:basedOn w:val="a1"/>
    <w:uiPriority w:val="39"/>
    <w:rsid w:val="004B2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a7"/>
    <w:uiPriority w:val="10"/>
    <w:qFormat/>
    <w:rsid w:val="00F97241"/>
    <w:pPr>
      <w:spacing w:line="480" w:lineRule="auto"/>
      <w:ind w:left="708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7">
    <w:name w:val="Название Знак"/>
    <w:basedOn w:val="a0"/>
    <w:link w:val="a6"/>
    <w:uiPriority w:val="10"/>
    <w:rsid w:val="00F97241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8">
    <w:name w:val="No Spacing"/>
    <w:uiPriority w:val="1"/>
    <w:qFormat/>
    <w:rsid w:val="00ED2123"/>
    <w:pPr>
      <w:spacing w:after="0" w:line="240" w:lineRule="auto"/>
      <w:contextualSpacing/>
    </w:pPr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36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95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33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28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802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0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59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9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143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9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9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445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4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49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67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157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552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358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5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90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2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04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39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82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37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1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27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3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56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09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8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72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33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60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09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16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6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4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1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4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2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8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14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382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27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1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9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15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76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1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46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51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03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2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30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5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046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53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5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6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9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02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11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92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02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5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7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9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6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81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9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01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454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910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81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1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4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33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107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7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327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3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5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186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26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56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946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0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9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95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76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01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91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25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47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724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935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47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29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2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476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09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372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2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13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035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7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69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6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34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59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5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74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03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4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74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14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89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89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523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1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6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8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40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60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12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2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98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9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61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1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92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1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72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56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23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62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85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93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6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8072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9602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0313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017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377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587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170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47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560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199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0174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51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6085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827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037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251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39093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8728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074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84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670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365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6980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1656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0720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573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6043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977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41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3155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22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914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5685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03598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8600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088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5303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83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614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1715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6191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38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8041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4541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92019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361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09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9188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883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259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024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745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8578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5322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768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3604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1965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831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85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997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9451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155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798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79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5439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75849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90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09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1157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1122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282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691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3099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2387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701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4841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32398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9509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380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09135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8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4846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0247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2420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6927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351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7912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943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740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160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2844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2796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83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71016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260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750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1967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888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12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80953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07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200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306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010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0083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059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8729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3276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0261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345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3822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9501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3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8045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393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1144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1553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2046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44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126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84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2053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250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99189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342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22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306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155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078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4001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1624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567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4156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20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6109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57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958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152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2387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7084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1584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324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056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2052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6659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42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82614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654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10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3786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522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29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4903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94014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106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959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85678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2473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610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9018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3574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051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72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4935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6163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6342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193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5558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98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6271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0143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5464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534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691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938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8605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3475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783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7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92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2844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004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0616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67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8459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5032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7014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7405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8133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6108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497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291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3534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3602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75255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122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6E578-4756-4B1F-AD67-76DED04DC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Арик</cp:lastModifiedBy>
  <cp:revision>2</cp:revision>
  <dcterms:created xsi:type="dcterms:W3CDTF">2021-04-12T10:30:00Z</dcterms:created>
  <dcterms:modified xsi:type="dcterms:W3CDTF">2021-04-12T10:30:00Z</dcterms:modified>
</cp:coreProperties>
</file>