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5 – SEO-Friendly E-commerce Website Structure</w:t>
      </w:r>
    </w:p>
    <w:p>
      <w:pPr>
        <w:pStyle w:val="Heading2"/>
      </w:pPr>
      <w:r>
        <w:t>Structure Overview</w:t>
      </w:r>
    </w:p>
    <w:p>
      <w:r>
        <w:t>Homepage &gt; Categories (Organic, Personal Care, Eco-Home) &gt; Products</w:t>
      </w:r>
    </w:p>
    <w:p>
      <w:pPr>
        <w:pStyle w:val="Heading2"/>
      </w:pPr>
      <w:r>
        <w:t>Categories &amp; Products</w:t>
      </w:r>
    </w:p>
    <w:p>
      <w:r>
        <w:t>Organic Foods: Turmeric, Rice, Tea, etc.</w:t>
        <w:br/>
        <w:t>Personal Care: Face wash, soap, shampoo, etc.</w:t>
        <w:br/>
        <w:t>Eco-Home: Bamboo brush, steel straw, compost bin</w:t>
      </w:r>
    </w:p>
    <w:p>
      <w:pPr>
        <w:pStyle w:val="Heading2"/>
      </w:pPr>
      <w:r>
        <w:t>SEO Techniques</w:t>
      </w:r>
    </w:p>
    <w:p>
      <w:r>
        <w:t>- Clean URLs</w:t>
        <w:br/>
        <w:t>- Internal linking</w:t>
        <w:br/>
        <w:t>- Sitemap.xml</w:t>
        <w:br/>
        <w:t>- Breadcrumbs</w:t>
        <w:br/>
        <w:t>- Mobile optimization</w:t>
      </w:r>
    </w:p>
    <w:p>
      <w:pPr>
        <w:pStyle w:val="Heading2"/>
      </w:pPr>
      <w:r>
        <w:t>Outcome</w:t>
      </w:r>
    </w:p>
    <w:p>
      <w:r>
        <w:t>Improved crawlability, better indexing, and search visibility.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