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0D4" w:rsidRDefault="00702A0B" w:rsidP="006510D4">
      <w:pPr>
        <w:pStyle w:val="NormalWeb"/>
        <w:rPr>
          <w:b/>
          <w:color w:val="0070C0"/>
          <w:sz w:val="28"/>
          <w:lang w:val="fr-CM"/>
        </w:rPr>
      </w:pPr>
      <w:r w:rsidRPr="00702A0B">
        <w:rPr>
          <w:b/>
          <w:color w:val="0070C0"/>
          <w:sz w:val="28"/>
          <w:lang w:val="fr-CM"/>
        </w:rPr>
        <w:t xml:space="preserve">**SITE OFFICIEL : WWW.FIRSTOFALL.NET**  </w:t>
      </w:r>
    </w:p>
    <w:p w:rsidR="00702A0B" w:rsidRPr="00702A0B" w:rsidRDefault="00702A0B" w:rsidP="006510D4">
      <w:pPr>
        <w:pStyle w:val="NormalWeb"/>
        <w:rPr>
          <w:b/>
          <w:color w:val="0070C0"/>
          <w:sz w:val="28"/>
          <w:lang w:val="fr-CM"/>
        </w:rPr>
      </w:pPr>
    </w:p>
    <w:p w:rsid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**Marque &amp; Entreprise : First of All®** (protégée EUIPO • OAPI • USPTO • Canada • </w:t>
      </w:r>
      <w:r>
        <w:rPr>
          <w:lang w:val="fr-CM"/>
        </w:rPr>
        <w:t>UK | Société USA • UK • Canada)</w:t>
      </w:r>
    </w:p>
    <w:p w:rsidR="00702A0B" w:rsidRPr="006510D4" w:rsidRDefault="00702A0B" w:rsidP="006510D4">
      <w:pPr>
        <w:pStyle w:val="NormalWeb"/>
        <w:rPr>
          <w:lang w:val="fr-CM"/>
        </w:rPr>
      </w:pPr>
    </w:p>
    <w:p w:rsid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**Structure globale</w:t>
      </w:r>
      <w:r>
        <w:rPr>
          <w:lang w:val="fr-CM"/>
        </w:rPr>
        <w:t xml:space="preserve"> (exactement comme </w:t>
      </w:r>
      <w:proofErr w:type="gramStart"/>
      <w:r>
        <w:rPr>
          <w:lang w:val="fr-CM"/>
        </w:rPr>
        <w:t>Rolex.com)*</w:t>
      </w:r>
      <w:proofErr w:type="gramEnd"/>
      <w:r>
        <w:rPr>
          <w:lang w:val="fr-CM"/>
        </w:rPr>
        <w:t>*</w:t>
      </w:r>
    </w:p>
    <w:p w:rsidR="00702A0B" w:rsidRPr="006510D4" w:rsidRDefault="00702A0B" w:rsidP="006510D4">
      <w:pPr>
        <w:pStyle w:val="NormalWeb"/>
        <w:rPr>
          <w:lang w:val="fr-CM"/>
        </w:rPr>
      </w:pPr>
    </w:p>
    <w:p w:rsidR="006510D4" w:rsidRPr="006510D4" w:rsidRDefault="006510D4" w:rsidP="006510D4">
      <w:pPr>
        <w:pStyle w:val="NormalWeb"/>
      </w:pPr>
      <w:r w:rsidRPr="006510D4">
        <w:t xml:space="preserve">**HEADER (fixe sur </w:t>
      </w:r>
      <w:proofErr w:type="gramStart"/>
      <w:r w:rsidRPr="006510D4">
        <w:t>scroll)*</w:t>
      </w:r>
      <w:proofErr w:type="gramEnd"/>
      <w:r w:rsidRPr="006510D4">
        <w:t xml:space="preserve">*  </w:t>
      </w:r>
    </w:p>
    <w:p w:rsidR="006510D4" w:rsidRPr="006510D4" w:rsidRDefault="006510D4" w:rsidP="006510D4">
      <w:pPr>
        <w:pStyle w:val="NormalWeb"/>
      </w:pPr>
      <w:r w:rsidRPr="006510D4">
        <w:t xml:space="preserve">- Logo </w:t>
      </w:r>
      <w:proofErr w:type="gramStart"/>
      <w:r w:rsidRPr="006510D4">
        <w:t>gauche :</w:t>
      </w:r>
      <w:proofErr w:type="gramEnd"/>
      <w:r w:rsidRPr="006510D4">
        <w:t xml:space="preserve"> FIRST OF ALL® (or sur noir)  </w:t>
      </w:r>
    </w:p>
    <w:p w:rsidR="006510D4" w:rsidRPr="006510D4" w:rsidRDefault="006510D4" w:rsidP="006510D4">
      <w:pPr>
        <w:pStyle w:val="NormalWeb"/>
      </w:pPr>
      <w:r w:rsidRPr="006510D4">
        <w:t xml:space="preserve">- Menu </w:t>
      </w:r>
      <w:proofErr w:type="spellStart"/>
      <w:proofErr w:type="gramStart"/>
      <w:r w:rsidRPr="006510D4">
        <w:t>centré</w:t>
      </w:r>
      <w:proofErr w:type="spellEnd"/>
      <w:r w:rsidRPr="006510D4">
        <w:t xml:space="preserve"> :</w:t>
      </w:r>
      <w:proofErr w:type="gramEnd"/>
      <w:r w:rsidRPr="006510D4">
        <w:t xml:space="preserve">  </w:t>
      </w:r>
    </w:p>
    <w:p w:rsidR="006510D4" w:rsidRPr="006510D4" w:rsidRDefault="006510D4" w:rsidP="006510D4">
      <w:pPr>
        <w:pStyle w:val="NormalWeb"/>
      </w:pPr>
      <w:r w:rsidRPr="006510D4">
        <w:t xml:space="preserve">  • First of All (dropdown)  </w:t>
      </w:r>
    </w:p>
    <w:p w:rsidR="006510D4" w:rsidRPr="006510D4" w:rsidRDefault="006510D4" w:rsidP="006510D4">
      <w:pPr>
        <w:pStyle w:val="NormalWeb"/>
      </w:pPr>
      <w:r w:rsidRPr="006510D4">
        <w:t xml:space="preserve">  • </w:t>
      </w:r>
      <w:proofErr w:type="spellStart"/>
      <w:r w:rsidRPr="006510D4">
        <w:t>L’Univers</w:t>
      </w:r>
      <w:proofErr w:type="spellEnd"/>
      <w:r w:rsidRPr="006510D4">
        <w:t xml:space="preserve"> First of All (dropdown)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t xml:space="preserve">  </w:t>
      </w:r>
      <w:r w:rsidRPr="006510D4">
        <w:rPr>
          <w:lang w:val="fr-CM"/>
        </w:rPr>
        <w:t xml:space="preserve">• Services &amp; Garantie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  • Boutique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  • Trouver un Distributeur Officiel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- Droite : Sélecteur FR | EN + Icône compte + Panier</w:t>
      </w:r>
    </w:p>
    <w:p w:rsidR="006510D4" w:rsidRPr="006510D4" w:rsidRDefault="006510D4" w:rsidP="006510D4">
      <w:pPr>
        <w:pStyle w:val="NormalWeb"/>
        <w:rPr>
          <w:lang w:val="fr-CM"/>
        </w:rPr>
      </w:pP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**FOOTER (exact </w:t>
      </w:r>
      <w:proofErr w:type="gramStart"/>
      <w:r w:rsidRPr="006510D4">
        <w:rPr>
          <w:lang w:val="fr-CM"/>
        </w:rPr>
        <w:t>Rolex)*</w:t>
      </w:r>
      <w:proofErr w:type="gramEnd"/>
      <w:r w:rsidRPr="006510D4">
        <w:rPr>
          <w:lang w:val="fr-CM"/>
        </w:rPr>
        <w:t xml:space="preserve">*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Liens rapides + Mentions légales renforcées (voir ci-dessous) + Réseaux + Copyright 2026 © First of All®</w:t>
      </w:r>
    </w:p>
    <w:p w:rsidR="006510D4" w:rsidRDefault="006510D4" w:rsidP="006510D4">
      <w:pPr>
        <w:pStyle w:val="NormalWeb"/>
        <w:rPr>
          <w:lang w:val="fr-CM"/>
        </w:rPr>
      </w:pPr>
    </w:p>
    <w:p w:rsidR="00702A0B" w:rsidRDefault="00702A0B" w:rsidP="006510D4">
      <w:pPr>
        <w:pStyle w:val="NormalWeb"/>
        <w:rPr>
          <w:lang w:val="fr-CM"/>
        </w:rPr>
      </w:pPr>
    </w:p>
    <w:p w:rsidR="00702A0B" w:rsidRDefault="00702A0B" w:rsidP="006510D4">
      <w:pPr>
        <w:pStyle w:val="NormalWeb"/>
        <w:rPr>
          <w:lang w:val="fr-CM"/>
        </w:rPr>
      </w:pPr>
    </w:p>
    <w:p w:rsidR="00702A0B" w:rsidRPr="006510D4" w:rsidRDefault="00702A0B" w:rsidP="006510D4">
      <w:pPr>
        <w:pStyle w:val="NormalWeb"/>
        <w:rPr>
          <w:lang w:val="fr-CM"/>
        </w:rPr>
      </w:pPr>
    </w:p>
    <w:p w:rsidR="006510D4" w:rsidRPr="00702A0B" w:rsidRDefault="006510D4" w:rsidP="006510D4">
      <w:pPr>
        <w:pStyle w:val="NormalWeb"/>
        <w:rPr>
          <w:b/>
          <w:lang w:val="fr-CM"/>
        </w:rPr>
      </w:pPr>
      <w:r w:rsidRPr="00702A0B">
        <w:rPr>
          <w:b/>
          <w:lang w:val="fr-CM"/>
        </w:rPr>
        <w:lastRenderedPageBreak/>
        <w:t xml:space="preserve">**Pages principales (arborescence </w:t>
      </w:r>
      <w:proofErr w:type="gramStart"/>
      <w:r w:rsidRPr="00702A0B">
        <w:rPr>
          <w:b/>
          <w:lang w:val="fr-CM"/>
        </w:rPr>
        <w:t>complète)*</w:t>
      </w:r>
      <w:proofErr w:type="gramEnd"/>
      <w:r w:rsidRPr="00702A0B">
        <w:rPr>
          <w:b/>
          <w:lang w:val="fr-CM"/>
        </w:rPr>
        <w:t>*</w:t>
      </w:r>
    </w:p>
    <w:p w:rsidR="006510D4" w:rsidRPr="006510D4" w:rsidRDefault="006510D4" w:rsidP="006510D4">
      <w:pPr>
        <w:pStyle w:val="NormalWeb"/>
        <w:rPr>
          <w:lang w:val="fr-CM"/>
        </w:rPr>
      </w:pPr>
    </w:p>
    <w:p w:rsidR="006510D4" w:rsidRPr="00702A0B" w:rsidRDefault="00702A0B" w:rsidP="006510D4">
      <w:pPr>
        <w:pStyle w:val="NormalWeb"/>
        <w:rPr>
          <w:b/>
          <w:color w:val="0070C0"/>
        </w:rPr>
      </w:pPr>
      <w:r w:rsidRPr="00702A0B">
        <w:rPr>
          <w:b/>
          <w:color w:val="0070C0"/>
        </w:rPr>
        <w:t xml:space="preserve">1. **HOMEPAGE** (/)  </w:t>
      </w:r>
    </w:p>
    <w:p w:rsidR="006510D4" w:rsidRPr="00702A0B" w:rsidRDefault="00702A0B" w:rsidP="006510D4">
      <w:pPr>
        <w:pStyle w:val="NormalWeb"/>
        <w:rPr>
          <w:b/>
          <w:color w:val="0070C0"/>
        </w:rPr>
      </w:pPr>
      <w:r w:rsidRPr="00702A0B">
        <w:rPr>
          <w:b/>
          <w:color w:val="0070C0"/>
        </w:rPr>
        <w:t xml:space="preserve">2. **FIRST OF ALL** (/COLLECTION)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702A0B">
        <w:t xml:space="preserve">   </w:t>
      </w:r>
      <w:r w:rsidRPr="006510D4">
        <w:rPr>
          <w:lang w:val="fr-CM"/>
        </w:rPr>
        <w:t>├── Version Essential</w:t>
      </w:r>
      <w:r w:rsidRPr="006510D4">
        <w:rPr>
          <w:lang w:val="fr-CM"/>
        </w:rPr>
        <w:t xml:space="preserve">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   ├── Version </w:t>
      </w:r>
      <w:r>
        <w:rPr>
          <w:lang w:val="fr-CM"/>
        </w:rPr>
        <w:t>Business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   ├── Version </w:t>
      </w:r>
      <w:r>
        <w:rPr>
          <w:lang w:val="fr-CM"/>
        </w:rPr>
        <w:t>Exécutive</w:t>
      </w:r>
      <w:r w:rsidRPr="006510D4">
        <w:rPr>
          <w:lang w:val="fr-CM"/>
        </w:rPr>
        <w:t xml:space="preserve">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   ├── Version</w:t>
      </w:r>
      <w:r>
        <w:rPr>
          <w:lang w:val="fr-CM"/>
        </w:rPr>
        <w:t xml:space="preserve"> Exclusive</w:t>
      </w:r>
      <w:r w:rsidRPr="006510D4">
        <w:rPr>
          <w:lang w:val="fr-CM"/>
        </w:rPr>
        <w:t xml:space="preserve">  </w:t>
      </w:r>
    </w:p>
    <w:p w:rsidR="006510D4" w:rsidRPr="006510D4" w:rsidRDefault="006510D4" w:rsidP="006510D4">
      <w:pPr>
        <w:pStyle w:val="NormalWeb"/>
      </w:pPr>
      <w:r w:rsidRPr="006510D4">
        <w:t>3. **</w:t>
      </w:r>
      <w:r w:rsidR="00702A0B" w:rsidRPr="00702A0B">
        <w:rPr>
          <w:b/>
          <w:color w:val="0070C0"/>
        </w:rPr>
        <w:t>L’UNIVERS FIRST OF ALL** (/UNIVERS)</w:t>
      </w:r>
      <w:r w:rsidR="00702A0B" w:rsidRPr="00702A0B">
        <w:rPr>
          <w:color w:val="0070C0"/>
        </w:rPr>
        <w:t xml:space="preserve">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t xml:space="preserve">   </w:t>
      </w:r>
      <w:r w:rsidRPr="006510D4">
        <w:rPr>
          <w:lang w:val="fr-CM"/>
        </w:rPr>
        <w:t xml:space="preserve">├── Notre Histoire  </w:t>
      </w:r>
    </w:p>
    <w:p w:rsidR="006510D4" w:rsidRPr="00702A0B" w:rsidRDefault="006510D4" w:rsidP="006510D4">
      <w:pPr>
        <w:pStyle w:val="NormalWeb"/>
        <w:rPr>
          <w:color w:val="000000" w:themeColor="text1"/>
          <w:lang w:val="fr-CM"/>
        </w:rPr>
      </w:pPr>
      <w:r w:rsidRPr="006510D4">
        <w:rPr>
          <w:lang w:val="fr-CM"/>
        </w:rPr>
        <w:t xml:space="preserve">   </w:t>
      </w:r>
      <w:r w:rsidRPr="00702A0B">
        <w:rPr>
          <w:color w:val="000000" w:themeColor="text1"/>
          <w:lang w:val="fr-CM"/>
        </w:rPr>
        <w:t xml:space="preserve">├── </w:t>
      </w:r>
      <w:r w:rsidR="00702A0B" w:rsidRPr="00702A0B">
        <w:rPr>
          <w:color w:val="000000" w:themeColor="text1"/>
          <w:lang w:val="fr-CM"/>
        </w:rPr>
        <w:t xml:space="preserve">Engagements scientifiques  </w:t>
      </w:r>
    </w:p>
    <w:p w:rsidR="006510D4" w:rsidRPr="00702A0B" w:rsidRDefault="006510D4" w:rsidP="006510D4">
      <w:pPr>
        <w:pStyle w:val="NormalWeb"/>
        <w:rPr>
          <w:color w:val="000000" w:themeColor="text1"/>
          <w:lang w:val="fr-CM"/>
        </w:rPr>
      </w:pPr>
      <w:r w:rsidRPr="00702A0B">
        <w:rPr>
          <w:color w:val="000000" w:themeColor="text1"/>
          <w:lang w:val="fr-CM"/>
        </w:rPr>
        <w:t xml:space="preserve">   ├── </w:t>
      </w:r>
      <w:r w:rsidR="00702A0B" w:rsidRPr="00702A0B">
        <w:rPr>
          <w:color w:val="000000" w:themeColor="text1"/>
          <w:lang w:val="fr-CM"/>
        </w:rPr>
        <w:t xml:space="preserve">trouver un distributeur officiel** (/dealers)  </w:t>
      </w:r>
    </w:p>
    <w:p w:rsidR="00702A0B" w:rsidRPr="00702A0B" w:rsidRDefault="006510D4" w:rsidP="00702A0B">
      <w:pPr>
        <w:pStyle w:val="NormalWeb"/>
        <w:rPr>
          <w:color w:val="000000" w:themeColor="text1"/>
        </w:rPr>
      </w:pPr>
      <w:r w:rsidRPr="00702A0B">
        <w:rPr>
          <w:color w:val="000000" w:themeColor="text1"/>
        </w:rPr>
        <w:t xml:space="preserve">   └── </w:t>
      </w:r>
      <w:r w:rsidR="00702A0B">
        <w:rPr>
          <w:color w:val="000000" w:themeColor="text1"/>
        </w:rPr>
        <w:t>club first of all** (waitlist</w:t>
      </w:r>
      <w:r w:rsidR="00702A0B" w:rsidRPr="00702A0B">
        <w:rPr>
          <w:color w:val="000000" w:themeColor="text1"/>
        </w:rPr>
        <w:t>)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Actualités  </w:t>
      </w:r>
    </w:p>
    <w:p w:rsidR="006510D4" w:rsidRPr="00702A0B" w:rsidRDefault="00702A0B" w:rsidP="006510D4">
      <w:pPr>
        <w:pStyle w:val="NormalWeb"/>
        <w:rPr>
          <w:b/>
          <w:color w:val="0070C0"/>
          <w:lang w:val="fr-CM"/>
        </w:rPr>
      </w:pPr>
      <w:r w:rsidRPr="00702A0B">
        <w:rPr>
          <w:b/>
          <w:color w:val="0070C0"/>
          <w:lang w:val="fr-CM"/>
        </w:rPr>
        <w:t xml:space="preserve">4. **SERVICES &amp; GARANTIE** (/SERVICES)  </w:t>
      </w:r>
    </w:p>
    <w:p w:rsidR="006510D4" w:rsidRPr="00702A0B" w:rsidRDefault="00702A0B" w:rsidP="006510D4">
      <w:pPr>
        <w:pStyle w:val="NormalWeb"/>
        <w:rPr>
          <w:b/>
          <w:color w:val="0070C0"/>
          <w:lang w:val="fr-CM"/>
        </w:rPr>
      </w:pPr>
      <w:r w:rsidRPr="00702A0B">
        <w:rPr>
          <w:b/>
          <w:color w:val="0070C0"/>
          <w:lang w:val="fr-CM"/>
        </w:rPr>
        <w:t xml:space="preserve">5. **BOUTIQUE** (/SHOP) + 4 PAGES PRODUIT  </w:t>
      </w:r>
    </w:p>
    <w:p w:rsidR="006510D4" w:rsidRPr="00702A0B" w:rsidRDefault="00702A0B" w:rsidP="006510D4">
      <w:pPr>
        <w:pStyle w:val="NormalWeb"/>
        <w:rPr>
          <w:b/>
          <w:color w:val="0070C0"/>
          <w:lang w:val="fr-CM"/>
        </w:rPr>
      </w:pPr>
      <w:r w:rsidRPr="00702A0B">
        <w:rPr>
          <w:b/>
          <w:color w:val="0070C0"/>
          <w:lang w:val="fr-CM"/>
        </w:rPr>
        <w:t xml:space="preserve">6. ** ACTUALITÉS ** </w:t>
      </w:r>
    </w:p>
    <w:p w:rsidR="00702A0B" w:rsidRPr="00702A0B" w:rsidRDefault="00702A0B" w:rsidP="00702A0B">
      <w:pPr>
        <w:pStyle w:val="NormalWeb"/>
        <w:rPr>
          <w:b/>
          <w:color w:val="0070C0"/>
        </w:rPr>
      </w:pPr>
      <w:r w:rsidRPr="00702A0B">
        <w:rPr>
          <w:b/>
          <w:color w:val="0070C0"/>
        </w:rPr>
        <w:t>7. ** PROGRAMME SILICON VALLEY *</w:t>
      </w:r>
      <w:r w:rsidRPr="00702A0B">
        <w:rPr>
          <w:b/>
          <w:color w:val="0070C0"/>
          <w:lang w:val="fr-CM"/>
        </w:rPr>
        <w:t>*</w:t>
      </w:r>
    </w:p>
    <w:p w:rsidR="00702A0B" w:rsidRDefault="00702A0B" w:rsidP="006510D4">
      <w:pPr>
        <w:pStyle w:val="NormalWeb"/>
        <w:rPr>
          <w:b/>
          <w:color w:val="0070C0"/>
        </w:rPr>
      </w:pPr>
    </w:p>
    <w:p w:rsidR="00702A0B" w:rsidRDefault="00702A0B" w:rsidP="006510D4">
      <w:pPr>
        <w:pStyle w:val="NormalWeb"/>
        <w:rPr>
          <w:b/>
          <w:color w:val="0070C0"/>
        </w:rPr>
      </w:pPr>
    </w:p>
    <w:p w:rsidR="00702A0B" w:rsidRDefault="00702A0B" w:rsidP="006510D4">
      <w:pPr>
        <w:pStyle w:val="NormalWeb"/>
        <w:rPr>
          <w:b/>
          <w:color w:val="0070C0"/>
        </w:rPr>
      </w:pPr>
    </w:p>
    <w:p w:rsidR="00702A0B" w:rsidRDefault="00702A0B" w:rsidP="006510D4">
      <w:pPr>
        <w:pStyle w:val="NormalWeb"/>
        <w:rPr>
          <w:b/>
          <w:color w:val="0070C0"/>
        </w:rPr>
      </w:pPr>
    </w:p>
    <w:p w:rsidR="00702A0B" w:rsidRDefault="00702A0B" w:rsidP="006510D4">
      <w:pPr>
        <w:pStyle w:val="NormalWeb"/>
        <w:rPr>
          <w:b/>
          <w:color w:val="0070C0"/>
        </w:rPr>
      </w:pPr>
    </w:p>
    <w:p w:rsidR="00702A0B" w:rsidRPr="00702A0B" w:rsidRDefault="00702A0B" w:rsidP="006510D4">
      <w:pPr>
        <w:pStyle w:val="NormalWeb"/>
        <w:rPr>
          <w:b/>
          <w:color w:val="0070C0"/>
        </w:rPr>
      </w:pPr>
    </w:p>
    <w:p w:rsidR="006510D4" w:rsidRPr="006510D4" w:rsidRDefault="006510D4" w:rsidP="006510D4">
      <w:pPr>
        <w:pStyle w:val="NormalWeb"/>
      </w:pP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**Pages produit (structure identique pour les </w:t>
      </w:r>
      <w:proofErr w:type="gramStart"/>
      <w:r w:rsidRPr="006510D4">
        <w:rPr>
          <w:lang w:val="fr-CM"/>
        </w:rPr>
        <w:t>4)*</w:t>
      </w:r>
      <w:proofErr w:type="gramEnd"/>
      <w:r w:rsidRPr="006510D4">
        <w:rPr>
          <w:lang w:val="fr-CM"/>
        </w:rPr>
        <w:t xml:space="preserve">*  </w:t>
      </w:r>
    </w:p>
    <w:p w:rsidR="006510D4" w:rsidRPr="006510D4" w:rsidRDefault="006510D4" w:rsidP="006510D4">
      <w:pPr>
        <w:pStyle w:val="NormalWeb"/>
      </w:pPr>
      <w:r w:rsidRPr="006510D4">
        <w:t>/ shop / first-of-all-version-</w:t>
      </w:r>
      <w:proofErr w:type="spellStart"/>
      <w:r w:rsidRPr="006510D4">
        <w:t>originelle</w:t>
      </w:r>
      <w:proofErr w:type="spellEnd"/>
      <w:r w:rsidRPr="006510D4">
        <w:t xml:space="preserve">  </w:t>
      </w:r>
    </w:p>
    <w:p w:rsidR="006510D4" w:rsidRPr="006510D4" w:rsidRDefault="006510D4" w:rsidP="006510D4">
      <w:pPr>
        <w:pStyle w:val="NormalWeb"/>
      </w:pPr>
      <w:r w:rsidRPr="006510D4">
        <w:t>/ shop / first-of-all-version-</w:t>
      </w:r>
      <w:proofErr w:type="spellStart"/>
      <w:r w:rsidRPr="006510D4">
        <w:t>technologique</w:t>
      </w:r>
      <w:proofErr w:type="spellEnd"/>
      <w:r w:rsidRPr="006510D4">
        <w:t xml:space="preserve">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etc.</w:t>
      </w:r>
    </w:p>
    <w:p w:rsidR="006510D4" w:rsidRPr="006510D4" w:rsidRDefault="006510D4" w:rsidP="006510D4">
      <w:pPr>
        <w:pStyle w:val="NormalWeb"/>
        <w:rPr>
          <w:lang w:val="fr-CM"/>
        </w:rPr>
      </w:pP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### 2. TEXTES DE TOUTES LES PAGES (version luxe – Français + Anglais prêts à intégrer)</w:t>
      </w:r>
    </w:p>
    <w:p w:rsidR="006510D4" w:rsidRPr="006510D4" w:rsidRDefault="006510D4" w:rsidP="006510D4">
      <w:pPr>
        <w:pStyle w:val="NormalWeb"/>
        <w:rPr>
          <w:lang w:val="fr-CM"/>
        </w:rPr>
      </w:pPr>
    </w:p>
    <w:p w:rsidR="006510D4" w:rsidRPr="00702A0B" w:rsidRDefault="006510D4" w:rsidP="006510D4">
      <w:pPr>
        <w:pStyle w:val="NormalWeb"/>
        <w:rPr>
          <w:b/>
        </w:rPr>
      </w:pPr>
      <w:r w:rsidRPr="00702A0B">
        <w:rPr>
          <w:b/>
        </w:rPr>
        <w:t xml:space="preserve">**HOMEPAGE – Hero**  </w:t>
      </w:r>
    </w:p>
    <w:p w:rsidR="006510D4" w:rsidRPr="006510D4" w:rsidRDefault="006510D4" w:rsidP="006510D4">
      <w:pPr>
        <w:pStyle w:val="NormalWeb"/>
      </w:pPr>
      <w:proofErr w:type="gramStart"/>
      <w:r w:rsidRPr="006510D4">
        <w:t>FR :</w:t>
      </w:r>
      <w:proofErr w:type="gramEnd"/>
      <w:r w:rsidRPr="006510D4">
        <w:t xml:space="preserve"> « First of All. </w:t>
      </w:r>
      <w:proofErr w:type="spellStart"/>
      <w:r w:rsidRPr="006510D4">
        <w:t>L’Excellence</w:t>
      </w:r>
      <w:proofErr w:type="spellEnd"/>
      <w:r w:rsidRPr="006510D4">
        <w:t xml:space="preserve"> </w:t>
      </w:r>
      <w:proofErr w:type="spellStart"/>
      <w:r w:rsidRPr="006510D4">
        <w:t>Infalsifiable</w:t>
      </w:r>
      <w:proofErr w:type="spellEnd"/>
      <w:r w:rsidRPr="006510D4">
        <w:t xml:space="preserve">. »  </w:t>
      </w:r>
    </w:p>
    <w:p w:rsidR="006510D4" w:rsidRPr="006510D4" w:rsidRDefault="006510D4" w:rsidP="006510D4">
      <w:pPr>
        <w:pStyle w:val="NormalWeb"/>
        <w:rPr>
          <w:lang w:val="fr-CM"/>
        </w:rPr>
      </w:pPr>
      <w:proofErr w:type="gramStart"/>
      <w:r w:rsidRPr="006510D4">
        <w:t>EN :</w:t>
      </w:r>
      <w:proofErr w:type="gramEnd"/>
      <w:r w:rsidRPr="006510D4">
        <w:t xml:space="preserve"> « First of All. </w:t>
      </w:r>
      <w:r w:rsidRPr="006510D4">
        <w:rPr>
          <w:lang w:val="fr-CM"/>
        </w:rPr>
        <w:t>The Infalsifiable Excellence. »</w:t>
      </w:r>
    </w:p>
    <w:p w:rsidR="006510D4" w:rsidRPr="006510D4" w:rsidRDefault="006510D4" w:rsidP="006510D4">
      <w:pPr>
        <w:pStyle w:val="NormalWeb"/>
        <w:rPr>
          <w:lang w:val="fr-CM"/>
        </w:rPr>
      </w:pPr>
    </w:p>
    <w:p w:rsidR="006510D4" w:rsidRPr="00702A0B" w:rsidRDefault="006510D4" w:rsidP="006510D4">
      <w:pPr>
        <w:pStyle w:val="NormalWeb"/>
        <w:rPr>
          <w:b/>
          <w:lang w:val="fr-CM"/>
        </w:rPr>
      </w:pPr>
      <w:r w:rsidRPr="00702A0B">
        <w:rPr>
          <w:b/>
          <w:lang w:val="fr-CM"/>
        </w:rPr>
        <w:t xml:space="preserve">**Section La Collection**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FR : « Quatre versions. Une seule marque protégée dans cinq juridictions. »  </w:t>
      </w:r>
    </w:p>
    <w:p w:rsidR="006510D4" w:rsidRPr="006510D4" w:rsidRDefault="006510D4" w:rsidP="006510D4">
      <w:pPr>
        <w:pStyle w:val="NormalWeb"/>
      </w:pPr>
      <w:proofErr w:type="gramStart"/>
      <w:r w:rsidRPr="006510D4">
        <w:t>EN :</w:t>
      </w:r>
      <w:proofErr w:type="gramEnd"/>
      <w:r w:rsidRPr="006510D4">
        <w:t xml:space="preserve"> « Four versions. One single brand protected in five jurisdictions. »</w:t>
      </w:r>
    </w:p>
    <w:p w:rsidR="006510D4" w:rsidRPr="006510D4" w:rsidRDefault="006510D4" w:rsidP="006510D4">
      <w:pPr>
        <w:pStyle w:val="NormalWeb"/>
      </w:pPr>
    </w:p>
    <w:p w:rsidR="006510D4" w:rsidRPr="00702A0B" w:rsidRDefault="006510D4" w:rsidP="006510D4">
      <w:pPr>
        <w:pStyle w:val="NormalWeb"/>
        <w:rPr>
          <w:b/>
          <w:lang w:val="fr-CM"/>
        </w:rPr>
      </w:pPr>
      <w:r w:rsidRPr="00702A0B">
        <w:rPr>
          <w:b/>
          <w:lang w:val="fr-CM"/>
        </w:rPr>
        <w:t xml:space="preserve">**Section Programme </w:t>
      </w:r>
      <w:proofErr w:type="spellStart"/>
      <w:r w:rsidRPr="00702A0B">
        <w:rPr>
          <w:b/>
          <w:lang w:val="fr-CM"/>
        </w:rPr>
        <w:t>Silicon</w:t>
      </w:r>
      <w:proofErr w:type="spellEnd"/>
      <w:r w:rsidRPr="00702A0B">
        <w:rPr>
          <w:b/>
          <w:lang w:val="fr-CM"/>
        </w:rPr>
        <w:t xml:space="preserve"> </w:t>
      </w:r>
      <w:proofErr w:type="spellStart"/>
      <w:r w:rsidRPr="00702A0B">
        <w:rPr>
          <w:b/>
          <w:lang w:val="fr-CM"/>
        </w:rPr>
        <w:t>Valley</w:t>
      </w:r>
      <w:proofErr w:type="spellEnd"/>
      <w:r w:rsidRPr="00702A0B">
        <w:rPr>
          <w:b/>
          <w:lang w:val="fr-CM"/>
        </w:rPr>
        <w:t xml:space="preserve">**  </w:t>
      </w:r>
    </w:p>
    <w:p w:rsidR="006510D4" w:rsidRPr="006510D4" w:rsidRDefault="006510D4" w:rsidP="006510D4">
      <w:pPr>
        <w:pStyle w:val="NormalWeb"/>
      </w:pPr>
      <w:r w:rsidRPr="006510D4">
        <w:rPr>
          <w:lang w:val="fr-CM"/>
        </w:rPr>
        <w:t xml:space="preserve">FR : « 5 % de chaque achat finance un voyage scientifique en </w:t>
      </w:r>
      <w:proofErr w:type="spellStart"/>
      <w:r w:rsidRPr="006510D4">
        <w:rPr>
          <w:lang w:val="fr-CM"/>
        </w:rPr>
        <w:t>Silicon</w:t>
      </w:r>
      <w:proofErr w:type="spellEnd"/>
      <w:r w:rsidRPr="006510D4">
        <w:rPr>
          <w:lang w:val="fr-CM"/>
        </w:rPr>
        <w:t xml:space="preserve"> </w:t>
      </w:r>
      <w:proofErr w:type="spellStart"/>
      <w:r w:rsidRPr="006510D4">
        <w:rPr>
          <w:lang w:val="fr-CM"/>
        </w:rPr>
        <w:t>Valley</w:t>
      </w:r>
      <w:proofErr w:type="spellEnd"/>
      <w:r w:rsidRPr="006510D4">
        <w:rPr>
          <w:lang w:val="fr-CM"/>
        </w:rPr>
        <w:t xml:space="preserve">. </w:t>
      </w:r>
      <w:r w:rsidRPr="006510D4">
        <w:t xml:space="preserve">Le luxe qui change le monde. »  </w:t>
      </w:r>
    </w:p>
    <w:p w:rsidR="006510D4" w:rsidRDefault="006510D4" w:rsidP="006510D4">
      <w:pPr>
        <w:pStyle w:val="NormalWeb"/>
      </w:pPr>
      <w:proofErr w:type="gramStart"/>
      <w:r w:rsidRPr="006510D4">
        <w:t>EN :</w:t>
      </w:r>
      <w:proofErr w:type="gramEnd"/>
      <w:r w:rsidRPr="006510D4">
        <w:t xml:space="preserve"> « 5 % of every purchase funds a scientific trip to Silicon Valley. Luxury that changes the world. »</w:t>
      </w:r>
    </w:p>
    <w:p w:rsidR="00702A0B" w:rsidRPr="006510D4" w:rsidRDefault="00702A0B" w:rsidP="006510D4">
      <w:pPr>
        <w:pStyle w:val="NormalWeb"/>
      </w:pPr>
    </w:p>
    <w:p w:rsidR="006510D4" w:rsidRPr="006510D4" w:rsidRDefault="006510D4" w:rsidP="006510D4">
      <w:pPr>
        <w:pStyle w:val="NormalWeb"/>
      </w:pPr>
    </w:p>
    <w:p w:rsidR="00702A0B" w:rsidRDefault="00702A0B" w:rsidP="006510D4">
      <w:pPr>
        <w:pStyle w:val="NormalWeb"/>
        <w:rPr>
          <w:b/>
          <w:color w:val="0070C0"/>
        </w:rPr>
      </w:pPr>
    </w:p>
    <w:p w:rsidR="00702A0B" w:rsidRDefault="00702A0B" w:rsidP="006510D4">
      <w:pPr>
        <w:pStyle w:val="NormalWeb"/>
        <w:rPr>
          <w:b/>
          <w:color w:val="0070C0"/>
        </w:rPr>
      </w:pPr>
    </w:p>
    <w:p w:rsidR="00702A0B" w:rsidRDefault="00702A0B" w:rsidP="006510D4">
      <w:pPr>
        <w:pStyle w:val="NormalWeb"/>
        <w:rPr>
          <w:b/>
          <w:color w:val="0070C0"/>
        </w:rPr>
      </w:pPr>
    </w:p>
    <w:p w:rsidR="00702A0B" w:rsidRDefault="00702A0B" w:rsidP="006510D4">
      <w:pPr>
        <w:pStyle w:val="NormalWeb"/>
        <w:rPr>
          <w:b/>
          <w:color w:val="0070C0"/>
        </w:rPr>
      </w:pPr>
    </w:p>
    <w:p w:rsidR="00702A0B" w:rsidRDefault="00702A0B" w:rsidP="006510D4">
      <w:pPr>
        <w:pStyle w:val="NormalWeb"/>
        <w:rPr>
          <w:b/>
          <w:color w:val="0070C0"/>
        </w:rPr>
      </w:pPr>
    </w:p>
    <w:p w:rsidR="006510D4" w:rsidRPr="001F1A1F" w:rsidRDefault="001F1A1F" w:rsidP="006510D4">
      <w:pPr>
        <w:pStyle w:val="NormalWeb"/>
        <w:rPr>
          <w:b/>
          <w:color w:val="0070C0"/>
        </w:rPr>
      </w:pPr>
      <w:r w:rsidRPr="001F1A1F">
        <w:rPr>
          <w:b/>
          <w:color w:val="0070C0"/>
        </w:rPr>
        <w:t xml:space="preserve">**PAGE « FIRST OF ALL » (COLLECTION)**  </w:t>
      </w:r>
    </w:p>
    <w:p w:rsidR="006510D4" w:rsidRPr="006510D4" w:rsidRDefault="006510D4" w:rsidP="006510D4">
      <w:pPr>
        <w:pStyle w:val="NormalWeb"/>
      </w:pPr>
      <w:proofErr w:type="spellStart"/>
      <w:proofErr w:type="gramStart"/>
      <w:r w:rsidRPr="006510D4">
        <w:t>Titre</w:t>
      </w:r>
      <w:proofErr w:type="spellEnd"/>
      <w:r w:rsidRPr="006510D4">
        <w:t xml:space="preserve"> :</w:t>
      </w:r>
      <w:proofErr w:type="gramEnd"/>
      <w:r w:rsidRPr="006510D4">
        <w:t xml:space="preserve"> « La Collection First of All »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Intro : « Quatre versions. Une seule exigence : l’infalsifiable. Marque protégée EUIPO • OAPI • USPTO • Canada • UK. »</w:t>
      </w:r>
    </w:p>
    <w:p w:rsidR="006510D4" w:rsidRPr="006510D4" w:rsidRDefault="006510D4" w:rsidP="006510D4">
      <w:pPr>
        <w:pStyle w:val="NormalWeb"/>
        <w:rPr>
          <w:lang w:val="fr-CM"/>
        </w:rPr>
      </w:pPr>
    </w:p>
    <w:p w:rsidR="006510D4" w:rsidRPr="00702A0B" w:rsidRDefault="006510D4" w:rsidP="006510D4">
      <w:pPr>
        <w:pStyle w:val="NormalWeb"/>
        <w:rPr>
          <w:b/>
          <w:lang w:val="fr-CM"/>
        </w:rPr>
      </w:pPr>
      <w:r w:rsidRPr="00702A0B">
        <w:rPr>
          <w:b/>
          <w:lang w:val="fr-CM"/>
        </w:rPr>
        <w:t>**Pages P</w:t>
      </w:r>
      <w:r w:rsidR="001F1A1F" w:rsidRPr="00702A0B">
        <w:rPr>
          <w:b/>
          <w:lang w:val="fr-CM"/>
        </w:rPr>
        <w:t>roduit (exemple Version Exclusive</w:t>
      </w:r>
      <w:r w:rsidRPr="00702A0B">
        <w:rPr>
          <w:b/>
          <w:lang w:val="fr-CM"/>
        </w:rPr>
        <w:t xml:space="preserve"> – à </w:t>
      </w:r>
      <w:r w:rsidR="00702A0B" w:rsidRPr="00702A0B">
        <w:rPr>
          <w:b/>
          <w:lang w:val="fr-CM"/>
        </w:rPr>
        <w:t>dupliquer) *</w:t>
      </w:r>
      <w:r w:rsidRPr="00702A0B">
        <w:rPr>
          <w:b/>
          <w:lang w:val="fr-CM"/>
        </w:rPr>
        <w:t xml:space="preserve">*  </w:t>
      </w:r>
    </w:p>
    <w:p w:rsidR="006510D4" w:rsidRPr="006510D4" w:rsidRDefault="006510D4" w:rsidP="006510D4">
      <w:pPr>
        <w:pStyle w:val="NormalWeb"/>
      </w:pPr>
      <w:proofErr w:type="spellStart"/>
      <w:r w:rsidRPr="006510D4">
        <w:t>Titre</w:t>
      </w:r>
      <w:proofErr w:type="spellEnd"/>
      <w:r w:rsidRPr="006510D4">
        <w:t xml:space="preserve"> </w:t>
      </w:r>
      <w:proofErr w:type="gramStart"/>
      <w:r w:rsidRPr="006510D4">
        <w:t>FR :</w:t>
      </w:r>
      <w:proofErr w:type="gramEnd"/>
      <w:r w:rsidRPr="006510D4">
        <w:t xml:space="preserve"> First of All – Version </w:t>
      </w:r>
      <w:r w:rsidR="001F1A1F">
        <w:t>Exclusive</w:t>
      </w:r>
      <w:r w:rsidRPr="006510D4">
        <w:t xml:space="preserve">  </w:t>
      </w:r>
    </w:p>
    <w:p w:rsidR="006510D4" w:rsidRPr="006510D4" w:rsidRDefault="006510D4" w:rsidP="006510D4">
      <w:pPr>
        <w:pStyle w:val="NormalWeb"/>
      </w:pPr>
      <w:proofErr w:type="spellStart"/>
      <w:r w:rsidRPr="006510D4">
        <w:t>Titre</w:t>
      </w:r>
      <w:proofErr w:type="spellEnd"/>
      <w:r w:rsidRPr="006510D4">
        <w:t xml:space="preserve"> </w:t>
      </w:r>
      <w:proofErr w:type="gramStart"/>
      <w:r w:rsidRPr="006510D4">
        <w:t>EN :</w:t>
      </w:r>
      <w:proofErr w:type="gramEnd"/>
      <w:r w:rsidRPr="006510D4">
        <w:t xml:space="preserve"> First of All – </w:t>
      </w:r>
      <w:r w:rsidR="00702A0B">
        <w:t>Exclusive</w:t>
      </w:r>
      <w:r w:rsidRPr="006510D4">
        <w:t xml:space="preserve"> Version  </w:t>
      </w:r>
    </w:p>
    <w:p w:rsidR="006510D4" w:rsidRPr="006510D4" w:rsidRDefault="006510D4" w:rsidP="006510D4">
      <w:pPr>
        <w:pStyle w:val="NormalWeb"/>
      </w:pPr>
    </w:p>
    <w:p w:rsidR="006510D4" w:rsidRPr="006510D4" w:rsidRDefault="006510D4" w:rsidP="006510D4">
      <w:pPr>
        <w:pStyle w:val="NormalWeb"/>
      </w:pPr>
      <w:proofErr w:type="gramStart"/>
      <w:r w:rsidRPr="006510D4">
        <w:t>Intro :</w:t>
      </w:r>
      <w:proofErr w:type="gramEnd"/>
      <w:r w:rsidRPr="006510D4">
        <w:t xml:space="preserve">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FR : « Le summum de la sécurité documentaire. </w:t>
      </w:r>
      <w:r w:rsidR="005F1667">
        <w:rPr>
          <w:lang w:val="fr-CM"/>
        </w:rPr>
        <w:t xml:space="preserve">La première technologie </w:t>
      </w:r>
      <w:proofErr w:type="spellStart"/>
      <w:r w:rsidR="005F1667">
        <w:rPr>
          <w:lang w:val="fr-CM"/>
        </w:rPr>
        <w:t>crytofiduciaire</w:t>
      </w:r>
      <w:proofErr w:type="spellEnd"/>
      <w:r w:rsidR="005F1667">
        <w:rPr>
          <w:lang w:val="fr-CM"/>
        </w:rPr>
        <w:t xml:space="preserve"> protégée en tant que </w:t>
      </w:r>
      <w:r w:rsidRPr="006510D4">
        <w:rPr>
          <w:lang w:val="fr-CM"/>
        </w:rPr>
        <w:t>Marque</w:t>
      </w:r>
      <w:r w:rsidR="005B031F">
        <w:rPr>
          <w:lang w:val="fr-CM"/>
        </w:rPr>
        <w:t xml:space="preserve"> et technologie</w:t>
      </w:r>
      <w:r w:rsidRPr="006510D4">
        <w:rPr>
          <w:lang w:val="fr-CM"/>
        </w:rPr>
        <w:t xml:space="preserve"> </w:t>
      </w:r>
      <w:r w:rsidR="005B031F">
        <w:rPr>
          <w:lang w:val="fr-CM"/>
        </w:rPr>
        <w:t>brevetée</w:t>
      </w:r>
      <w:r w:rsidRPr="006510D4">
        <w:rPr>
          <w:lang w:val="fr-CM"/>
        </w:rPr>
        <w:t xml:space="preserve"> </w:t>
      </w:r>
      <w:proofErr w:type="spellStart"/>
      <w:r w:rsidR="005F1667">
        <w:rPr>
          <w:lang w:val="fr-CM"/>
        </w:rPr>
        <w:t>ett</w:t>
      </w:r>
      <w:proofErr w:type="spellEnd"/>
      <w:r w:rsidR="005F1667">
        <w:rPr>
          <w:lang w:val="fr-CM"/>
        </w:rPr>
        <w:t xml:space="preserve"> enregistrée </w:t>
      </w:r>
      <w:r w:rsidRPr="006510D4">
        <w:rPr>
          <w:lang w:val="fr-CM"/>
        </w:rPr>
        <w:t xml:space="preserve">mondialement. »  </w:t>
      </w:r>
    </w:p>
    <w:p w:rsidR="006510D4" w:rsidRDefault="006510D4" w:rsidP="006510D4">
      <w:pPr>
        <w:pStyle w:val="NormalWeb"/>
      </w:pPr>
      <w:proofErr w:type="gramStart"/>
      <w:r w:rsidRPr="005F1667">
        <w:t>EN :</w:t>
      </w:r>
      <w:proofErr w:type="gramEnd"/>
      <w:r w:rsidRPr="005F1667">
        <w:t xml:space="preserve"> « </w:t>
      </w:r>
      <w:r w:rsidR="005F1667">
        <w:rPr>
          <w:rFonts w:ascii="Arial" w:hAnsi="Arial" w:cs="Arial"/>
          <w:color w:val="0A0A0A"/>
          <w:shd w:val="clear" w:color="auto" w:fill="FFFFFF"/>
        </w:rPr>
        <w:t>“The ultimate in document security. The first crypto-fiduciary technology protected as a trademark and patented technology, registered worldwide</w:t>
      </w:r>
      <w:proofErr w:type="gramStart"/>
      <w:r w:rsidR="005F1667">
        <w:rPr>
          <w:rFonts w:ascii="Arial" w:hAnsi="Arial" w:cs="Arial"/>
          <w:color w:val="0A0A0A"/>
          <w:shd w:val="clear" w:color="auto" w:fill="FFFFFF"/>
        </w:rPr>
        <w:t>.”</w:t>
      </w:r>
      <w:r w:rsidRPr="005F1667">
        <w:t>»</w:t>
      </w:r>
      <w:proofErr w:type="gramEnd"/>
    </w:p>
    <w:p w:rsidR="005F1667" w:rsidRDefault="005F1667" w:rsidP="006510D4">
      <w:pPr>
        <w:pStyle w:val="NormalWeb"/>
      </w:pPr>
    </w:p>
    <w:p w:rsidR="00702A0B" w:rsidRDefault="00702A0B" w:rsidP="006510D4">
      <w:pPr>
        <w:pStyle w:val="NormalWeb"/>
      </w:pPr>
    </w:p>
    <w:p w:rsidR="00702A0B" w:rsidRDefault="00702A0B" w:rsidP="006510D4">
      <w:pPr>
        <w:pStyle w:val="NormalWeb"/>
      </w:pPr>
    </w:p>
    <w:p w:rsidR="00702A0B" w:rsidRDefault="00702A0B" w:rsidP="006510D4">
      <w:pPr>
        <w:pStyle w:val="NormalWeb"/>
      </w:pPr>
    </w:p>
    <w:p w:rsidR="00702A0B" w:rsidRDefault="00702A0B" w:rsidP="006510D4">
      <w:pPr>
        <w:pStyle w:val="NormalWeb"/>
      </w:pPr>
    </w:p>
    <w:p w:rsidR="00702A0B" w:rsidRPr="005F1667" w:rsidRDefault="00702A0B" w:rsidP="006510D4">
      <w:pPr>
        <w:pStyle w:val="NormalWeb"/>
      </w:pPr>
    </w:p>
    <w:p w:rsidR="006510D4" w:rsidRPr="005F1667" w:rsidRDefault="006510D4" w:rsidP="006510D4">
      <w:pPr>
        <w:pStyle w:val="NormalWeb"/>
      </w:pPr>
    </w:p>
    <w:p w:rsidR="006510D4" w:rsidRPr="001F1A1F" w:rsidRDefault="001F1A1F" w:rsidP="006510D4">
      <w:pPr>
        <w:pStyle w:val="NormalWeb"/>
        <w:rPr>
          <w:b/>
          <w:color w:val="0070C0"/>
          <w:lang w:val="fr-CM"/>
        </w:rPr>
      </w:pPr>
      <w:r w:rsidRPr="001F1A1F">
        <w:rPr>
          <w:b/>
          <w:color w:val="0070C0"/>
          <w:lang w:val="fr-CM"/>
        </w:rPr>
        <w:t>**PAGE « NOTRE HISTOIRE</w:t>
      </w:r>
      <w:proofErr w:type="gramStart"/>
      <w:r w:rsidRPr="001F1A1F">
        <w:rPr>
          <w:b/>
          <w:color w:val="0070C0"/>
          <w:lang w:val="fr-CM"/>
        </w:rPr>
        <w:t xml:space="preserve"> »*</w:t>
      </w:r>
      <w:proofErr w:type="gramEnd"/>
      <w:r w:rsidRPr="001F1A1F">
        <w:rPr>
          <w:b/>
          <w:color w:val="0070C0"/>
          <w:lang w:val="fr-CM"/>
        </w:rPr>
        <w:t xml:space="preserve">*  </w:t>
      </w:r>
    </w:p>
    <w:p w:rsidR="00B63B49" w:rsidRDefault="00B63B49" w:rsidP="00B63B49">
      <w:pPr>
        <w:pStyle w:val="NormalWeb"/>
        <w:rPr>
          <w:lang w:val="fr-CM"/>
        </w:rPr>
      </w:pPr>
      <w:r w:rsidRPr="00B63B49">
        <w:rPr>
          <w:rStyle w:val="lev"/>
          <w:lang w:val="fr-CM"/>
        </w:rPr>
        <w:t xml:space="preserve">Le 1er octobre 2026 marque le lancement commercial international du </w:t>
      </w:r>
      <w:r w:rsidRPr="00B63B49">
        <w:rPr>
          <w:rStyle w:val="lev"/>
          <w:i/>
          <w:iCs/>
          <w:lang w:val="fr-CM"/>
        </w:rPr>
        <w:t>cachet infalsifiable</w:t>
      </w:r>
      <w:r w:rsidRPr="00B63B49">
        <w:rPr>
          <w:rStyle w:val="lev"/>
          <w:lang w:val="fr-CM"/>
        </w:rPr>
        <w:t xml:space="preserve"> d’Édouard Patrick Junior </w:t>
      </w:r>
      <w:proofErr w:type="spellStart"/>
      <w:r w:rsidRPr="00B63B49">
        <w:rPr>
          <w:rStyle w:val="lev"/>
          <w:lang w:val="fr-CM"/>
        </w:rPr>
        <w:t>Onana</w:t>
      </w:r>
      <w:proofErr w:type="spellEnd"/>
      <w:r w:rsidRPr="00B63B49">
        <w:rPr>
          <w:rStyle w:val="lev"/>
          <w:lang w:val="fr-CM"/>
        </w:rPr>
        <w:t xml:space="preserve"> — une solution multicouche de sécurité documentaire désormais distribuée mondialement par la marque </w:t>
      </w:r>
      <w:r w:rsidRPr="00B63B49">
        <w:rPr>
          <w:rStyle w:val="lev"/>
          <w:i/>
          <w:iCs/>
          <w:lang w:val="fr-CM"/>
        </w:rPr>
        <w:t>First of All</w:t>
      </w:r>
      <w:r w:rsidRPr="00B63B49">
        <w:rPr>
          <w:rStyle w:val="lev"/>
          <w:lang w:val="fr-CM"/>
        </w:rPr>
        <w:t>.</w:t>
      </w:r>
      <w:r w:rsidRPr="00B63B49">
        <w:rPr>
          <w:lang w:val="fr-CM"/>
        </w:rPr>
        <w:t xml:space="preserve"> </w:t>
      </w:r>
    </w:p>
    <w:p w:rsidR="00B63B49" w:rsidRPr="00B63B49" w:rsidRDefault="00B63B49" w:rsidP="00B63B49">
      <w:pPr>
        <w:pStyle w:val="NormalWeb"/>
        <w:rPr>
          <w:lang w:val="fr-CM"/>
        </w:rPr>
      </w:pPr>
      <w:r>
        <w:rPr>
          <w:lang w:val="fr-CM"/>
        </w:rPr>
        <w:t xml:space="preserve">Nous vous racontons </w:t>
      </w:r>
      <w:r w:rsidRPr="00B63B49">
        <w:rPr>
          <w:lang w:val="fr-CM"/>
        </w:rPr>
        <w:t xml:space="preserve">son origine, sa singularité, sa philosophie, son modèle commercial et sa </w:t>
      </w:r>
      <w:proofErr w:type="spellStart"/>
      <w:r w:rsidRPr="00B63B49">
        <w:rPr>
          <w:lang w:val="fr-CM"/>
        </w:rPr>
        <w:t>timeline</w:t>
      </w:r>
      <w:proofErr w:type="spellEnd"/>
      <w:r w:rsidRPr="00B63B49">
        <w:rPr>
          <w:lang w:val="fr-CM"/>
        </w:rPr>
        <w:t xml:space="preserve"> officielle, depuis la création jusqu’au lancement. </w:t>
      </w:r>
    </w:p>
    <w:p w:rsidR="00B63B49" w:rsidRPr="00B63B49" w:rsidRDefault="00B63B49" w:rsidP="00B63B49">
      <w:pPr>
        <w:pStyle w:val="Titre3"/>
        <w:rPr>
          <w:color w:val="FF0000"/>
          <w:sz w:val="22"/>
          <w:lang w:val="fr-CM"/>
        </w:rPr>
      </w:pPr>
      <w:r w:rsidRPr="00B63B49">
        <w:rPr>
          <w:color w:val="FF0000"/>
          <w:sz w:val="22"/>
          <w:lang w:val="fr-CM"/>
        </w:rPr>
        <w:t>PRÉSENTATION DE L’INVENTION</w:t>
      </w:r>
    </w:p>
    <w:p w:rsidR="00B63B49" w:rsidRPr="00B63B49" w:rsidRDefault="00B63B49" w:rsidP="00B63B49">
      <w:pPr>
        <w:pStyle w:val="NormalWeb"/>
        <w:rPr>
          <w:lang w:val="fr-CM"/>
        </w:rPr>
      </w:pPr>
      <w:r w:rsidRPr="00B63B49">
        <w:rPr>
          <w:lang w:val="fr-CM"/>
        </w:rPr>
        <w:t xml:space="preserve">Le </w:t>
      </w:r>
      <w:r w:rsidRPr="00B63B49">
        <w:rPr>
          <w:rStyle w:val="lev"/>
          <w:lang w:val="fr-CM"/>
        </w:rPr>
        <w:t>cachet infalsifiable</w:t>
      </w:r>
      <w:r w:rsidRPr="00B63B49">
        <w:rPr>
          <w:lang w:val="fr-CM"/>
        </w:rPr>
        <w:t xml:space="preserve"> est un dispositif physique et numérique combinant </w:t>
      </w:r>
      <w:r w:rsidRPr="00B63B49">
        <w:rPr>
          <w:rStyle w:val="lev"/>
          <w:lang w:val="fr-CM"/>
        </w:rPr>
        <w:t>cryptographie avancée, sécurité fiduciaire et technologies numériques</w:t>
      </w:r>
      <w:r w:rsidRPr="00B63B49">
        <w:rPr>
          <w:lang w:val="fr-CM"/>
        </w:rPr>
        <w:t xml:space="preserve"> pour rendre la falsification ou la reproduction pratiquement impossible. Il protège l’authenticité de documents officiels (gouvernements, banques, universités, santé, commerce).</w:t>
      </w:r>
    </w:p>
    <w:p w:rsidR="00B63B49" w:rsidRPr="00B63B49" w:rsidRDefault="00B63B49" w:rsidP="00B63B49">
      <w:pPr>
        <w:pStyle w:val="NormalWeb"/>
        <w:rPr>
          <w:lang w:val="fr-CM"/>
        </w:rPr>
      </w:pPr>
      <w:r w:rsidRPr="00B63B49">
        <w:rPr>
          <w:lang w:val="fr-CM"/>
        </w:rPr>
        <w:t xml:space="preserve"> Inventé par </w:t>
      </w:r>
      <w:r w:rsidRPr="00B63B49">
        <w:rPr>
          <w:rStyle w:val="lev"/>
          <w:lang w:val="fr-CM"/>
        </w:rPr>
        <w:t xml:space="preserve">Édouard Patrick Junior </w:t>
      </w:r>
      <w:proofErr w:type="spellStart"/>
      <w:r w:rsidRPr="00B63B49">
        <w:rPr>
          <w:rStyle w:val="lev"/>
          <w:lang w:val="fr-CM"/>
        </w:rPr>
        <w:t>Onana</w:t>
      </w:r>
      <w:proofErr w:type="spellEnd"/>
      <w:r w:rsidRPr="00B63B49">
        <w:rPr>
          <w:lang w:val="fr-CM"/>
        </w:rPr>
        <w:t>, reconnu dans la presse africaine et internationale</w:t>
      </w:r>
      <w:r>
        <w:rPr>
          <w:lang w:val="fr-CM"/>
        </w:rPr>
        <w:t xml:space="preserve"> et les organisation mondiales de propriété intellectuelle </w:t>
      </w:r>
      <w:r w:rsidRPr="00B63B49">
        <w:rPr>
          <w:lang w:val="fr-CM"/>
        </w:rPr>
        <w:t>comme</w:t>
      </w:r>
      <w:r w:rsidRPr="00B63B49">
        <w:rPr>
          <w:lang w:val="fr-CM"/>
        </w:rPr>
        <w:t xml:space="preserve"> pionnier de la sécurité documentaire. </w:t>
      </w:r>
    </w:p>
    <w:p w:rsidR="00B63B49" w:rsidRPr="00B63B49" w:rsidRDefault="00B63B49" w:rsidP="00B63B49">
      <w:pPr>
        <w:pStyle w:val="NormalWeb"/>
        <w:rPr>
          <w:rStyle w:val="lev"/>
          <w:color w:val="FF0000"/>
        </w:rPr>
      </w:pPr>
      <w:r w:rsidRPr="00B63B49">
        <w:rPr>
          <w:rStyle w:val="lev"/>
          <w:color w:val="FF0000"/>
        </w:rPr>
        <w:t>PARTICULARITÉS TECHNIQUES</w:t>
      </w:r>
    </w:p>
    <w:p w:rsidR="00B63B49" w:rsidRPr="005F1667" w:rsidRDefault="00B63B49" w:rsidP="00B63B49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fr-CM"/>
        </w:rPr>
      </w:pPr>
      <w:r w:rsidRPr="005F1667">
        <w:rPr>
          <w:rFonts w:ascii="Arial" w:eastAsia="Times New Roman" w:hAnsi="Arial" w:cs="Arial"/>
          <w:b/>
          <w:bCs/>
          <w:color w:val="0A0A0A"/>
          <w:sz w:val="30"/>
          <w:szCs w:val="30"/>
          <w:lang w:val="fr-CM"/>
        </w:rPr>
        <w:t>Les 9 Niveaux de Protection</w:t>
      </w:r>
    </w:p>
    <w:p w:rsidR="00B63B49" w:rsidRPr="005F1667" w:rsidRDefault="00B63B49" w:rsidP="00B63B4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sz w:val="24"/>
          <w:szCs w:val="24"/>
          <w:lang w:val="fr-CM"/>
        </w:rPr>
        <w:t>La force de cette technologie réside dans la superposition de </w:t>
      </w: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neuf couches de sécurité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indépendantes et complémentaires, rendant toute reproduction impossible : </w:t>
      </w:r>
    </w:p>
    <w:p w:rsidR="00B63B49" w:rsidRPr="005F1667" w:rsidRDefault="00B63B49" w:rsidP="00B63B49">
      <w:pPr>
        <w:spacing w:after="0"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F1667">
        <w:rPr>
          <w:rFonts w:ascii="Arial" w:eastAsia="Times New Roman" w:hAnsi="Arial" w:cs="Arial"/>
          <w:color w:val="56595E"/>
          <w:sz w:val="17"/>
          <w:szCs w:val="17"/>
        </w:rPr>
        <w:t>Facebook</w:t>
      </w:r>
    </w:p>
    <w:p w:rsidR="00B63B49" w:rsidRPr="005F1667" w:rsidRDefault="00B63B49" w:rsidP="00B63B49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Sécurités Fiduciaires Visibles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Éléments de design et encres spécifiques inspirés des billets de banque, détectables à l'œil nu.</w:t>
      </w:r>
    </w:p>
    <w:p w:rsidR="00B63B49" w:rsidRPr="005F1667" w:rsidRDefault="00B63B49" w:rsidP="00B63B49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Sécurités Fiduciaires Invisibles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Composants insérés dans le support (papier ou cachet) nécessitant des outils spécifiques pour être révélés.</w:t>
      </w:r>
    </w:p>
    <w:p w:rsidR="00B63B49" w:rsidRPr="005F1667" w:rsidRDefault="00B63B49" w:rsidP="00B63B49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Cryptographie Numérique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 xml:space="preserve"> Intégration d'une clé ou d'un identifiant numérique unique lié à chaque document via une architecture sécurisée (type </w:t>
      </w:r>
      <w:proofErr w:type="spellStart"/>
      <w:r w:rsidRPr="005F1667">
        <w:rPr>
          <w:rFonts w:ascii="Arial" w:eastAsia="Times New Roman" w:hAnsi="Arial" w:cs="Arial"/>
          <w:sz w:val="24"/>
          <w:szCs w:val="24"/>
          <w:lang w:val="fr-CM"/>
        </w:rPr>
        <w:t>blockchain</w:t>
      </w:r>
      <w:proofErr w:type="spellEnd"/>
      <w:r w:rsidRPr="005F1667">
        <w:rPr>
          <w:rFonts w:ascii="Arial" w:eastAsia="Times New Roman" w:hAnsi="Arial" w:cs="Arial"/>
          <w:sz w:val="24"/>
          <w:szCs w:val="24"/>
          <w:lang w:val="fr-CM"/>
        </w:rPr>
        <w:t>).</w:t>
      </w:r>
    </w:p>
    <w:p w:rsidR="00B63B49" w:rsidRPr="005F1667" w:rsidRDefault="00B63B49" w:rsidP="00B63B49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Calibrage Spécifique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Les éléments de sécurité sont calibrés précisément pour un type de document donné.</w:t>
      </w:r>
    </w:p>
    <w:p w:rsidR="00B63B49" w:rsidRPr="005F1667" w:rsidRDefault="00B63B49" w:rsidP="00B63B49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Authentification Temporelle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Le cachet peut être configuré pour n'être valide que pendant une période définie.</w:t>
      </w:r>
    </w:p>
    <w:p w:rsidR="00B63B49" w:rsidRPr="005F1667" w:rsidRDefault="00B63B49" w:rsidP="00B63B49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lastRenderedPageBreak/>
        <w:t>Lien Documentaire Indestructible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Si le cachet est apposé sur un document pour lequel il n'était pas destiné, la sécurité invisible prouve instantanément la fraude.</w:t>
      </w:r>
    </w:p>
    <w:p w:rsidR="00B63B49" w:rsidRPr="005F1667" w:rsidRDefault="00B63B49" w:rsidP="00B63B49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Traçabilité Totale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Chaque empreinte ou cachet est traçable jusqu'à son origine et son détenteur légitime.</w:t>
      </w:r>
    </w:p>
    <w:p w:rsidR="00B63B49" w:rsidRPr="005F1667" w:rsidRDefault="00B63B49" w:rsidP="00B63B49">
      <w:pPr>
        <w:numPr>
          <w:ilvl w:val="0"/>
          <w:numId w:val="3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Anti-Usurpation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En cas de vol du cachet physique, celui-ci devient inutilisable car le fraudeur ne possède pas les informations de contexte (type de document, date) nécessaires à sa validité.</w:t>
      </w:r>
    </w:p>
    <w:p w:rsidR="00B63B49" w:rsidRPr="00702A0B" w:rsidRDefault="00B63B49" w:rsidP="00702A0B">
      <w:pPr>
        <w:numPr>
          <w:ilvl w:val="0"/>
          <w:numId w:val="3"/>
        </w:numPr>
        <w:spacing w:after="180" w:line="360" w:lineRule="atLeast"/>
        <w:ind w:left="0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Vérification Instantanée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 xml:space="preserve"> Un système de validation permet à n'importe quel contrôleur (via smartphone ou lecteur) de confirmer l'intégrité des 8 niveaux précédents </w:t>
      </w:r>
      <w:r w:rsidRPr="00702A0B">
        <w:rPr>
          <w:rFonts w:ascii="Arial" w:eastAsia="Times New Roman" w:hAnsi="Arial" w:cs="Arial"/>
          <w:sz w:val="24"/>
          <w:szCs w:val="24"/>
          <w:lang w:val="fr-CM"/>
        </w:rPr>
        <w:t>simultanément. </w:t>
      </w:r>
    </w:p>
    <w:p w:rsidR="00702A0B" w:rsidRDefault="00702A0B" w:rsidP="00702A0B">
      <w:pPr>
        <w:spacing w:after="180" w:line="360" w:lineRule="atLeast"/>
        <w:rPr>
          <w:rFonts w:ascii="Arial" w:eastAsia="Times New Roman" w:hAnsi="Arial" w:cs="Arial"/>
          <w:sz w:val="24"/>
          <w:szCs w:val="24"/>
          <w:lang w:val="fr-CM"/>
        </w:rPr>
      </w:pPr>
    </w:p>
    <w:p w:rsidR="00702A0B" w:rsidRDefault="00702A0B" w:rsidP="00702A0B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fr-CM"/>
        </w:rPr>
      </w:pPr>
    </w:p>
    <w:p w:rsidR="00702A0B" w:rsidRPr="00702A0B" w:rsidRDefault="00702A0B" w:rsidP="00702A0B">
      <w:pPr>
        <w:spacing w:after="180" w:line="360" w:lineRule="atLeast"/>
        <w:rPr>
          <w:rFonts w:ascii="Times New Roman" w:eastAsia="Times New Roman" w:hAnsi="Times New Roman" w:cs="Times New Roman"/>
          <w:sz w:val="24"/>
          <w:szCs w:val="24"/>
          <w:lang w:val="fr-CM"/>
        </w:rPr>
      </w:pPr>
    </w:p>
    <w:p w:rsidR="00B63B49" w:rsidRDefault="00B63B49" w:rsidP="00B63B49">
      <w:pPr>
        <w:spacing w:after="0" w:line="420" w:lineRule="atLeast"/>
        <w:rPr>
          <w:rFonts w:ascii="Times New Roman" w:eastAsia="Times New Roman" w:hAnsi="Times New Roman" w:cs="Times New Roman"/>
          <w:b/>
          <w:bCs/>
          <w:color w:val="FF0000"/>
          <w:sz w:val="24"/>
          <w:szCs w:val="28"/>
          <w:lang w:val="fr-CM"/>
        </w:rPr>
      </w:pPr>
      <w:r w:rsidRPr="00B63B49">
        <w:rPr>
          <w:rFonts w:ascii="Times New Roman" w:eastAsia="Times New Roman" w:hAnsi="Times New Roman" w:cs="Times New Roman"/>
          <w:b/>
          <w:bCs/>
          <w:color w:val="FF0000"/>
          <w:sz w:val="24"/>
          <w:szCs w:val="28"/>
          <w:lang w:val="fr-CM"/>
        </w:rPr>
        <w:t>PROTECTION ET RECONNAISSANCE LÉGALE</w:t>
      </w:r>
    </w:p>
    <w:p w:rsidR="00B63B49" w:rsidRPr="005F1667" w:rsidRDefault="00B63B49" w:rsidP="00B63B49">
      <w:pPr>
        <w:spacing w:after="0" w:line="420" w:lineRule="atLeast"/>
        <w:rPr>
          <w:rFonts w:ascii="Times New Roman" w:eastAsia="Times New Roman" w:hAnsi="Times New Roman" w:cs="Times New Roman"/>
          <w:b/>
          <w:bCs/>
          <w:color w:val="FF0000"/>
          <w:sz w:val="24"/>
          <w:szCs w:val="28"/>
          <w:lang w:val="fr-CM"/>
        </w:rPr>
      </w:pPr>
    </w:p>
    <w:p w:rsidR="00B63B49" w:rsidRPr="005F1667" w:rsidRDefault="00B63B49" w:rsidP="00B63B49">
      <w:pPr>
        <w:spacing w:after="0" w:line="360" w:lineRule="atLeast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sz w:val="24"/>
          <w:szCs w:val="24"/>
          <w:lang w:val="fr-CM"/>
        </w:rPr>
        <w:t xml:space="preserve">L'invention d'Édouard </w:t>
      </w:r>
      <w:proofErr w:type="spellStart"/>
      <w:r w:rsidRPr="005F1667">
        <w:rPr>
          <w:rFonts w:ascii="Arial" w:eastAsia="Times New Roman" w:hAnsi="Arial" w:cs="Arial"/>
          <w:sz w:val="24"/>
          <w:szCs w:val="24"/>
          <w:lang w:val="fr-CM"/>
        </w:rPr>
        <w:t>Onana</w:t>
      </w:r>
      <w:proofErr w:type="spellEnd"/>
      <w:r w:rsidRPr="005F1667">
        <w:rPr>
          <w:rFonts w:ascii="Arial" w:eastAsia="Times New Roman" w:hAnsi="Arial" w:cs="Arial"/>
          <w:sz w:val="24"/>
          <w:szCs w:val="24"/>
          <w:lang w:val="fr-CM"/>
        </w:rPr>
        <w:t xml:space="preserve"> bénéficie d'une protection mondiale via plusieurs brevets et enregistrements : </w:t>
      </w:r>
    </w:p>
    <w:p w:rsidR="00B63B49" w:rsidRPr="005F1667" w:rsidRDefault="00B63B49" w:rsidP="00B63B49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OAPI (Organisation Africaine de la Propriété Intellectuelle)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Protection stratégique pour les 17 États membres en Afrique.</w:t>
      </w:r>
    </w:p>
    <w:p w:rsidR="00B63B49" w:rsidRPr="005F1667" w:rsidRDefault="00B63B49" w:rsidP="00B63B49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EUIPO (Office de l'Union européenne pour la propriété intellectuelle)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Protection sur le marché européen.</w:t>
      </w:r>
    </w:p>
    <w:p w:rsidR="00B63B49" w:rsidRPr="005F1667" w:rsidRDefault="00B63B49" w:rsidP="00B63B49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WIPO (OMPI - Organisation Mondiale de la Propriété Intellectuelle) 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Enregistrement international garantissant l'exclusivité mondiale de la technologie.</w:t>
      </w:r>
    </w:p>
    <w:p w:rsidR="00B63B49" w:rsidRDefault="00B63B49" w:rsidP="00B63B49">
      <w:pPr>
        <w:numPr>
          <w:ilvl w:val="0"/>
          <w:numId w:val="2"/>
        </w:numPr>
        <w:spacing w:after="180" w:line="360" w:lineRule="atLeast"/>
        <w:ind w:left="0"/>
        <w:rPr>
          <w:rFonts w:ascii="Arial" w:eastAsia="Times New Roman" w:hAnsi="Arial" w:cs="Arial"/>
          <w:sz w:val="24"/>
          <w:szCs w:val="24"/>
          <w:lang w:val="fr-CM"/>
        </w:rPr>
      </w:pP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 xml:space="preserve">Marque déposée </w:t>
      </w:r>
      <w:r>
        <w:rPr>
          <w:rFonts w:ascii="Arial" w:eastAsia="Times New Roman" w:hAnsi="Arial" w:cs="Arial"/>
          <w:b/>
          <w:bCs/>
          <w:sz w:val="24"/>
          <w:szCs w:val="24"/>
          <w:lang w:val="fr-CM"/>
        </w:rPr>
        <w:t>mondialement</w:t>
      </w:r>
      <w:r w:rsidRPr="005F1667">
        <w:rPr>
          <w:rFonts w:ascii="Arial" w:eastAsia="Times New Roman" w:hAnsi="Arial" w:cs="Arial"/>
          <w:b/>
          <w:bCs/>
          <w:sz w:val="24"/>
          <w:szCs w:val="24"/>
          <w:lang w:val="fr-CM"/>
        </w:rPr>
        <w:t>: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 xml:space="preserve"> Le terme « </w:t>
      </w:r>
      <w:r>
        <w:rPr>
          <w:rFonts w:ascii="Arial" w:eastAsia="Times New Roman" w:hAnsi="Arial" w:cs="Arial"/>
          <w:sz w:val="24"/>
          <w:szCs w:val="24"/>
          <w:lang w:val="fr-CM"/>
        </w:rPr>
        <w:t>FIRST OF ALL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 xml:space="preserve"> » est protégé en tant que marque commerciale pour identifier cette solution unique de sécurité.</w:t>
      </w:r>
      <w:r>
        <w:rPr>
          <w:rFonts w:ascii="Arial" w:eastAsia="Times New Roman" w:hAnsi="Arial" w:cs="Arial"/>
          <w:sz w:val="24"/>
          <w:szCs w:val="24"/>
          <w:lang w:val="fr-CM"/>
        </w:rPr>
        <w:t xml:space="preserve"> </w:t>
      </w:r>
      <w:r w:rsidRPr="005F1667">
        <w:rPr>
          <w:rFonts w:ascii="Arial" w:eastAsia="Times New Roman" w:hAnsi="Arial" w:cs="Arial"/>
          <w:sz w:val="24"/>
          <w:szCs w:val="24"/>
          <w:lang w:val="fr-CM"/>
        </w:rPr>
        <w:t> </w:t>
      </w:r>
    </w:p>
    <w:p w:rsidR="00702A0B" w:rsidRDefault="00702A0B" w:rsidP="00702A0B">
      <w:pPr>
        <w:spacing w:after="180" w:line="360" w:lineRule="atLeast"/>
        <w:rPr>
          <w:rFonts w:ascii="Arial" w:eastAsia="Times New Roman" w:hAnsi="Arial" w:cs="Arial"/>
          <w:sz w:val="24"/>
          <w:szCs w:val="24"/>
          <w:lang w:val="fr-CM"/>
        </w:rPr>
      </w:pPr>
    </w:p>
    <w:p w:rsidR="00702A0B" w:rsidRPr="005F1667" w:rsidRDefault="00702A0B" w:rsidP="00702A0B">
      <w:pPr>
        <w:spacing w:after="180" w:line="360" w:lineRule="atLeast"/>
        <w:rPr>
          <w:rFonts w:ascii="Arial" w:eastAsia="Times New Roman" w:hAnsi="Arial" w:cs="Arial"/>
          <w:sz w:val="24"/>
          <w:szCs w:val="24"/>
          <w:lang w:val="fr-CM"/>
        </w:rPr>
      </w:pPr>
    </w:p>
    <w:p w:rsidR="00B63B49" w:rsidRPr="00B63B49" w:rsidRDefault="00B63B49" w:rsidP="00B63B49">
      <w:pPr>
        <w:pStyle w:val="NormalWeb"/>
        <w:rPr>
          <w:lang w:val="fr-CM"/>
        </w:rPr>
      </w:pPr>
    </w:p>
    <w:p w:rsidR="00B63B49" w:rsidRPr="00B63B49" w:rsidRDefault="00B63B49" w:rsidP="00B63B49">
      <w:pPr>
        <w:pStyle w:val="Titre3"/>
        <w:rPr>
          <w:color w:val="FF0000"/>
          <w:sz w:val="24"/>
          <w:szCs w:val="24"/>
          <w:lang w:val="fr-CM"/>
        </w:rPr>
      </w:pPr>
      <w:r w:rsidRPr="00B63B49">
        <w:rPr>
          <w:color w:val="FF0000"/>
          <w:sz w:val="24"/>
          <w:szCs w:val="24"/>
          <w:lang w:val="fr-CM"/>
        </w:rPr>
        <w:lastRenderedPageBreak/>
        <w:t>PHILOSOPHIE ET VALEURS</w:t>
      </w:r>
    </w:p>
    <w:p w:rsidR="00B63B49" w:rsidRDefault="00B63B49" w:rsidP="00B63B49">
      <w:pPr>
        <w:pStyle w:val="NormalWeb"/>
        <w:rPr>
          <w:lang w:val="fr-CM"/>
        </w:rPr>
      </w:pPr>
      <w:r w:rsidRPr="00B63B49">
        <w:rPr>
          <w:rStyle w:val="lev"/>
          <w:lang w:val="fr-CM"/>
        </w:rPr>
        <w:t>Intégrité, authenticité, responsabilité.</w:t>
      </w:r>
      <w:r w:rsidRPr="00B63B49">
        <w:rPr>
          <w:lang w:val="fr-CM"/>
        </w:rPr>
        <w:t xml:space="preserve"> Le projet vise non seulement à contrer la fraude mais aussi à </w:t>
      </w:r>
      <w:r w:rsidRPr="00B63B49">
        <w:rPr>
          <w:rStyle w:val="lev"/>
          <w:lang w:val="fr-CM"/>
        </w:rPr>
        <w:t>restaurer la confiance</w:t>
      </w:r>
      <w:r w:rsidRPr="00B63B49">
        <w:rPr>
          <w:lang w:val="fr-CM"/>
        </w:rPr>
        <w:t xml:space="preserve"> dans les échanges documentaires. La production limitée annuelle reflète une volonté d’exclusivité éthique : qualité, contrôle strict des partenaires et respect des normes internationales. </w:t>
      </w:r>
    </w:p>
    <w:p w:rsidR="00702A0B" w:rsidRDefault="00702A0B" w:rsidP="00B63B49">
      <w:pPr>
        <w:pStyle w:val="NormalWeb"/>
        <w:rPr>
          <w:lang w:val="fr-CM"/>
        </w:rPr>
      </w:pPr>
    </w:p>
    <w:p w:rsidR="00702A0B" w:rsidRPr="00B63B49" w:rsidRDefault="00702A0B" w:rsidP="00B63B49">
      <w:pPr>
        <w:pStyle w:val="NormalWeb"/>
        <w:rPr>
          <w:lang w:val="fr-CM"/>
        </w:rPr>
      </w:pPr>
    </w:p>
    <w:p w:rsidR="00B63B49" w:rsidRPr="001F1A1F" w:rsidRDefault="001F1A1F" w:rsidP="00B63B49">
      <w:pPr>
        <w:pStyle w:val="Titre3"/>
        <w:rPr>
          <w:color w:val="FF0000"/>
          <w:sz w:val="24"/>
        </w:rPr>
      </w:pPr>
      <w:r w:rsidRPr="001F1A1F">
        <w:rPr>
          <w:color w:val="FF0000"/>
          <w:sz w:val="24"/>
        </w:rPr>
        <w:t>CRITÈRES DE COMMERCIALISATION</w:t>
      </w:r>
    </w:p>
    <w:p w:rsidR="00B63B49" w:rsidRPr="00B63B49" w:rsidRDefault="00B63B49" w:rsidP="00B63B49">
      <w:pPr>
        <w:pStyle w:val="NormalWeb"/>
        <w:numPr>
          <w:ilvl w:val="0"/>
          <w:numId w:val="5"/>
        </w:numPr>
        <w:rPr>
          <w:lang w:val="fr-CM"/>
        </w:rPr>
      </w:pPr>
      <w:r w:rsidRPr="00B63B49">
        <w:rPr>
          <w:rStyle w:val="lev"/>
          <w:lang w:val="fr-CM"/>
        </w:rPr>
        <w:t>Sélection des partenaires</w:t>
      </w:r>
      <w:r w:rsidRPr="00B63B49">
        <w:rPr>
          <w:lang w:val="fr-CM"/>
        </w:rPr>
        <w:t xml:space="preserve"> : institutions publiques et privées respectant des standards d’intégrité.</w:t>
      </w:r>
    </w:p>
    <w:p w:rsidR="00B63B49" w:rsidRDefault="00B63B49" w:rsidP="00B63B49">
      <w:pPr>
        <w:pStyle w:val="NormalWeb"/>
        <w:numPr>
          <w:ilvl w:val="0"/>
          <w:numId w:val="5"/>
        </w:numPr>
        <w:rPr>
          <w:lang w:val="fr-CM"/>
        </w:rPr>
      </w:pPr>
      <w:r w:rsidRPr="00B63B49">
        <w:rPr>
          <w:rStyle w:val="lev"/>
          <w:lang w:val="fr-CM"/>
        </w:rPr>
        <w:t>Séries limitées annuelles</w:t>
      </w:r>
      <w:r w:rsidRPr="00B63B49">
        <w:rPr>
          <w:lang w:val="fr-CM"/>
        </w:rPr>
        <w:t xml:space="preserve"> : </w:t>
      </w:r>
      <w:r w:rsidRPr="00B63B49">
        <w:rPr>
          <w:rStyle w:val="lev"/>
          <w:lang w:val="fr-CM"/>
        </w:rPr>
        <w:t xml:space="preserve">5 000 Essential; 2 000 Business; 1 000 </w:t>
      </w:r>
      <w:proofErr w:type="spellStart"/>
      <w:r w:rsidRPr="00B63B49">
        <w:rPr>
          <w:rStyle w:val="lev"/>
          <w:lang w:val="fr-CM"/>
        </w:rPr>
        <w:t>Executive</w:t>
      </w:r>
      <w:proofErr w:type="spellEnd"/>
      <w:r w:rsidRPr="00B63B49">
        <w:rPr>
          <w:rStyle w:val="lev"/>
          <w:lang w:val="fr-CM"/>
        </w:rPr>
        <w:t>; 50 Exclusive; 10 Exclusive+</w:t>
      </w:r>
      <w:r w:rsidRPr="00B63B49">
        <w:rPr>
          <w:lang w:val="fr-CM"/>
        </w:rPr>
        <w:t xml:space="preserve"> (distribution mondiale contrôlée).</w:t>
      </w:r>
    </w:p>
    <w:p w:rsidR="00702A0B" w:rsidRPr="00B63B49" w:rsidRDefault="00702A0B" w:rsidP="00702A0B">
      <w:pPr>
        <w:pStyle w:val="NormalWeb"/>
        <w:rPr>
          <w:lang w:val="fr-CM"/>
        </w:rPr>
      </w:pPr>
    </w:p>
    <w:p w:rsidR="00B63B49" w:rsidRPr="001F1A1F" w:rsidRDefault="001F1A1F" w:rsidP="00B63B49">
      <w:pPr>
        <w:pStyle w:val="Titre3"/>
        <w:rPr>
          <w:color w:val="FF0000"/>
          <w:sz w:val="24"/>
          <w:lang w:val="fr-CM"/>
        </w:rPr>
      </w:pPr>
      <w:r w:rsidRPr="001F1A1F">
        <w:rPr>
          <w:color w:val="FF0000"/>
          <w:sz w:val="24"/>
          <w:lang w:val="fr-CM"/>
        </w:rPr>
        <w:t>STRUCTURE DE COMMERCIALISATION ET MARQUE</w:t>
      </w:r>
    </w:p>
    <w:p w:rsidR="00B63B49" w:rsidRDefault="00B63B49" w:rsidP="00B63B49">
      <w:pPr>
        <w:pStyle w:val="NormalWeb"/>
        <w:rPr>
          <w:lang w:val="fr-CM"/>
        </w:rPr>
      </w:pPr>
      <w:r w:rsidRPr="00B63B49">
        <w:rPr>
          <w:rStyle w:val="lev"/>
          <w:lang w:val="fr-CM"/>
        </w:rPr>
        <w:t>Marque</w:t>
      </w:r>
      <w:r w:rsidRPr="00B63B49">
        <w:rPr>
          <w:lang w:val="fr-CM"/>
        </w:rPr>
        <w:t xml:space="preserve"> : </w:t>
      </w:r>
      <w:r w:rsidRPr="00B63B49">
        <w:rPr>
          <w:rStyle w:val="lev"/>
          <w:lang w:val="fr-CM"/>
        </w:rPr>
        <w:t>First of All</w:t>
      </w:r>
      <w:r w:rsidRPr="00B63B49">
        <w:rPr>
          <w:lang w:val="fr-CM"/>
        </w:rPr>
        <w:t xml:space="preserve"> — positionnée comme référence premium en sécurité documentaire. </w:t>
      </w:r>
      <w:r w:rsidRPr="00B63B49">
        <w:rPr>
          <w:rStyle w:val="lev"/>
          <w:lang w:val="fr-CM"/>
        </w:rPr>
        <w:t>Implantation commerciale</w:t>
      </w:r>
      <w:r w:rsidRPr="00B63B49">
        <w:rPr>
          <w:lang w:val="fr-CM"/>
        </w:rPr>
        <w:t xml:space="preserve"> : entités de commercialisation créées aux </w:t>
      </w:r>
      <w:r w:rsidRPr="00B63B49">
        <w:rPr>
          <w:rStyle w:val="lev"/>
          <w:lang w:val="fr-CM"/>
        </w:rPr>
        <w:t>États</w:t>
      </w:r>
      <w:r w:rsidRPr="00B63B49">
        <w:rPr>
          <w:rStyle w:val="lev"/>
          <w:lang w:val="fr-CM"/>
        </w:rPr>
        <w:noBreakHyphen/>
        <w:t>Unis, Royaume</w:t>
      </w:r>
      <w:r w:rsidRPr="00B63B49">
        <w:rPr>
          <w:rStyle w:val="lev"/>
          <w:lang w:val="fr-CM"/>
        </w:rPr>
        <w:noBreakHyphen/>
        <w:t>Uni et Canada</w:t>
      </w:r>
      <w:r w:rsidRPr="00B63B49">
        <w:rPr>
          <w:lang w:val="fr-CM"/>
        </w:rPr>
        <w:t xml:space="preserve">; réseau de distribution sélectif et partenariats institutionnels pour intégration aux processus administratifs et financiers. </w:t>
      </w:r>
    </w:p>
    <w:p w:rsidR="00702A0B" w:rsidRDefault="00702A0B" w:rsidP="00B63B49">
      <w:pPr>
        <w:pStyle w:val="NormalWeb"/>
        <w:rPr>
          <w:lang w:val="fr-CM"/>
        </w:rPr>
      </w:pPr>
    </w:p>
    <w:p w:rsidR="00702A0B" w:rsidRDefault="00702A0B" w:rsidP="00B63B49">
      <w:pPr>
        <w:pStyle w:val="NormalWeb"/>
        <w:rPr>
          <w:lang w:val="fr-CM"/>
        </w:rPr>
      </w:pPr>
    </w:p>
    <w:p w:rsidR="00702A0B" w:rsidRPr="00B63B49" w:rsidRDefault="00702A0B" w:rsidP="00B63B49">
      <w:pPr>
        <w:pStyle w:val="NormalWeb"/>
        <w:rPr>
          <w:lang w:val="fr-CM"/>
        </w:rPr>
      </w:pPr>
    </w:p>
    <w:p w:rsidR="00B63B49" w:rsidRPr="001F1A1F" w:rsidRDefault="001F1A1F" w:rsidP="00B63B49">
      <w:pPr>
        <w:pStyle w:val="Titre3"/>
        <w:rPr>
          <w:color w:val="FF0000"/>
          <w:sz w:val="24"/>
          <w:lang w:val="fr-CM"/>
        </w:rPr>
      </w:pPr>
      <w:r w:rsidRPr="001F1A1F">
        <w:rPr>
          <w:color w:val="FF0000"/>
          <w:sz w:val="24"/>
          <w:lang w:val="fr-CM"/>
        </w:rPr>
        <w:t>VISION</w:t>
      </w:r>
    </w:p>
    <w:p w:rsidR="00B63B49" w:rsidRPr="00B63B49" w:rsidRDefault="00B63B49" w:rsidP="00B63B49">
      <w:pPr>
        <w:pStyle w:val="NormalWeb"/>
        <w:rPr>
          <w:lang w:val="fr-CM"/>
        </w:rPr>
      </w:pPr>
      <w:r w:rsidRPr="00B63B49">
        <w:rPr>
          <w:lang w:val="fr-CM"/>
        </w:rPr>
        <w:t xml:space="preserve">Devenir la </w:t>
      </w:r>
      <w:r w:rsidRPr="00B63B49">
        <w:rPr>
          <w:rStyle w:val="lev"/>
          <w:lang w:val="fr-CM"/>
        </w:rPr>
        <w:t>référence mond</w:t>
      </w:r>
      <w:r w:rsidR="001F1A1F">
        <w:rPr>
          <w:rStyle w:val="lev"/>
          <w:lang w:val="fr-CM"/>
        </w:rPr>
        <w:t>iale d’authenticité de cachet des décideurs</w:t>
      </w:r>
      <w:r w:rsidRPr="00B63B49">
        <w:rPr>
          <w:lang w:val="fr-CM"/>
        </w:rPr>
        <w:t>, en combinant innovation technologique et éthique. Objectif : réduire significativement la fraude documentaire et instaurer des standards internationaux de confiance.</w:t>
      </w:r>
    </w:p>
    <w:p w:rsidR="005F1667" w:rsidRDefault="005F1667" w:rsidP="006510D4">
      <w:pPr>
        <w:pStyle w:val="NormalWeb"/>
        <w:rPr>
          <w:lang w:val="fr-CM"/>
        </w:rPr>
      </w:pPr>
    </w:p>
    <w:p w:rsidR="00702A0B" w:rsidRDefault="00702A0B" w:rsidP="006510D4">
      <w:pPr>
        <w:pStyle w:val="NormalWeb"/>
        <w:rPr>
          <w:lang w:val="fr-CM"/>
        </w:rPr>
      </w:pPr>
    </w:p>
    <w:p w:rsidR="00702A0B" w:rsidRDefault="00702A0B" w:rsidP="006510D4">
      <w:pPr>
        <w:pStyle w:val="NormalWeb"/>
        <w:rPr>
          <w:lang w:val="fr-CM"/>
        </w:rPr>
      </w:pPr>
    </w:p>
    <w:p w:rsidR="005F1667" w:rsidRPr="006510D4" w:rsidRDefault="005F1667" w:rsidP="006510D4">
      <w:pPr>
        <w:pStyle w:val="NormalWeb"/>
        <w:rPr>
          <w:lang w:val="fr-CM"/>
        </w:rPr>
      </w:pPr>
    </w:p>
    <w:p w:rsidR="006510D4" w:rsidRPr="001F1A1F" w:rsidRDefault="001F1A1F" w:rsidP="006510D4">
      <w:pPr>
        <w:pStyle w:val="NormalWeb"/>
        <w:rPr>
          <w:b/>
          <w:color w:val="FF0000"/>
          <w:lang w:val="fr-CM"/>
        </w:rPr>
      </w:pPr>
      <w:r w:rsidRPr="001F1A1F">
        <w:rPr>
          <w:b/>
          <w:color w:val="FF0000"/>
          <w:lang w:val="fr-CM"/>
        </w:rPr>
        <w:lastRenderedPageBreak/>
        <w:t xml:space="preserve">TIMELINE (TEXTE CLÉ) :  </w:t>
      </w:r>
    </w:p>
    <w:p w:rsidR="005B031F" w:rsidRPr="005B031F" w:rsidRDefault="005B031F" w:rsidP="001F1A1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fr-CM"/>
        </w:rPr>
      </w:pPr>
      <w:r w:rsidRPr="001F1A1F">
        <w:rPr>
          <w:rFonts w:ascii="Times New Roman" w:eastAsia="Times New Roman" w:hAnsi="Times New Roman" w:cs="Times New Roman"/>
          <w:b/>
          <w:bCs/>
          <w:lang w:val="fr-CM"/>
        </w:rPr>
        <w:t>1er janvier 2024</w:t>
      </w:r>
      <w:r w:rsidRPr="005B031F">
        <w:rPr>
          <w:rFonts w:ascii="Times New Roman" w:eastAsia="Times New Roman" w:hAnsi="Times New Roman" w:cs="Times New Roman"/>
          <w:lang w:val="fr-CM"/>
        </w:rPr>
        <w:t xml:space="preserve"> — Création du cachet; protection par </w:t>
      </w:r>
      <w:r w:rsidRPr="001F1A1F">
        <w:rPr>
          <w:rFonts w:ascii="Times New Roman" w:eastAsia="Times New Roman" w:hAnsi="Times New Roman" w:cs="Times New Roman"/>
          <w:b/>
          <w:bCs/>
          <w:lang w:val="fr-CM"/>
        </w:rPr>
        <w:t>© copyright</w:t>
      </w:r>
      <w:r w:rsidRPr="005B031F">
        <w:rPr>
          <w:rFonts w:ascii="Times New Roman" w:eastAsia="Times New Roman" w:hAnsi="Times New Roman" w:cs="Times New Roman"/>
          <w:lang w:val="fr-CM"/>
        </w:rPr>
        <w:t>.</w:t>
      </w:r>
    </w:p>
    <w:p w:rsidR="005B031F" w:rsidRPr="005B031F" w:rsidRDefault="005B031F" w:rsidP="001F1A1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fr-CM"/>
        </w:rPr>
      </w:pPr>
      <w:r w:rsidRPr="001F1A1F">
        <w:rPr>
          <w:rFonts w:ascii="Times New Roman" w:eastAsia="Times New Roman" w:hAnsi="Times New Roman" w:cs="Times New Roman"/>
          <w:b/>
          <w:bCs/>
          <w:lang w:val="fr-CM"/>
        </w:rPr>
        <w:t>Juin 2024</w:t>
      </w:r>
      <w:r w:rsidRPr="005B031F">
        <w:rPr>
          <w:rFonts w:ascii="Times New Roman" w:eastAsia="Times New Roman" w:hAnsi="Times New Roman" w:cs="Times New Roman"/>
          <w:lang w:val="fr-CM"/>
        </w:rPr>
        <w:t xml:space="preserve"> — Campagne médiatique mondiale (relayée par 125+ médias). </w:t>
      </w:r>
    </w:p>
    <w:p w:rsidR="005B031F" w:rsidRPr="005B031F" w:rsidRDefault="005B031F" w:rsidP="001F1A1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fr-CM"/>
        </w:rPr>
      </w:pPr>
      <w:r w:rsidRPr="001F1A1F">
        <w:rPr>
          <w:rFonts w:ascii="Times New Roman" w:eastAsia="Times New Roman" w:hAnsi="Times New Roman" w:cs="Times New Roman"/>
          <w:b/>
          <w:bCs/>
          <w:lang w:val="fr-CM"/>
        </w:rPr>
        <w:t>Août 2024</w:t>
      </w:r>
      <w:r w:rsidRPr="005B031F">
        <w:rPr>
          <w:rFonts w:ascii="Times New Roman" w:eastAsia="Times New Roman" w:hAnsi="Times New Roman" w:cs="Times New Roman"/>
          <w:lang w:val="fr-CM"/>
        </w:rPr>
        <w:t xml:space="preserve"> — Création de la marque </w:t>
      </w:r>
      <w:r w:rsidRPr="001F1A1F">
        <w:rPr>
          <w:rFonts w:ascii="Times New Roman" w:eastAsia="Times New Roman" w:hAnsi="Times New Roman" w:cs="Times New Roman"/>
          <w:b/>
          <w:bCs/>
          <w:lang w:val="fr-CM"/>
        </w:rPr>
        <w:t>First of All</w:t>
      </w:r>
      <w:r w:rsidRPr="005B031F">
        <w:rPr>
          <w:rFonts w:ascii="Times New Roman" w:eastAsia="Times New Roman" w:hAnsi="Times New Roman" w:cs="Times New Roman"/>
          <w:lang w:val="fr-CM"/>
        </w:rPr>
        <w:t>; dépôts EUIPO et OAPI.</w:t>
      </w:r>
    </w:p>
    <w:p w:rsidR="005B031F" w:rsidRPr="005B031F" w:rsidRDefault="005B031F" w:rsidP="001F1A1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fr-CM"/>
        </w:rPr>
      </w:pPr>
      <w:r w:rsidRPr="001F1A1F">
        <w:rPr>
          <w:rFonts w:ascii="Times New Roman" w:eastAsia="Times New Roman" w:hAnsi="Times New Roman" w:cs="Times New Roman"/>
          <w:b/>
          <w:bCs/>
          <w:lang w:val="fr-CM"/>
        </w:rPr>
        <w:t>Décembre 2024</w:t>
      </w:r>
      <w:r w:rsidRPr="005B031F">
        <w:rPr>
          <w:rFonts w:ascii="Times New Roman" w:eastAsia="Times New Roman" w:hAnsi="Times New Roman" w:cs="Times New Roman"/>
          <w:lang w:val="fr-CM"/>
        </w:rPr>
        <w:t xml:space="preserve"> — Publication officielle auprès de l’OAPI.</w:t>
      </w:r>
    </w:p>
    <w:p w:rsidR="005B031F" w:rsidRPr="005B031F" w:rsidRDefault="005B031F" w:rsidP="001F1A1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fr-CM"/>
        </w:rPr>
      </w:pPr>
      <w:r w:rsidRPr="001F1A1F">
        <w:rPr>
          <w:rFonts w:ascii="Times New Roman" w:eastAsia="Times New Roman" w:hAnsi="Times New Roman" w:cs="Times New Roman"/>
          <w:b/>
          <w:bCs/>
          <w:lang w:val="fr-CM"/>
        </w:rPr>
        <w:t>Août 2025</w:t>
      </w:r>
      <w:r w:rsidRPr="005B031F">
        <w:rPr>
          <w:rFonts w:ascii="Times New Roman" w:eastAsia="Times New Roman" w:hAnsi="Times New Roman" w:cs="Times New Roman"/>
          <w:lang w:val="fr-CM"/>
        </w:rPr>
        <w:t xml:space="preserve"> — Publication internationale via l’OMPI.</w:t>
      </w:r>
    </w:p>
    <w:p w:rsidR="005B031F" w:rsidRPr="005B031F" w:rsidRDefault="005B031F" w:rsidP="001F1A1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fr-CM"/>
        </w:rPr>
      </w:pPr>
      <w:r w:rsidRPr="001F1A1F">
        <w:rPr>
          <w:rFonts w:ascii="Times New Roman" w:eastAsia="Times New Roman" w:hAnsi="Times New Roman" w:cs="Times New Roman"/>
          <w:b/>
          <w:bCs/>
          <w:lang w:val="fr-CM"/>
        </w:rPr>
        <w:t>Octobre 2025</w:t>
      </w:r>
      <w:r w:rsidRPr="005B031F">
        <w:rPr>
          <w:rFonts w:ascii="Times New Roman" w:eastAsia="Times New Roman" w:hAnsi="Times New Roman" w:cs="Times New Roman"/>
          <w:lang w:val="fr-CM"/>
        </w:rPr>
        <w:t xml:space="preserve"> — Création des structures commerciales aux </w:t>
      </w:r>
      <w:r w:rsidRPr="001F1A1F">
        <w:rPr>
          <w:rFonts w:ascii="Times New Roman" w:eastAsia="Times New Roman" w:hAnsi="Times New Roman" w:cs="Times New Roman"/>
          <w:b/>
          <w:bCs/>
          <w:lang w:val="fr-CM"/>
        </w:rPr>
        <w:t>USA, UK, Canada</w:t>
      </w:r>
      <w:r w:rsidRPr="005B031F">
        <w:rPr>
          <w:rFonts w:ascii="Times New Roman" w:eastAsia="Times New Roman" w:hAnsi="Times New Roman" w:cs="Times New Roman"/>
          <w:lang w:val="fr-CM"/>
        </w:rPr>
        <w:t>.</w:t>
      </w:r>
    </w:p>
    <w:p w:rsidR="005B031F" w:rsidRPr="005B031F" w:rsidRDefault="005B031F" w:rsidP="001F1A1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fr-CM"/>
        </w:rPr>
      </w:pPr>
      <w:r w:rsidRPr="001F1A1F">
        <w:rPr>
          <w:rFonts w:ascii="Times New Roman" w:eastAsia="Times New Roman" w:hAnsi="Times New Roman" w:cs="Times New Roman"/>
          <w:b/>
          <w:bCs/>
          <w:lang w:val="fr-CM"/>
        </w:rPr>
        <w:t>Novembre 2025</w:t>
      </w:r>
      <w:r w:rsidRPr="005B031F">
        <w:rPr>
          <w:rFonts w:ascii="Times New Roman" w:eastAsia="Times New Roman" w:hAnsi="Times New Roman" w:cs="Times New Roman"/>
          <w:lang w:val="fr-CM"/>
        </w:rPr>
        <w:t xml:space="preserve"> — Extension des protections auprès de </w:t>
      </w:r>
      <w:r w:rsidRPr="001F1A1F">
        <w:rPr>
          <w:rFonts w:ascii="Times New Roman" w:eastAsia="Times New Roman" w:hAnsi="Times New Roman" w:cs="Times New Roman"/>
          <w:b/>
          <w:bCs/>
          <w:lang w:val="fr-CM"/>
        </w:rPr>
        <w:t xml:space="preserve">USPTO, </w:t>
      </w:r>
      <w:proofErr w:type="spellStart"/>
      <w:r w:rsidRPr="001F1A1F">
        <w:rPr>
          <w:rFonts w:ascii="Times New Roman" w:eastAsia="Times New Roman" w:hAnsi="Times New Roman" w:cs="Times New Roman"/>
          <w:b/>
          <w:bCs/>
          <w:lang w:val="fr-CM"/>
        </w:rPr>
        <w:t>GovUK</w:t>
      </w:r>
      <w:proofErr w:type="spellEnd"/>
      <w:r w:rsidRPr="001F1A1F">
        <w:rPr>
          <w:rFonts w:ascii="Times New Roman" w:eastAsia="Times New Roman" w:hAnsi="Times New Roman" w:cs="Times New Roman"/>
          <w:b/>
          <w:bCs/>
          <w:lang w:val="fr-CM"/>
        </w:rPr>
        <w:t xml:space="preserve">, </w:t>
      </w:r>
      <w:proofErr w:type="spellStart"/>
      <w:r w:rsidRPr="001F1A1F">
        <w:rPr>
          <w:rFonts w:ascii="Times New Roman" w:eastAsia="Times New Roman" w:hAnsi="Times New Roman" w:cs="Times New Roman"/>
          <w:b/>
          <w:bCs/>
          <w:lang w:val="fr-CM"/>
        </w:rPr>
        <w:t>GovCanada</w:t>
      </w:r>
      <w:proofErr w:type="spellEnd"/>
      <w:r w:rsidRPr="005B031F">
        <w:rPr>
          <w:rFonts w:ascii="Times New Roman" w:eastAsia="Times New Roman" w:hAnsi="Times New Roman" w:cs="Times New Roman"/>
          <w:lang w:val="fr-CM"/>
        </w:rPr>
        <w:t>.</w:t>
      </w:r>
    </w:p>
    <w:p w:rsidR="005B031F" w:rsidRPr="001F1A1F" w:rsidRDefault="005B031F" w:rsidP="001F1A1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lang w:val="fr-CM"/>
        </w:rPr>
      </w:pPr>
      <w:r w:rsidRPr="001F1A1F">
        <w:rPr>
          <w:rFonts w:ascii="Times New Roman" w:eastAsia="Times New Roman" w:hAnsi="Times New Roman" w:cs="Times New Roman"/>
          <w:b/>
          <w:bCs/>
          <w:lang w:val="fr-CM"/>
        </w:rPr>
        <w:t>1er octobre 2026</w:t>
      </w:r>
      <w:r w:rsidRPr="005B031F">
        <w:rPr>
          <w:rFonts w:ascii="Times New Roman" w:eastAsia="Times New Roman" w:hAnsi="Times New Roman" w:cs="Times New Roman"/>
          <w:lang w:val="fr-CM"/>
        </w:rPr>
        <w:t xml:space="preserve"> — </w:t>
      </w:r>
      <w:r w:rsidRPr="001F1A1F">
        <w:rPr>
          <w:rFonts w:ascii="Times New Roman" w:eastAsia="Times New Roman" w:hAnsi="Times New Roman" w:cs="Times New Roman"/>
          <w:b/>
          <w:bCs/>
          <w:lang w:val="fr-CM"/>
        </w:rPr>
        <w:t>Lancement commercial international</w:t>
      </w:r>
      <w:r w:rsidRPr="005B031F">
        <w:rPr>
          <w:rFonts w:ascii="Times New Roman" w:eastAsia="Times New Roman" w:hAnsi="Times New Roman" w:cs="Times New Roman"/>
          <w:lang w:val="fr-CM"/>
        </w:rPr>
        <w:t>.</w:t>
      </w:r>
    </w:p>
    <w:p w:rsidR="006510D4" w:rsidRDefault="005B031F" w:rsidP="001F1A1F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lang w:val="fr-CM"/>
        </w:rPr>
      </w:pPr>
      <w:r w:rsidRPr="001F1A1F">
        <w:rPr>
          <w:rFonts w:ascii="Times New Roman" w:eastAsia="Times New Roman" w:hAnsi="Times New Roman" w:cs="Times New Roman"/>
          <w:b/>
          <w:bCs/>
          <w:lang w:val="fr-CM"/>
        </w:rPr>
        <w:t>1er novembre</w:t>
      </w:r>
      <w:r w:rsidRPr="001F1A1F">
        <w:rPr>
          <w:rFonts w:ascii="Times New Roman" w:eastAsia="Times New Roman" w:hAnsi="Times New Roman" w:cs="Times New Roman"/>
          <w:b/>
          <w:bCs/>
          <w:lang w:val="fr-CM"/>
        </w:rPr>
        <w:t xml:space="preserve"> 2026</w:t>
      </w:r>
      <w:r w:rsidRPr="005B031F">
        <w:rPr>
          <w:rFonts w:ascii="Times New Roman" w:eastAsia="Times New Roman" w:hAnsi="Times New Roman" w:cs="Times New Roman"/>
          <w:lang w:val="fr-CM"/>
        </w:rPr>
        <w:t xml:space="preserve"> — </w:t>
      </w:r>
      <w:r w:rsidRPr="001F1A1F">
        <w:rPr>
          <w:rFonts w:ascii="Times New Roman" w:hAnsi="Times New Roman" w:cs="Times New Roman"/>
          <w:b/>
          <w:lang w:val="fr-CM"/>
        </w:rPr>
        <w:t xml:space="preserve">Lancement du Programme </w:t>
      </w:r>
      <w:proofErr w:type="spellStart"/>
      <w:r w:rsidRPr="001F1A1F">
        <w:rPr>
          <w:rFonts w:ascii="Times New Roman" w:hAnsi="Times New Roman" w:cs="Times New Roman"/>
          <w:b/>
          <w:lang w:val="fr-CM"/>
        </w:rPr>
        <w:t>Silicon</w:t>
      </w:r>
      <w:proofErr w:type="spellEnd"/>
      <w:r w:rsidRPr="001F1A1F">
        <w:rPr>
          <w:rFonts w:ascii="Times New Roman" w:hAnsi="Times New Roman" w:cs="Times New Roman"/>
          <w:b/>
          <w:lang w:val="fr-CM"/>
        </w:rPr>
        <w:t xml:space="preserve"> </w:t>
      </w:r>
      <w:proofErr w:type="spellStart"/>
      <w:proofErr w:type="gramStart"/>
      <w:r w:rsidRPr="001F1A1F">
        <w:rPr>
          <w:rFonts w:ascii="Times New Roman" w:hAnsi="Times New Roman" w:cs="Times New Roman"/>
          <w:b/>
          <w:lang w:val="fr-CM"/>
        </w:rPr>
        <w:t>Valley</w:t>
      </w:r>
      <w:proofErr w:type="spellEnd"/>
      <w:r w:rsidRPr="001F1A1F">
        <w:rPr>
          <w:rFonts w:ascii="Times New Roman" w:hAnsi="Times New Roman" w:cs="Times New Roman"/>
          <w:b/>
          <w:lang w:val="fr-CM"/>
        </w:rPr>
        <w:t xml:space="preserve">  </w:t>
      </w:r>
      <w:r w:rsidRPr="005B031F">
        <w:rPr>
          <w:rFonts w:ascii="Times New Roman" w:eastAsia="Times New Roman" w:hAnsi="Times New Roman" w:cs="Times New Roman"/>
          <w:b/>
          <w:lang w:val="fr-CM"/>
        </w:rPr>
        <w:t>.</w:t>
      </w:r>
      <w:proofErr w:type="gramEnd"/>
    </w:p>
    <w:p w:rsidR="00702A0B" w:rsidRDefault="00702A0B" w:rsidP="00702A0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lang w:val="fr-CM"/>
        </w:rPr>
      </w:pPr>
    </w:p>
    <w:p w:rsidR="00702A0B" w:rsidRPr="001F1A1F" w:rsidRDefault="00702A0B" w:rsidP="00702A0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lang w:val="fr-CM"/>
        </w:rPr>
      </w:pPr>
    </w:p>
    <w:p w:rsidR="006510D4" w:rsidRPr="001F1A1F" w:rsidRDefault="001F1A1F" w:rsidP="006510D4">
      <w:pPr>
        <w:pStyle w:val="NormalWeb"/>
        <w:rPr>
          <w:b/>
          <w:color w:val="0070C0"/>
          <w:lang w:val="fr-CM"/>
        </w:rPr>
      </w:pPr>
      <w:r w:rsidRPr="001F1A1F">
        <w:rPr>
          <w:b/>
          <w:color w:val="0070C0"/>
          <w:lang w:val="fr-CM"/>
        </w:rPr>
        <w:t>**PAGE « PROGRAMME SILICON VALLEY</w:t>
      </w:r>
      <w:proofErr w:type="gramStart"/>
      <w:r w:rsidRPr="001F1A1F">
        <w:rPr>
          <w:b/>
          <w:color w:val="0070C0"/>
          <w:lang w:val="fr-CM"/>
        </w:rPr>
        <w:t xml:space="preserve"> »*</w:t>
      </w:r>
      <w:proofErr w:type="gramEnd"/>
      <w:r w:rsidRPr="001F1A1F">
        <w:rPr>
          <w:b/>
          <w:color w:val="0070C0"/>
          <w:lang w:val="fr-CM"/>
        </w:rPr>
        <w:t xml:space="preserve">*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Titre : « First of All finance le tourisme scientifique »  </w:t>
      </w:r>
    </w:p>
    <w:p w:rsid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Texte : « Chaque cachet acheté permet à un chercheur ou entrepreneur de vivre une immersion exclusive en </w:t>
      </w:r>
      <w:proofErr w:type="spellStart"/>
      <w:r w:rsidRPr="006510D4">
        <w:rPr>
          <w:lang w:val="fr-CM"/>
        </w:rPr>
        <w:t>Silicon</w:t>
      </w:r>
      <w:proofErr w:type="spellEnd"/>
      <w:r w:rsidRPr="006510D4">
        <w:rPr>
          <w:lang w:val="fr-CM"/>
        </w:rPr>
        <w:t xml:space="preserve"> </w:t>
      </w:r>
      <w:proofErr w:type="spellStart"/>
      <w:r w:rsidRPr="006510D4">
        <w:rPr>
          <w:lang w:val="fr-CM"/>
        </w:rPr>
        <w:t>Valley</w:t>
      </w:r>
      <w:proofErr w:type="spellEnd"/>
      <w:r w:rsidRPr="006510D4">
        <w:rPr>
          <w:lang w:val="fr-CM"/>
        </w:rPr>
        <w:t>. Postulez dès aujourd’hui. »</w:t>
      </w:r>
    </w:p>
    <w:p w:rsidR="00702A0B" w:rsidRDefault="00702A0B" w:rsidP="006510D4">
      <w:pPr>
        <w:pStyle w:val="NormalWeb"/>
        <w:rPr>
          <w:lang w:val="fr-CM"/>
        </w:rPr>
      </w:pPr>
    </w:p>
    <w:p w:rsidR="006510D4" w:rsidRPr="006510D4" w:rsidRDefault="006510D4" w:rsidP="006510D4">
      <w:pPr>
        <w:pStyle w:val="NormalWeb"/>
        <w:rPr>
          <w:lang w:val="fr-CM"/>
        </w:rPr>
      </w:pPr>
    </w:p>
    <w:p w:rsidR="006510D4" w:rsidRPr="001F1A1F" w:rsidRDefault="001F1A1F" w:rsidP="006510D4">
      <w:pPr>
        <w:pStyle w:val="NormalWeb"/>
        <w:rPr>
          <w:b/>
          <w:color w:val="0070C0"/>
          <w:lang w:val="fr-CM"/>
        </w:rPr>
      </w:pPr>
      <w:r w:rsidRPr="001F1A1F">
        <w:rPr>
          <w:b/>
          <w:color w:val="0070C0"/>
          <w:lang w:val="fr-CM"/>
        </w:rPr>
        <w:t xml:space="preserve">**FOOTER MENTIONS LÉGALES**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FR : « First of All® – Marque protégée internationalement : Europe (EUIPO), Afrique (OAPI), États-Unis (USPTO), Canada, Royaume-Uni. Société enregistrée aux États-Unis, au Royaume-Uni et au Canada. »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EN : Identique + traduction.</w:t>
      </w:r>
    </w:p>
    <w:p w:rsidR="006510D4" w:rsidRDefault="006510D4" w:rsidP="006510D4">
      <w:pPr>
        <w:pStyle w:val="NormalWeb"/>
        <w:rPr>
          <w:lang w:val="fr-CM"/>
        </w:rPr>
      </w:pPr>
    </w:p>
    <w:p w:rsidR="00702A0B" w:rsidRDefault="00702A0B" w:rsidP="006510D4">
      <w:pPr>
        <w:pStyle w:val="NormalWeb"/>
        <w:rPr>
          <w:lang w:val="fr-CM"/>
        </w:rPr>
      </w:pPr>
    </w:p>
    <w:p w:rsidR="00702A0B" w:rsidRDefault="00702A0B" w:rsidP="006510D4">
      <w:pPr>
        <w:pStyle w:val="NormalWeb"/>
        <w:rPr>
          <w:lang w:val="fr-CM"/>
        </w:rPr>
      </w:pPr>
    </w:p>
    <w:p w:rsidR="00702A0B" w:rsidRDefault="00702A0B" w:rsidP="006510D4">
      <w:pPr>
        <w:pStyle w:val="NormalWeb"/>
        <w:rPr>
          <w:lang w:val="fr-CM"/>
        </w:rPr>
      </w:pPr>
    </w:p>
    <w:p w:rsidR="00702A0B" w:rsidRDefault="00702A0B" w:rsidP="006510D4">
      <w:pPr>
        <w:pStyle w:val="NormalWeb"/>
        <w:rPr>
          <w:lang w:val="fr-CM"/>
        </w:rPr>
      </w:pPr>
    </w:p>
    <w:p w:rsidR="00702A0B" w:rsidRPr="006510D4" w:rsidRDefault="00702A0B" w:rsidP="006510D4">
      <w:pPr>
        <w:pStyle w:val="NormalWeb"/>
        <w:rPr>
          <w:lang w:val="fr-CM"/>
        </w:rPr>
      </w:pPr>
      <w:bookmarkStart w:id="0" w:name="_GoBack"/>
      <w:bookmarkEnd w:id="0"/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lastRenderedPageBreak/>
        <w:t>### 3. CHARTE GRAPHIQUE DÉTAILLÉE (Rolex 1:1 adaptée)</w:t>
      </w:r>
    </w:p>
    <w:p w:rsidR="006510D4" w:rsidRPr="006510D4" w:rsidRDefault="006510D4" w:rsidP="006510D4">
      <w:pPr>
        <w:pStyle w:val="NormalWeb"/>
        <w:rPr>
          <w:lang w:val="fr-CM"/>
        </w:rPr>
      </w:pP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**Couleurs officielles</w:t>
      </w:r>
      <w:r w:rsidR="005B031F">
        <w:rPr>
          <w:lang w:val="fr-CM"/>
        </w:rPr>
        <w:t xml:space="preserve"> du logo First of All</w:t>
      </w:r>
      <w:r w:rsidRPr="006510D4">
        <w:rPr>
          <w:lang w:val="fr-CM"/>
        </w:rPr>
        <w:t xml:space="preserve">**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- Noir profond : #0A0A0A (background &amp; texte principal)  </w:t>
      </w:r>
    </w:p>
    <w:p w:rsidR="006510D4" w:rsidRPr="006510D4" w:rsidRDefault="005B031F" w:rsidP="006510D4">
      <w:pPr>
        <w:pStyle w:val="NormalWeb"/>
      </w:pPr>
      <w:r>
        <w:t xml:space="preserve">- </w:t>
      </w:r>
      <w:proofErr w:type="spellStart"/>
      <w:r>
        <w:t>Jaune</w:t>
      </w:r>
      <w:proofErr w:type="spellEnd"/>
      <w:r w:rsidR="006510D4" w:rsidRPr="006510D4">
        <w:t xml:space="preserve"> First of </w:t>
      </w:r>
      <w:proofErr w:type="gramStart"/>
      <w:r w:rsidR="006510D4" w:rsidRPr="006510D4">
        <w:t>All :</w:t>
      </w:r>
      <w:proofErr w:type="gramEnd"/>
      <w:r w:rsidR="006510D4" w:rsidRPr="006510D4">
        <w:t xml:space="preserve"> #D4AF37 (exact Rolex gold – logo, </w:t>
      </w:r>
      <w:proofErr w:type="spellStart"/>
      <w:r w:rsidR="006510D4" w:rsidRPr="006510D4">
        <w:t>boutons</w:t>
      </w:r>
      <w:proofErr w:type="spellEnd"/>
      <w:r w:rsidR="006510D4" w:rsidRPr="006510D4">
        <w:t xml:space="preserve">, accents)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- Blanc cassé : #F5F5F5 (texte secondaire)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- </w:t>
      </w:r>
      <w:r w:rsidR="005B031F">
        <w:rPr>
          <w:lang w:val="fr-CM"/>
        </w:rPr>
        <w:t>Bleu ciel</w:t>
      </w:r>
      <w:r w:rsidRPr="006510D4">
        <w:rPr>
          <w:lang w:val="fr-CM"/>
        </w:rPr>
        <w:t xml:space="preserve"> luxe : #1C1C1C (cartes produits)</w:t>
      </w:r>
    </w:p>
    <w:p w:rsidR="006510D4" w:rsidRPr="006510D4" w:rsidRDefault="006510D4" w:rsidP="006510D4">
      <w:pPr>
        <w:pStyle w:val="NormalWeb"/>
        <w:rPr>
          <w:lang w:val="fr-CM"/>
        </w:rPr>
      </w:pP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**Typographie**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- Titres &amp; logo : **Playfair Display Bold** ou **</w:t>
      </w:r>
      <w:proofErr w:type="spellStart"/>
      <w:r w:rsidRPr="006510D4">
        <w:rPr>
          <w:lang w:val="fr-CM"/>
        </w:rPr>
        <w:t>Cinzel</w:t>
      </w:r>
      <w:proofErr w:type="spellEnd"/>
      <w:r w:rsidRPr="006510D4">
        <w:rPr>
          <w:lang w:val="fr-CM"/>
        </w:rPr>
        <w:t>** (</w:t>
      </w:r>
      <w:proofErr w:type="spellStart"/>
      <w:r w:rsidRPr="006510D4">
        <w:rPr>
          <w:lang w:val="fr-CM"/>
        </w:rPr>
        <w:t>serif</w:t>
      </w:r>
      <w:proofErr w:type="spellEnd"/>
      <w:r w:rsidRPr="006510D4">
        <w:rPr>
          <w:lang w:val="fr-CM"/>
        </w:rPr>
        <w:t xml:space="preserve"> luxe – identique feeling Rolex)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- Corps de texte : **</w:t>
      </w:r>
      <w:proofErr w:type="spellStart"/>
      <w:r w:rsidRPr="006510D4">
        <w:rPr>
          <w:lang w:val="fr-CM"/>
        </w:rPr>
        <w:t>Helvetica</w:t>
      </w:r>
      <w:proofErr w:type="spellEnd"/>
      <w:r w:rsidRPr="006510D4">
        <w:rPr>
          <w:lang w:val="fr-CM"/>
        </w:rPr>
        <w:t xml:space="preserve"> Neue Light** ou **Inter** (très lisible, comme Rolex)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- Tailles : H1 48-60px, H2 32px, texte 18px</w:t>
      </w:r>
    </w:p>
    <w:p w:rsidR="006510D4" w:rsidRPr="006510D4" w:rsidRDefault="006510D4" w:rsidP="006510D4">
      <w:pPr>
        <w:pStyle w:val="NormalWeb"/>
        <w:rPr>
          <w:lang w:val="fr-CM"/>
        </w:rPr>
      </w:pP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**Style visuel**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- Photos : 4K, fonds noir, éclairage dramatique (style Rolex)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- Animations : Scroll </w:t>
      </w:r>
      <w:proofErr w:type="spellStart"/>
      <w:r w:rsidRPr="006510D4">
        <w:rPr>
          <w:lang w:val="fr-CM"/>
        </w:rPr>
        <w:t>parallax</w:t>
      </w:r>
      <w:proofErr w:type="spellEnd"/>
      <w:r w:rsidRPr="006510D4">
        <w:rPr>
          <w:lang w:val="fr-CM"/>
        </w:rPr>
        <w:t xml:space="preserve"> doux + </w:t>
      </w:r>
      <w:proofErr w:type="spellStart"/>
      <w:r w:rsidRPr="006510D4">
        <w:rPr>
          <w:lang w:val="fr-CM"/>
        </w:rPr>
        <w:t>hover</w:t>
      </w:r>
      <w:proofErr w:type="spellEnd"/>
      <w:r w:rsidRPr="006510D4">
        <w:rPr>
          <w:lang w:val="fr-CM"/>
        </w:rPr>
        <w:t xml:space="preserve"> zoom or sur produits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- Boutons : Bordure or fine + texte noir sur fond blanc (effet Rolex)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>- Badges : Pet</w:t>
      </w:r>
      <w:r w:rsidR="001F1A1F">
        <w:rPr>
          <w:lang w:val="fr-CM"/>
        </w:rPr>
        <w:t xml:space="preserve">it écusson « ® Marque mondialement </w:t>
      </w:r>
      <w:proofErr w:type="gramStart"/>
      <w:r w:rsidR="001F1A1F">
        <w:rPr>
          <w:lang w:val="fr-CM"/>
        </w:rPr>
        <w:t>Protégée»</w:t>
      </w:r>
      <w:proofErr w:type="gramEnd"/>
      <w:r w:rsidR="001F1A1F">
        <w:rPr>
          <w:lang w:val="fr-CM"/>
        </w:rPr>
        <w:t xml:space="preserve"> sur chaque page produit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**Icônes &amp; éléments**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- Drapeaux discrets (EU, Afrique OAPI, USA, </w:t>
      </w:r>
      <w:proofErr w:type="gramStart"/>
      <w:r w:rsidRPr="006510D4">
        <w:rPr>
          <w:lang w:val="fr-CM"/>
        </w:rPr>
        <w:t>CA</w:t>
      </w:r>
      <w:proofErr w:type="gramEnd"/>
      <w:r w:rsidRPr="006510D4">
        <w:rPr>
          <w:lang w:val="fr-CM"/>
        </w:rPr>
        <w:t xml:space="preserve">, UK) dans le </w:t>
      </w:r>
      <w:proofErr w:type="spellStart"/>
      <w:r w:rsidRPr="006510D4">
        <w:rPr>
          <w:lang w:val="fr-CM"/>
        </w:rPr>
        <w:t>footer</w:t>
      </w:r>
      <w:proofErr w:type="spellEnd"/>
      <w:r w:rsidRPr="006510D4">
        <w:rPr>
          <w:lang w:val="fr-CM"/>
        </w:rPr>
        <w:t xml:space="preserve"> et sur la page Histoire  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- Certificat </w:t>
      </w:r>
      <w:proofErr w:type="spellStart"/>
      <w:r w:rsidRPr="006510D4">
        <w:rPr>
          <w:lang w:val="fr-CM"/>
        </w:rPr>
        <w:t>blockcha</w:t>
      </w:r>
      <w:r w:rsidR="001F1A1F">
        <w:rPr>
          <w:lang w:val="fr-CM"/>
        </w:rPr>
        <w:t>in</w:t>
      </w:r>
      <w:proofErr w:type="spellEnd"/>
      <w:r w:rsidR="001F1A1F">
        <w:rPr>
          <w:lang w:val="fr-CM"/>
        </w:rPr>
        <w:t xml:space="preserve"> : icône cadenas or + QR code</w:t>
      </w:r>
    </w:p>
    <w:p w:rsidR="006510D4" w:rsidRPr="006510D4" w:rsidRDefault="006510D4" w:rsidP="006510D4">
      <w:pPr>
        <w:pStyle w:val="NormalWeb"/>
        <w:rPr>
          <w:lang w:val="fr-CM"/>
        </w:rPr>
      </w:pPr>
      <w:r w:rsidRPr="006510D4">
        <w:rPr>
          <w:lang w:val="fr-CM"/>
        </w:rPr>
        <w:t xml:space="preserve">- Exclusivité : Bouton « Rejoindre le Club First of All » </w:t>
      </w:r>
      <w:r w:rsidR="001F1A1F">
        <w:rPr>
          <w:lang w:val="fr-CM"/>
        </w:rPr>
        <w:t xml:space="preserve">devenir distributeur </w:t>
      </w:r>
    </w:p>
    <w:p w:rsidR="00FE24EC" w:rsidRPr="0057669A" w:rsidRDefault="00FE24EC" w:rsidP="005F1667">
      <w:pPr>
        <w:rPr>
          <w:lang w:val="fr-CM"/>
        </w:rPr>
      </w:pPr>
    </w:p>
    <w:sectPr w:rsidR="00FE24EC" w:rsidRPr="0057669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250A6"/>
    <w:multiLevelType w:val="multilevel"/>
    <w:tmpl w:val="7390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EE66EA"/>
    <w:multiLevelType w:val="multilevel"/>
    <w:tmpl w:val="CE1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C31E2"/>
    <w:multiLevelType w:val="multilevel"/>
    <w:tmpl w:val="F612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53245"/>
    <w:multiLevelType w:val="multilevel"/>
    <w:tmpl w:val="64FE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960490"/>
    <w:multiLevelType w:val="multilevel"/>
    <w:tmpl w:val="54F6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69A"/>
    <w:rsid w:val="001F1A1F"/>
    <w:rsid w:val="0028443F"/>
    <w:rsid w:val="0057669A"/>
    <w:rsid w:val="005B031F"/>
    <w:rsid w:val="005F1667"/>
    <w:rsid w:val="006510D4"/>
    <w:rsid w:val="00702A0B"/>
    <w:rsid w:val="00B63B49"/>
    <w:rsid w:val="00B80005"/>
    <w:rsid w:val="00BF4935"/>
    <w:rsid w:val="00FE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A288B"/>
  <w15:chartTrackingRefBased/>
  <w15:docId w15:val="{6A2F9253-54CF-45AB-9523-EAE2F58A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B03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66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rsid w:val="005B031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lev">
    <w:name w:val="Strong"/>
    <w:basedOn w:val="Policepardfaut"/>
    <w:uiPriority w:val="22"/>
    <w:qFormat/>
    <w:rsid w:val="005B031F"/>
    <w:rPr>
      <w:b/>
      <w:bCs/>
    </w:rPr>
  </w:style>
  <w:style w:type="character" w:customStyle="1" w:styleId="vkekvd">
    <w:name w:val="vkekvd"/>
    <w:basedOn w:val="Policepardfaut"/>
    <w:rsid w:val="005F1667"/>
  </w:style>
  <w:style w:type="character" w:customStyle="1" w:styleId="t286pc">
    <w:name w:val="t286pc"/>
    <w:basedOn w:val="Policepardfaut"/>
    <w:rsid w:val="005F1667"/>
  </w:style>
  <w:style w:type="character" w:customStyle="1" w:styleId="ifmvxd">
    <w:name w:val="ifmvxd"/>
    <w:basedOn w:val="Policepardfaut"/>
    <w:rsid w:val="005F16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50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5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1398</Words>
  <Characters>7969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2026-03-19T05:41:00Z</dcterms:created>
  <dcterms:modified xsi:type="dcterms:W3CDTF">2026-03-19T07:14:00Z</dcterms:modified>
</cp:coreProperties>
</file>